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27C" w:rsidP="008E127C">
      <w:pPr>
        <w:pStyle w:val="Title"/>
      </w:pPr>
      <w:r>
        <w:fldChar w:fldCharType="begin"/>
      </w:r>
      <w:r>
        <w:instrText xml:space="preserve"> TITLE   \* MERGEFORMAT </w:instrText>
      </w:r>
      <w:r>
        <w:fldChar w:fldCharType="separate"/>
      </w:r>
      <w:r>
        <w:t>Assessment Requirements for MEM30028 Assist in sales of technical products</w:t>
      </w:r>
      <w:r>
        <w:fldChar w:fldCharType="end"/>
      </w:r>
    </w:p>
    <w:p w:rsidR="008E127C" w:rsidP="008E127C">
      <w:pPr>
        <w:pStyle w:val="Version"/>
        <w:sectPr w:rsidSect="007A56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67B" w:rsidP="007A567B">
      <w:pPr>
        <w:pStyle w:val="SuperHeading"/>
      </w:pPr>
      <w:r w:rsidRPr="007A567B">
        <w:t>Assessment Requirements for MEM30028 Assist in sales of technical products</w:t>
      </w:r>
    </w:p>
    <w:p w:rsidR="00000000" w:rsidRPr="007A567B" w:rsidP="007A567B">
      <w:pPr>
        <w:pStyle w:val="Heading1"/>
      </w:pPr>
      <w:bookmarkStart w:id="1" w:name="O_945996"/>
      <w:bookmarkEnd w:id="1"/>
      <w:r w:rsidRPr="007A567B">
        <w:t>Modification History</w:t>
      </w:r>
    </w:p>
    <w:p w:rsidR="008E127C" w:rsidP="008E127C">
      <w:pPr>
        <w:pStyle w:val="BodyText"/>
      </w:pPr>
      <w:r w:rsidRPr="007A567B">
        <w:t>Release 1. Supersedes and is equivalent to MEM30028A Assist in sales of technical products/systems.</w:t>
      </w:r>
    </w:p>
    <w:p w:rsidR="00000000" w:rsidRPr="007A567B" w:rsidP="007A567B">
      <w:pPr>
        <w:pStyle w:val="Heading1"/>
      </w:pPr>
      <w:bookmarkStart w:id="2" w:name="O_945999"/>
      <w:bookmarkEnd w:id="2"/>
      <w:r w:rsidRPr="007A567B">
        <w:t>Performance Evidence</w:t>
      </w:r>
    </w:p>
    <w:p w:rsidR="00000000" w:rsidRPr="007A567B" w:rsidP="008E127C">
      <w:pPr>
        <w:pStyle w:val="BodyText"/>
      </w:pPr>
      <w:r w:rsidRPr="007A567B">
        <w:t>Evidence required to demonstrate competence in this unit must be relevant to and satisfy the requirements of the elements and performance criteria and include:</w:t>
      </w:r>
    </w:p>
    <w:p w:rsidR="00000000" w:rsidRPr="007A567B" w:rsidP="007A567B">
      <w:pPr>
        <w:pStyle w:val="ListBullet"/>
      </w:pPr>
      <w:r w:rsidRPr="007A567B">
        <w:t>developing product knowledge</w:t>
      </w:r>
    </w:p>
    <w:p w:rsidR="00000000" w:rsidRPr="007A567B" w:rsidP="007A567B">
      <w:pPr>
        <w:pStyle w:val="ListBullet"/>
      </w:pPr>
      <w:r w:rsidRPr="007A567B">
        <w:t>assisting in identification of sales prospects</w:t>
      </w:r>
    </w:p>
    <w:p w:rsidR="00000000" w:rsidRPr="007A567B" w:rsidP="007A567B">
      <w:pPr>
        <w:pStyle w:val="ListBullet"/>
      </w:pPr>
      <w:r w:rsidRPr="007A567B">
        <w:t>applying product kn</w:t>
      </w:r>
      <w:r w:rsidRPr="007A567B">
        <w:t>owledge to client requirements on at least two occasions</w:t>
      </w:r>
    </w:p>
    <w:p w:rsidR="00000000" w:rsidRPr="007A567B" w:rsidP="007A567B">
      <w:pPr>
        <w:pStyle w:val="ListBullet"/>
      </w:pPr>
      <w:r w:rsidRPr="007A567B">
        <w:t>assisting in closing the sale on at least two occasions</w:t>
      </w:r>
    </w:p>
    <w:p w:rsidR="00000000" w:rsidRPr="007A567B" w:rsidP="007A567B">
      <w:pPr>
        <w:pStyle w:val="ListBullet"/>
      </w:pPr>
      <w:r w:rsidRPr="007A567B">
        <w:t>assisting in providing after sales service.</w:t>
      </w:r>
    </w:p>
    <w:p w:rsidR="00000000" w:rsidRPr="007A567B" w:rsidP="007A567B">
      <w:pPr>
        <w:pStyle w:val="BodyText"/>
      </w:pPr>
    </w:p>
    <w:p w:rsidR="00000000" w:rsidRPr="007A567B" w:rsidP="008E127C">
      <w:pPr>
        <w:pStyle w:val="BodyText"/>
      </w:pPr>
      <w:r w:rsidRPr="007A567B">
        <w:t>Note: Where a volume and/or frequency is not specified, demonstration must be provided at least on</w:t>
      </w:r>
      <w:r w:rsidRPr="007A567B">
        <w:t>ce.</w:t>
      </w:r>
    </w:p>
    <w:p w:rsidR="00000000" w:rsidRPr="007A567B" w:rsidP="007A567B">
      <w:pPr>
        <w:pStyle w:val="Heading1"/>
      </w:pPr>
      <w:bookmarkStart w:id="3" w:name="O_945998"/>
      <w:bookmarkEnd w:id="3"/>
      <w:r w:rsidRPr="007A567B">
        <w:t>Knowledge Evidence</w:t>
      </w:r>
    </w:p>
    <w:p w:rsidR="00000000" w:rsidRPr="007A567B" w:rsidP="008E127C">
      <w:pPr>
        <w:pStyle w:val="BodyText"/>
      </w:pPr>
      <w:r w:rsidRPr="007A567B">
        <w:t>Evidence required to demonstrate the required knowledge for this unit must be relevant to and satisfy the requirements of the elements and performance criteria and include knowledge of:</w:t>
      </w:r>
    </w:p>
    <w:p w:rsidR="00000000" w:rsidRPr="007A567B" w:rsidP="007A567B">
      <w:pPr>
        <w:pStyle w:val="ListBullet"/>
      </w:pPr>
      <w:r w:rsidRPr="007A567B">
        <w:t>basic product knowledge in re</w:t>
      </w:r>
      <w:r w:rsidRPr="007A567B">
        <w:t>levant area of work</w:t>
      </w:r>
    </w:p>
    <w:p w:rsidR="00000000" w:rsidRPr="007A567B" w:rsidP="007A567B">
      <w:pPr>
        <w:pStyle w:val="ListBullet"/>
      </w:pPr>
      <w:r w:rsidRPr="007A567B">
        <w:t>product features</w:t>
      </w:r>
    </w:p>
    <w:p w:rsidR="00000000" w:rsidRPr="007A567B" w:rsidP="007A567B">
      <w:pPr>
        <w:pStyle w:val="ListBullet"/>
      </w:pPr>
      <w:r w:rsidRPr="007A567B">
        <w:t>information sources</w:t>
      </w:r>
    </w:p>
    <w:p w:rsidR="00000000" w:rsidRPr="007A567B" w:rsidP="007A567B">
      <w:pPr>
        <w:pStyle w:val="ListBullet"/>
      </w:pPr>
      <w:r w:rsidRPr="007A567B">
        <w:t>buying and selling processes</w:t>
      </w:r>
    </w:p>
    <w:p w:rsidR="00000000" w:rsidRPr="007A567B" w:rsidP="007A567B">
      <w:pPr>
        <w:pStyle w:val="ListBullet"/>
      </w:pPr>
      <w:r w:rsidRPr="007A567B">
        <w:t xml:space="preserve">organisational policy and procedures for sales </w:t>
      </w:r>
    </w:p>
    <w:p w:rsidR="00000000" w:rsidRPr="007A567B" w:rsidP="007A567B">
      <w:pPr>
        <w:pStyle w:val="ListBullet"/>
      </w:pPr>
      <w:r w:rsidRPr="007A567B">
        <w:t xml:space="preserve">key competitors and their products </w:t>
      </w:r>
    </w:p>
    <w:p w:rsidR="00000000" w:rsidRPr="007A567B" w:rsidP="007A567B">
      <w:pPr>
        <w:pStyle w:val="ListBullet"/>
      </w:pPr>
      <w:r w:rsidRPr="007A567B">
        <w:t xml:space="preserve">industry trends and developments </w:t>
      </w:r>
    </w:p>
    <w:p w:rsidR="00000000" w:rsidRPr="007A567B" w:rsidP="007A567B">
      <w:pPr>
        <w:pStyle w:val="ListBullet"/>
      </w:pPr>
      <w:r w:rsidRPr="007A567B">
        <w:t>range of prospecting methods</w:t>
      </w:r>
    </w:p>
    <w:p w:rsidR="00000000" w:rsidRPr="007A567B" w:rsidP="007A567B">
      <w:pPr>
        <w:pStyle w:val="ListBullet"/>
      </w:pPr>
      <w:r w:rsidRPr="007A567B">
        <w:t xml:space="preserve">prospect information management strategies </w:t>
      </w:r>
    </w:p>
    <w:p w:rsidR="00000000" w:rsidRPr="007A567B" w:rsidP="007A567B">
      <w:pPr>
        <w:pStyle w:val="ListBullet"/>
      </w:pPr>
      <w:r w:rsidRPr="007A567B">
        <w:t xml:space="preserve">prospecting as a key component of the overall sales process </w:t>
      </w:r>
    </w:p>
    <w:p w:rsidR="00000000" w:rsidRPr="007A567B" w:rsidP="007A567B">
      <w:pPr>
        <w:pStyle w:val="ListBullet"/>
      </w:pPr>
      <w:r w:rsidRPr="007A567B">
        <w:t xml:space="preserve">familiarity with range of buyer motives </w:t>
      </w:r>
    </w:p>
    <w:p w:rsidR="00000000" w:rsidRPr="007A567B" w:rsidP="007A567B">
      <w:pPr>
        <w:pStyle w:val="ListBullet"/>
      </w:pPr>
      <w:r w:rsidRPr="007A567B">
        <w:t>sales closure techniques and situations in which it is appropriate to attempt closure</w:t>
      </w:r>
    </w:p>
    <w:p w:rsidR="008E127C" w:rsidP="007A567B">
      <w:pPr>
        <w:pStyle w:val="ListBullet"/>
      </w:pPr>
      <w:r w:rsidRPr="007A567B">
        <w:t xml:space="preserve">safe work practices and </w:t>
      </w:r>
      <w:r w:rsidRPr="007A567B">
        <w:t>procedures.</w:t>
      </w:r>
    </w:p>
    <w:p w:rsidR="008E127C" w:rsidP="007A567B">
      <w:pPr>
        <w:pStyle w:val="ListBullet"/>
      </w:pPr>
    </w:p>
    <w:p w:rsidR="00000000" w:rsidRPr="007A567B" w:rsidP="007A567B">
      <w:pPr>
        <w:pStyle w:val="Heading1"/>
      </w:pPr>
      <w:bookmarkStart w:id="4" w:name="O_945997"/>
      <w:bookmarkEnd w:id="4"/>
      <w:r w:rsidRPr="007A567B">
        <w:t>Assessment Conditions</w:t>
      </w:r>
    </w:p>
    <w:p w:rsidR="00000000" w:rsidRPr="007A567B" w:rsidP="007A567B">
      <w:pPr>
        <w:pStyle w:val="ListBullet"/>
      </w:pPr>
      <w:r w:rsidRPr="007A567B">
        <w:t>Assessors must:</w:t>
      </w:r>
    </w:p>
    <w:p w:rsidR="00000000" w:rsidRPr="007A567B" w:rsidP="007A567B">
      <w:pPr>
        <w:pStyle w:val="ListBullet2"/>
      </w:pPr>
      <w:r w:rsidRPr="007A567B">
        <w:t>have vocational competency in using workshop equipment and processes to complete an engineering project at least to the level being assessed with relevant industry knowledge and experien</w:t>
      </w:r>
      <w:r w:rsidRPr="007A567B">
        <w:t>ce</w:t>
      </w:r>
    </w:p>
    <w:p w:rsidR="00000000" w:rsidRPr="007A567B" w:rsidP="007A567B">
      <w:pPr>
        <w:pStyle w:val="ListBullet2"/>
      </w:pPr>
      <w:r w:rsidRPr="007A567B">
        <w:t>satisfy the assessor requirements in the Standards for Registered Training Organisations 2015 or its replacement and comply with the National Vocational Education and Training Regulator Act 2011, its replacement or equivalent legislation covering VET re</w:t>
      </w:r>
      <w:r w:rsidRPr="007A567B">
        <w:t>gulation in a non-referring state/territory as the case requires.</w:t>
      </w:r>
    </w:p>
    <w:p w:rsidR="00000000" w:rsidRPr="007A567B" w:rsidP="007A567B">
      <w:pPr>
        <w:pStyle w:val="ListBullet"/>
      </w:pPr>
      <w:r w:rsidRPr="007A567B">
        <w:t xml:space="preserve">Where possible, assessment must occur in operational workplace situations. Where this is not </w:t>
      </w:r>
      <w:r w:rsidRPr="007A567B">
        <w:t>possible or where personal safety or environmental damage are limiting factors, assessment must occur in a sufficiently rigorous simulated environment that reflects realistic operational workplace conditions that cover all aspects of workplace performance,</w:t>
      </w:r>
      <w:r w:rsidRPr="007A567B">
        <w:t xml:space="preserve"> including environment, task skills, task management skills, contingency management skills and job role environment skills.</w:t>
      </w:r>
    </w:p>
    <w:p w:rsidR="00000000" w:rsidRPr="007A567B" w:rsidP="007A567B">
      <w:pPr>
        <w:pStyle w:val="ListBullet"/>
      </w:pPr>
      <w:r w:rsidRPr="007A567B">
        <w:t>Conditions for assessment must include access to all tools, equipment, materials and documentation required including relevant workp</w:t>
      </w:r>
      <w:r w:rsidRPr="007A567B">
        <w:t>lace procedures, product and manufacturing specifications.</w:t>
      </w:r>
    </w:p>
    <w:p w:rsidR="00000000" w:rsidRPr="007A567B" w:rsidP="007A567B">
      <w:pPr>
        <w:pStyle w:val="ListBullet"/>
      </w:pPr>
      <w:r w:rsidRPr="007A567B">
        <w:t>Assessment processes and techniques must be appropriate to the language, literacy and numeracy requirements of the work being performed and the needs of the candidate.</w:t>
      </w:r>
    </w:p>
    <w:p w:rsidR="00000000" w:rsidRPr="007A567B" w:rsidP="007A567B">
      <w:pPr>
        <w:pStyle w:val="AllowPageBreak"/>
      </w:pPr>
    </w:p>
    <w:p w:rsidR="00000000" w:rsidRPr="007A567B" w:rsidP="007A567B">
      <w:pPr>
        <w:pStyle w:val="Heading1"/>
      </w:pPr>
      <w:bookmarkStart w:id="5" w:name="O_945995"/>
      <w:bookmarkEnd w:id="5"/>
      <w:r w:rsidRPr="007A567B">
        <w:t>Links</w:t>
      </w:r>
    </w:p>
    <w:p w:rsidR="00000000" w:rsidRPr="007A567B" w:rsidP="008E127C">
      <w:pPr>
        <w:pStyle w:val="BodyText"/>
      </w:pPr>
      <w:r w:rsidRPr="007A567B">
        <w:t>Compan</w:t>
      </w:r>
      <w:r w:rsidRPr="007A567B">
        <w:t xml:space="preserve">ion Volume implementation guides are found in VETNet - </w:t>
      </w:r>
      <w:r>
        <w:fldChar w:fldCharType="begin"/>
      </w:r>
      <w:r>
        <w:instrText xml:space="preserve"> HYPERLINK "https://vetnet.gov.au/Pages/TrainingDocs.aspx?q=b7050d37-5fd0-4740-8f7d-3b7a49c10bb2" </w:instrText>
      </w:r>
      <w:r>
        <w:fldChar w:fldCharType="separate"/>
      </w:r>
      <w:r w:rsidRPr="004A4CB1">
        <w:rPr>
          <w:rStyle w:val="Hyperlink"/>
        </w:rPr>
        <w:t>https://vetnet.gov.au/Pages/TrainingDocs.aspx?q=b7050d37-5fd0-4740-8f7d-3b7a49c10bb2</w:t>
      </w:r>
      <w:r>
        <w:fldChar w:fldCharType="end"/>
      </w:r>
    </w:p>
    <w:p w:rsidR="00000000" w:rsidRPr="007A567B" w:rsidP="007A567B"/>
    <w:sectPr w:rsidSect="007A56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7B" w:rsidRPr="008E127C" w:rsidP="008E1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7C" w:rsidP="007A56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127C" w:rsidP="007A567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127C" w:rsidP="007A56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67B" w:rsidRPr="008E127C" w:rsidP="008E12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7C" w:rsidRPr="002D2AF8" w:rsidP="007A567B">
    <w:pPr>
      <w:pStyle w:val="Header"/>
      <w:framePr w:wrap="around"/>
    </w:pPr>
    <w:r>
      <w:fldChar w:fldCharType="begin"/>
    </w:r>
    <w:r>
      <w:instrText xml:space="preserve"> TITLE   \* MERGEFORMAT </w:instrText>
    </w:r>
    <w:r>
      <w:fldChar w:fldCharType="separate"/>
    </w:r>
    <w:r>
      <w:t>Assessment Requirements for MEM30028 Assist in sales of technical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E127C" w:rsidP="007A56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68F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6EB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84A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6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67B"/>
    <w:pPr>
      <w:spacing w:before="360" w:after="60"/>
      <w:outlineLvl w:val="0"/>
    </w:pPr>
    <w:rPr>
      <w:sz w:val="32"/>
    </w:rPr>
  </w:style>
  <w:style w:type="paragraph" w:styleId="Heading2">
    <w:name w:val="heading 2"/>
    <w:basedOn w:val="HeadingBase"/>
    <w:next w:val="BodyText"/>
    <w:link w:val="Heading2Char"/>
    <w:qFormat/>
    <w:rsid w:val="007A567B"/>
    <w:pPr>
      <w:keepLines/>
      <w:spacing w:before="240" w:after="120"/>
      <w:outlineLvl w:val="1"/>
    </w:pPr>
    <w:rPr>
      <w:sz w:val="28"/>
      <w:szCs w:val="40"/>
    </w:rPr>
  </w:style>
  <w:style w:type="paragraph" w:styleId="Heading3">
    <w:name w:val="heading 3"/>
    <w:basedOn w:val="HeadingBase"/>
    <w:next w:val="BodyText"/>
    <w:link w:val="Heading3Char"/>
    <w:qFormat/>
    <w:rsid w:val="007A567B"/>
    <w:pPr>
      <w:spacing w:before="180" w:after="120"/>
      <w:outlineLvl w:val="2"/>
    </w:pPr>
    <w:rPr>
      <w:spacing w:val="-10"/>
      <w:kern w:val="32"/>
    </w:rPr>
  </w:style>
  <w:style w:type="paragraph" w:styleId="Heading4">
    <w:name w:val="heading 4"/>
    <w:basedOn w:val="HeadingBase"/>
    <w:next w:val="BodyText"/>
    <w:link w:val="Heading4Char"/>
    <w:qFormat/>
    <w:rsid w:val="007A567B"/>
    <w:pPr>
      <w:spacing w:before="160" w:after="120"/>
      <w:outlineLvl w:val="3"/>
    </w:pPr>
    <w:rPr>
      <w:sz w:val="22"/>
    </w:rPr>
  </w:style>
  <w:style w:type="paragraph" w:styleId="Heading5">
    <w:name w:val="heading 5"/>
    <w:basedOn w:val="HeadingBase"/>
    <w:next w:val="Normal"/>
    <w:link w:val="Heading5Char"/>
    <w:qFormat/>
    <w:rsid w:val="007A567B"/>
    <w:pPr>
      <w:spacing w:before="80"/>
      <w:outlineLvl w:val="4"/>
    </w:pPr>
    <w:rPr>
      <w:color w:val="918585"/>
      <w:sz w:val="20"/>
    </w:rPr>
  </w:style>
  <w:style w:type="paragraph" w:styleId="Heading6">
    <w:name w:val="heading 6"/>
    <w:basedOn w:val="HeadingBase"/>
    <w:next w:val="Normal"/>
    <w:link w:val="Heading6Char"/>
    <w:qFormat/>
    <w:rsid w:val="007A567B"/>
    <w:pPr>
      <w:spacing w:before="60"/>
      <w:outlineLvl w:val="5"/>
    </w:pPr>
    <w:rPr>
      <w:color w:val="918585"/>
      <w:sz w:val="20"/>
    </w:rPr>
  </w:style>
  <w:style w:type="paragraph" w:styleId="Heading7">
    <w:name w:val="heading 7"/>
    <w:basedOn w:val="Normal"/>
    <w:next w:val="Normal"/>
    <w:link w:val="Heading7Char"/>
    <w:qFormat/>
    <w:rsid w:val="007A567B"/>
    <w:pPr>
      <w:ind w:left="720"/>
      <w:outlineLvl w:val="6"/>
    </w:pPr>
    <w:rPr>
      <w:i/>
    </w:rPr>
  </w:style>
  <w:style w:type="paragraph" w:styleId="Heading8">
    <w:name w:val="heading 8"/>
    <w:basedOn w:val="Normal"/>
    <w:next w:val="Normal"/>
    <w:link w:val="Heading8Char"/>
    <w:qFormat/>
    <w:rsid w:val="007A567B"/>
    <w:pPr>
      <w:ind w:left="720"/>
      <w:outlineLvl w:val="7"/>
    </w:pPr>
    <w:rPr>
      <w:i/>
    </w:rPr>
  </w:style>
  <w:style w:type="paragraph" w:styleId="Heading9">
    <w:name w:val="heading 9"/>
    <w:basedOn w:val="Normal"/>
    <w:next w:val="Normal"/>
    <w:link w:val="Heading9Char"/>
    <w:qFormat/>
    <w:rsid w:val="007A567B"/>
    <w:pPr>
      <w:ind w:left="720"/>
      <w:outlineLvl w:val="8"/>
    </w:pPr>
    <w:rPr>
      <w:i/>
    </w:rPr>
  </w:style>
  <w:style w:type="character" w:default="1" w:styleId="DefaultParagraphFont">
    <w:name w:val="Default Paragraph Font"/>
    <w:uiPriority w:val="1"/>
    <w:unhideWhenUsed/>
    <w:rsid w:val="007A5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67B"/>
  </w:style>
  <w:style w:type="character" w:customStyle="1" w:styleId="Heading1Char">
    <w:name w:val="Heading 1 Char"/>
    <w:basedOn w:val="DefaultParagraphFont"/>
    <w:link w:val="Heading1"/>
    <w:rsid w:val="007A567B"/>
    <w:rPr>
      <w:rFonts w:ascii="Times New Roman" w:eastAsia="Times New Roman" w:hAnsi="Times New Roman" w:cs="Times New Roman"/>
      <w:b/>
      <w:sz w:val="32"/>
      <w:szCs w:val="20"/>
      <w:lang w:eastAsia="en-US"/>
    </w:rPr>
  </w:style>
  <w:style w:type="paragraph" w:styleId="BodyText">
    <w:name w:val="Body Text"/>
    <w:basedOn w:val="Normal"/>
    <w:link w:val="BodyTextChar"/>
    <w:rsid w:val="007A56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67B"/>
    <w:rPr>
      <w:rFonts w:ascii="Times New Roman" w:eastAsia="Times New Roman" w:hAnsi="Times New Roman" w:cs="Times New Roman"/>
      <w:sz w:val="24"/>
      <w:lang w:eastAsia="en-US"/>
    </w:rPr>
  </w:style>
  <w:style w:type="paragraph" w:styleId="ListBullet">
    <w:name w:val="List Bullet"/>
    <w:basedOn w:val="List"/>
    <w:rsid w:val="007A567B"/>
    <w:pPr>
      <w:numPr>
        <w:numId w:val="12"/>
      </w:numPr>
      <w:tabs>
        <w:tab w:val="clear" w:pos="340"/>
      </w:tabs>
      <w:spacing w:before="40" w:after="40"/>
    </w:pPr>
  </w:style>
  <w:style w:type="paragraph" w:styleId="ListBullet2">
    <w:name w:val="List Bullet 2"/>
    <w:basedOn w:val="List2"/>
    <w:rsid w:val="007A567B"/>
    <w:pPr>
      <w:numPr>
        <w:numId w:val="13"/>
      </w:numPr>
      <w:tabs>
        <w:tab w:val="clear" w:pos="680"/>
      </w:tabs>
    </w:pPr>
  </w:style>
  <w:style w:type="paragraph" w:customStyle="1" w:styleId="SuperHeading">
    <w:name w:val="SuperHeading"/>
    <w:basedOn w:val="Normal"/>
    <w:rsid w:val="007A567B"/>
    <w:pPr>
      <w:spacing w:before="240" w:after="120"/>
      <w:outlineLvl w:val="0"/>
    </w:pPr>
    <w:rPr>
      <w:rFonts w:ascii="Times New Roman" w:hAnsi="Times New Roman"/>
      <w:b/>
      <w:sz w:val="32"/>
    </w:rPr>
  </w:style>
  <w:style w:type="paragraph" w:customStyle="1" w:styleId="AllowPageBreak">
    <w:name w:val="AllowPageBreak"/>
    <w:rsid w:val="007A56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6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6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6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6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6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6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67B"/>
    <w:rPr>
      <w:rFonts w:ascii="Courier New" w:eastAsia="Times New Roman" w:hAnsi="Courier New" w:cs="Times New Roman"/>
      <w:i/>
      <w:szCs w:val="20"/>
      <w:lang w:eastAsia="en-US"/>
    </w:rPr>
  </w:style>
  <w:style w:type="paragraph" w:customStyle="1" w:styleId="HeadingBase">
    <w:name w:val="Heading Base"/>
    <w:rsid w:val="007A5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67B"/>
    <w:pPr>
      <w:tabs>
        <w:tab w:val="right" w:leader="dot" w:pos="9072"/>
      </w:tabs>
      <w:ind w:left="567"/>
    </w:pPr>
    <w:rPr>
      <w:szCs w:val="22"/>
    </w:rPr>
  </w:style>
  <w:style w:type="paragraph" w:customStyle="1" w:styleId="TOCBase">
    <w:name w:val="TOC Base"/>
    <w:rsid w:val="007A5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67B"/>
    <w:pPr>
      <w:tabs>
        <w:tab w:val="right" w:leader="dot" w:pos="9072"/>
      </w:tabs>
      <w:spacing w:before="40" w:after="40"/>
      <w:ind w:left="284"/>
    </w:pPr>
    <w:rPr>
      <w:rFonts w:ascii="Times New Roman" w:hAnsi="Times New Roman"/>
    </w:rPr>
  </w:style>
  <w:style w:type="paragraph" w:styleId="TOC1">
    <w:name w:val="toc 1"/>
    <w:basedOn w:val="TOCBase"/>
    <w:next w:val="Normal"/>
    <w:rsid w:val="007A56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67B"/>
    <w:rPr>
      <w:rFonts w:ascii="Times New Roman" w:eastAsia="Times New Roman" w:hAnsi="Times New Roman" w:cs="Times New Roman"/>
      <w:sz w:val="16"/>
      <w:lang w:eastAsia="en-US"/>
    </w:rPr>
  </w:style>
  <w:style w:type="paragraph" w:styleId="Title">
    <w:name w:val="Title"/>
    <w:basedOn w:val="HeadingBase"/>
    <w:link w:val="TitleChar"/>
    <w:qFormat/>
    <w:rsid w:val="007A567B"/>
    <w:pPr>
      <w:spacing w:before="5040"/>
      <w:jc w:val="center"/>
    </w:pPr>
    <w:rPr>
      <w:sz w:val="48"/>
      <w:szCs w:val="72"/>
      <w:lang w:val="en-US"/>
    </w:rPr>
  </w:style>
  <w:style w:type="character" w:customStyle="1" w:styleId="TitleChar">
    <w:name w:val="Title Char"/>
    <w:basedOn w:val="DefaultParagraphFont"/>
    <w:link w:val="Title"/>
    <w:rsid w:val="007A5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67B"/>
    <w:pPr>
      <w:tabs>
        <w:tab w:val="left" w:pos="3600"/>
        <w:tab w:val="left" w:pos="3958"/>
      </w:tabs>
    </w:pPr>
  </w:style>
  <w:style w:type="paragraph" w:styleId="List">
    <w:name w:val="List"/>
    <w:basedOn w:val="BodyText"/>
    <w:next w:val="BodyText"/>
    <w:rsid w:val="007A567B"/>
    <w:pPr>
      <w:tabs>
        <w:tab w:val="left" w:pos="340"/>
      </w:tabs>
      <w:spacing w:before="60" w:after="60"/>
      <w:ind w:left="340" w:hanging="340"/>
    </w:pPr>
  </w:style>
  <w:style w:type="paragraph" w:customStyle="1" w:styleId="Note">
    <w:name w:val="Note"/>
    <w:basedOn w:val="BodyText"/>
    <w:rsid w:val="007A56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567B"/>
    <w:rPr>
      <w:b/>
      <w:spacing w:val="0"/>
    </w:rPr>
  </w:style>
  <w:style w:type="paragraph" w:customStyle="1" w:styleId="SuperTitle">
    <w:name w:val="SuperTitle"/>
    <w:basedOn w:val="Title"/>
    <w:rsid w:val="007A567B"/>
    <w:pPr>
      <w:framePr w:wrap="auto" w:hAnchor="text" w:y="6049"/>
    </w:pPr>
    <w:rPr>
      <w:color w:val="000000"/>
      <w:sz w:val="40"/>
    </w:rPr>
  </w:style>
  <w:style w:type="paragraph" w:customStyle="1" w:styleId="TOCTitle">
    <w:name w:val="TOCTitle"/>
    <w:basedOn w:val="Heading1"/>
    <w:rsid w:val="007A567B"/>
    <w:pPr>
      <w:spacing w:after="240"/>
      <w:jc w:val="center"/>
      <w:outlineLvl w:val="9"/>
    </w:pPr>
    <w:rPr>
      <w:caps/>
    </w:rPr>
  </w:style>
  <w:style w:type="paragraph" w:customStyle="1" w:styleId="Version">
    <w:name w:val="Version"/>
    <w:rsid w:val="007A56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67B"/>
    <w:pPr>
      <w:keepNext w:val="0"/>
      <w:tabs>
        <w:tab w:val="right" w:pos="4176"/>
      </w:tabs>
      <w:ind w:left="198" w:hanging="198"/>
    </w:pPr>
    <w:rPr>
      <w:rFonts w:ascii="Garamond" w:hAnsi="Garamond"/>
    </w:rPr>
  </w:style>
  <w:style w:type="paragraph" w:styleId="IndexHeading">
    <w:name w:val="index heading"/>
    <w:basedOn w:val="Normal"/>
    <w:next w:val="Index1"/>
    <w:semiHidden/>
    <w:rsid w:val="007A567B"/>
    <w:pPr>
      <w:spacing w:before="120" w:after="120"/>
    </w:pPr>
    <w:rPr>
      <w:rFonts w:ascii="Arial" w:hAnsi="Arial"/>
      <w:b/>
      <w:color w:val="918585"/>
      <w:sz w:val="24"/>
    </w:rPr>
  </w:style>
  <w:style w:type="paragraph" w:styleId="Header">
    <w:name w:val="header"/>
    <w:basedOn w:val="Normal"/>
    <w:link w:val="HeaderChar"/>
    <w:rsid w:val="007A5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67B"/>
    <w:rPr>
      <w:rFonts w:ascii="Times New Roman" w:eastAsia="Times New Roman" w:hAnsi="Times New Roman" w:cs="Times New Roman"/>
      <w:sz w:val="16"/>
      <w:szCs w:val="20"/>
      <w:lang w:val="en-GB" w:eastAsia="en-US"/>
    </w:rPr>
  </w:style>
  <w:style w:type="paragraph" w:customStyle="1" w:styleId="Chapter">
    <w:name w:val="Chapter"/>
    <w:basedOn w:val="Normal"/>
    <w:rsid w:val="007A567B"/>
    <w:pPr>
      <w:spacing w:before="240"/>
    </w:pPr>
    <w:rPr>
      <w:rFonts w:ascii="Times New Roman" w:hAnsi="Times New Roman"/>
      <w:smallCaps/>
      <w:spacing w:val="80"/>
      <w:sz w:val="28"/>
    </w:rPr>
  </w:style>
  <w:style w:type="paragraph" w:customStyle="1" w:styleId="InChapter">
    <w:name w:val="InChapter"/>
    <w:basedOn w:val="Heading3"/>
    <w:rsid w:val="007A567B"/>
    <w:pPr>
      <w:spacing w:after="240"/>
      <w:outlineLvl w:val="9"/>
    </w:pPr>
    <w:rPr>
      <w:noProof/>
    </w:rPr>
  </w:style>
  <w:style w:type="paragraph" w:styleId="Index2">
    <w:name w:val="index 2"/>
    <w:basedOn w:val="Normal"/>
    <w:next w:val="Normal"/>
    <w:semiHidden/>
    <w:rsid w:val="007A567B"/>
    <w:pPr>
      <w:tabs>
        <w:tab w:val="right" w:pos="4176"/>
      </w:tabs>
      <w:ind w:left="568" w:hanging="284"/>
    </w:pPr>
    <w:rPr>
      <w:rFonts w:ascii="Garamond" w:hAnsi="Garamond"/>
    </w:rPr>
  </w:style>
  <w:style w:type="paragraph" w:customStyle="1" w:styleId="Byline">
    <w:name w:val="Byline"/>
    <w:rsid w:val="007A5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67B"/>
    <w:pPr>
      <w:tabs>
        <w:tab w:val="clear" w:pos="3600"/>
        <w:tab w:val="clear" w:pos="3958"/>
      </w:tabs>
      <w:jc w:val="right"/>
    </w:pPr>
  </w:style>
  <w:style w:type="character" w:styleId="Emphasis">
    <w:name w:val="Emphasis"/>
    <w:basedOn w:val="DefaultParagraphFont"/>
    <w:qFormat/>
    <w:rsid w:val="007A567B"/>
    <w:rPr>
      <w:i/>
    </w:rPr>
  </w:style>
  <w:style w:type="paragraph" w:styleId="Caption">
    <w:name w:val="caption"/>
    <w:basedOn w:val="BodyText"/>
    <w:next w:val="Normal"/>
    <w:qFormat/>
    <w:rsid w:val="007A567B"/>
    <w:pPr>
      <w:framePr w:w="2268" w:hSpace="181" w:vSpace="181" w:wrap="around" w:vAnchor="text" w:hAnchor="page" w:x="1135" w:y="285" w:anchorLock="1"/>
    </w:pPr>
    <w:rPr>
      <w:i/>
    </w:rPr>
  </w:style>
  <w:style w:type="paragraph" w:customStyle="1" w:styleId="MiniTOCTitle">
    <w:name w:val="MiniTOCTitle"/>
    <w:basedOn w:val="Heading4"/>
    <w:rsid w:val="007A567B"/>
    <w:pPr>
      <w:spacing w:before="240"/>
      <w:outlineLvl w:val="9"/>
    </w:pPr>
    <w:rPr>
      <w:noProof/>
      <w:sz w:val="24"/>
    </w:rPr>
  </w:style>
  <w:style w:type="paragraph" w:customStyle="1" w:styleId="MiniTOCItem">
    <w:name w:val="MiniTOCItem"/>
    <w:basedOn w:val="ListBullet"/>
    <w:rsid w:val="007A567B"/>
    <w:pPr>
      <w:numPr>
        <w:numId w:val="0"/>
      </w:numPr>
      <w:tabs>
        <w:tab w:val="right" w:leader="dot" w:pos="6521"/>
      </w:tabs>
      <w:spacing w:before="0" w:after="0"/>
    </w:pPr>
  </w:style>
  <w:style w:type="paragraph" w:customStyle="1" w:styleId="TOFTitle">
    <w:name w:val="TOFTitle"/>
    <w:basedOn w:val="TOCTitle"/>
    <w:rsid w:val="007A567B"/>
  </w:style>
  <w:style w:type="paragraph" w:styleId="TableofFigures">
    <w:name w:val="table of figures"/>
    <w:basedOn w:val="Normal"/>
    <w:next w:val="Normal"/>
    <w:semiHidden/>
    <w:rsid w:val="007A567B"/>
    <w:pPr>
      <w:tabs>
        <w:tab w:val="right" w:leader="dot" w:pos="9072"/>
      </w:tabs>
      <w:ind w:left="970" w:hanging="403"/>
    </w:pPr>
    <w:rPr>
      <w:rFonts w:ascii="Times New Roman" w:hAnsi="Times New Roman"/>
      <w:b/>
    </w:rPr>
  </w:style>
  <w:style w:type="paragraph" w:styleId="ListNumber">
    <w:name w:val="List Number"/>
    <w:basedOn w:val="List"/>
    <w:rsid w:val="007A567B"/>
    <w:pPr>
      <w:numPr>
        <w:numId w:val="15"/>
      </w:numPr>
      <w:tabs>
        <w:tab w:val="clear" w:pos="340"/>
      </w:tabs>
    </w:pPr>
  </w:style>
  <w:style w:type="character" w:customStyle="1" w:styleId="WingdingSymbols">
    <w:name w:val="Wingding Symbols"/>
    <w:rsid w:val="007A567B"/>
    <w:rPr>
      <w:rFonts w:ascii="Wingdings" w:hAnsi="Wingdings"/>
    </w:rPr>
  </w:style>
  <w:style w:type="paragraph" w:customStyle="1" w:styleId="TableHeading">
    <w:name w:val="Table Heading"/>
    <w:basedOn w:val="HeadingBase"/>
    <w:rsid w:val="007A567B"/>
    <w:pPr>
      <w:keepLines/>
      <w:pBdr>
        <w:bottom w:val="single" w:sz="6" w:space="1" w:color="918585"/>
      </w:pBdr>
      <w:spacing w:before="240"/>
    </w:pPr>
  </w:style>
  <w:style w:type="character" w:customStyle="1" w:styleId="HotSpot">
    <w:name w:val="HotSpot"/>
    <w:rsid w:val="007A567B"/>
    <w:rPr>
      <w:color w:val="0033CC"/>
      <w:u w:val="none"/>
    </w:rPr>
  </w:style>
  <w:style w:type="paragraph" w:customStyle="1" w:styleId="BodyTextRight">
    <w:name w:val="Body Text Right"/>
    <w:basedOn w:val="BodyText"/>
    <w:rsid w:val="007A567B"/>
    <w:pPr>
      <w:spacing w:before="0" w:after="0"/>
      <w:jc w:val="right"/>
    </w:pPr>
  </w:style>
  <w:style w:type="paragraph" w:styleId="Index3">
    <w:name w:val="index 3"/>
    <w:basedOn w:val="ListNumber2"/>
    <w:next w:val="Normal"/>
    <w:semiHidden/>
    <w:rsid w:val="007A567B"/>
    <w:pPr>
      <w:numPr>
        <w:numId w:val="0"/>
      </w:numPr>
      <w:tabs>
        <w:tab w:val="right" w:leader="dot" w:pos="4176"/>
      </w:tabs>
    </w:pPr>
  </w:style>
  <w:style w:type="paragraph" w:styleId="ListNumber2">
    <w:name w:val="List Number 2"/>
    <w:basedOn w:val="List2"/>
    <w:rsid w:val="007A567B"/>
    <w:pPr>
      <w:numPr>
        <w:numId w:val="10"/>
      </w:numPr>
      <w:tabs>
        <w:tab w:val="clear" w:pos="1060"/>
      </w:tabs>
    </w:pPr>
  </w:style>
  <w:style w:type="paragraph" w:customStyle="1" w:styleId="MarginNote">
    <w:name w:val="Margin Note"/>
    <w:basedOn w:val="BodyText"/>
    <w:rsid w:val="007A5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6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67B"/>
    <w:rPr>
      <w:sz w:val="32"/>
    </w:rPr>
  </w:style>
  <w:style w:type="paragraph" w:customStyle="1" w:styleId="HeadingProcedure">
    <w:name w:val="Heading Procedure"/>
    <w:basedOn w:val="HeadingBase"/>
    <w:next w:val="Normal"/>
    <w:rsid w:val="007A567B"/>
    <w:pPr>
      <w:tabs>
        <w:tab w:val="left" w:pos="0"/>
      </w:tabs>
      <w:spacing w:before="120" w:after="60"/>
    </w:pPr>
    <w:rPr>
      <w:i/>
      <w:color w:val="918585"/>
      <w:sz w:val="22"/>
    </w:rPr>
  </w:style>
  <w:style w:type="paragraph" w:customStyle="1" w:styleId="TableBodyText">
    <w:name w:val="Table Body Text"/>
    <w:basedOn w:val="BodyText"/>
    <w:rsid w:val="007A567B"/>
    <w:pPr>
      <w:spacing w:before="60" w:after="60"/>
    </w:pPr>
  </w:style>
  <w:style w:type="paragraph" w:styleId="ListContinue">
    <w:name w:val="List Continue"/>
    <w:basedOn w:val="List"/>
    <w:rsid w:val="007A567B"/>
    <w:pPr>
      <w:ind w:firstLine="0"/>
    </w:pPr>
  </w:style>
  <w:style w:type="paragraph" w:customStyle="1" w:styleId="ListNote">
    <w:name w:val="List Note"/>
    <w:basedOn w:val="List"/>
    <w:rsid w:val="007A567B"/>
    <w:pPr>
      <w:pBdr>
        <w:top w:val="single" w:sz="6" w:space="2" w:color="918585"/>
        <w:bottom w:val="single" w:sz="6" w:space="2" w:color="918585"/>
      </w:pBdr>
      <w:tabs>
        <w:tab w:val="left" w:pos="1021"/>
      </w:tabs>
      <w:ind w:firstLine="0"/>
    </w:pPr>
  </w:style>
  <w:style w:type="paragraph" w:customStyle="1" w:styleId="Warning">
    <w:name w:val="Warning"/>
    <w:basedOn w:val="BodyText"/>
    <w:rsid w:val="007A567B"/>
    <w:pPr>
      <w:shd w:val="clear" w:color="auto" w:fill="D9D9D9"/>
      <w:tabs>
        <w:tab w:val="left" w:pos="992"/>
      </w:tabs>
      <w:ind w:left="119" w:right="119"/>
    </w:pPr>
    <w:rPr>
      <w:sz w:val="20"/>
    </w:rPr>
  </w:style>
  <w:style w:type="paragraph" w:customStyle="1" w:styleId="MarginIcons">
    <w:name w:val="Margin Icons"/>
    <w:basedOn w:val="BodyText"/>
    <w:rsid w:val="007A56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67B"/>
    <w:rPr>
      <w:rFonts w:ascii="Courier New" w:hAnsi="Courier New"/>
    </w:rPr>
  </w:style>
  <w:style w:type="paragraph" w:customStyle="1" w:styleId="NoteBullet">
    <w:name w:val="Note Bullet"/>
    <w:basedOn w:val="Note"/>
    <w:rsid w:val="007A567B"/>
    <w:pPr>
      <w:tabs>
        <w:tab w:val="clear" w:pos="680"/>
      </w:tabs>
      <w:spacing w:before="60" w:after="60"/>
    </w:pPr>
  </w:style>
  <w:style w:type="paragraph" w:customStyle="1" w:styleId="SubHeading2">
    <w:name w:val="SubHeading2"/>
    <w:basedOn w:val="HeadingBase"/>
    <w:rsid w:val="007A567B"/>
    <w:pPr>
      <w:spacing w:before="240" w:after="60"/>
    </w:pPr>
    <w:rPr>
      <w:sz w:val="20"/>
    </w:rPr>
  </w:style>
  <w:style w:type="paragraph" w:customStyle="1" w:styleId="SubHeading1">
    <w:name w:val="SubHeading1"/>
    <w:basedOn w:val="HeadingBase"/>
    <w:rsid w:val="007A567B"/>
    <w:pPr>
      <w:spacing w:before="240" w:after="60"/>
    </w:pPr>
    <w:rPr>
      <w:color w:val="918585"/>
      <w:sz w:val="22"/>
    </w:rPr>
  </w:style>
  <w:style w:type="paragraph" w:customStyle="1" w:styleId="SideHeading">
    <w:name w:val="Side Heading"/>
    <w:basedOn w:val="HeadingBase"/>
    <w:rsid w:val="007A5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67B"/>
    <w:pPr>
      <w:tabs>
        <w:tab w:val="num" w:pos="360"/>
      </w:tabs>
    </w:pPr>
  </w:style>
  <w:style w:type="paragraph" w:styleId="PlainText">
    <w:name w:val="Plain Text"/>
    <w:basedOn w:val="Normal"/>
    <w:link w:val="PlainTextChar"/>
    <w:rsid w:val="007A567B"/>
    <w:rPr>
      <w:sz w:val="20"/>
    </w:rPr>
  </w:style>
  <w:style w:type="character" w:customStyle="1" w:styleId="PlainTextChar">
    <w:name w:val="Plain Text Char"/>
    <w:basedOn w:val="DefaultParagraphFont"/>
    <w:link w:val="PlainText"/>
    <w:rsid w:val="007A567B"/>
    <w:rPr>
      <w:rFonts w:ascii="Courier New" w:eastAsia="Times New Roman" w:hAnsi="Courier New" w:cs="Times New Roman"/>
      <w:sz w:val="20"/>
      <w:szCs w:val="20"/>
      <w:lang w:eastAsia="en-US"/>
    </w:rPr>
  </w:style>
  <w:style w:type="character" w:customStyle="1" w:styleId="MenuOption">
    <w:name w:val="Menu Option"/>
    <w:basedOn w:val="DefaultParagraphFont"/>
    <w:rsid w:val="007A567B"/>
    <w:rPr>
      <w:b/>
      <w:smallCaps/>
    </w:rPr>
  </w:style>
  <w:style w:type="paragraph" w:customStyle="1" w:styleId="TableListNumber">
    <w:name w:val="Table List Number"/>
    <w:basedOn w:val="ListNumber"/>
    <w:rsid w:val="007A567B"/>
    <w:pPr>
      <w:numPr>
        <w:numId w:val="0"/>
      </w:numPr>
    </w:pPr>
  </w:style>
  <w:style w:type="paragraph" w:styleId="TOC4">
    <w:name w:val="toc 4"/>
    <w:basedOn w:val="TOCBase"/>
    <w:next w:val="Normal"/>
    <w:semiHidden/>
    <w:rsid w:val="007A567B"/>
    <w:pPr>
      <w:tabs>
        <w:tab w:val="right" w:leader="dot" w:pos="9071"/>
      </w:tabs>
      <w:ind w:left="1701"/>
    </w:pPr>
  </w:style>
  <w:style w:type="paragraph" w:customStyle="1" w:styleId="ListAlpha">
    <w:name w:val="List Alpha"/>
    <w:basedOn w:val="List"/>
    <w:rsid w:val="007A567B"/>
    <w:pPr>
      <w:numPr>
        <w:numId w:val="9"/>
      </w:numPr>
    </w:pPr>
  </w:style>
  <w:style w:type="paragraph" w:customStyle="1" w:styleId="ListAlpha2">
    <w:name w:val="List Alpha 2"/>
    <w:basedOn w:val="List2"/>
    <w:rsid w:val="007A567B"/>
    <w:pPr>
      <w:numPr>
        <w:numId w:val="8"/>
      </w:numPr>
    </w:pPr>
  </w:style>
  <w:style w:type="paragraph" w:styleId="List2">
    <w:name w:val="List 2"/>
    <w:basedOn w:val="BodyText"/>
    <w:rsid w:val="007A567B"/>
    <w:pPr>
      <w:tabs>
        <w:tab w:val="left" w:pos="680"/>
      </w:tabs>
      <w:spacing w:before="60" w:after="60"/>
      <w:ind w:left="680" w:hanging="340"/>
    </w:pPr>
  </w:style>
  <w:style w:type="paragraph" w:styleId="List3">
    <w:name w:val="List 3"/>
    <w:basedOn w:val="BodyText"/>
    <w:rsid w:val="007A567B"/>
    <w:pPr>
      <w:tabs>
        <w:tab w:val="left" w:pos="1021"/>
      </w:tabs>
      <w:spacing w:before="60" w:after="60"/>
      <w:ind w:left="1020" w:hanging="340"/>
    </w:pPr>
  </w:style>
  <w:style w:type="paragraph" w:styleId="List4">
    <w:name w:val="List 4"/>
    <w:basedOn w:val="BodyText"/>
    <w:rsid w:val="007A567B"/>
    <w:pPr>
      <w:tabs>
        <w:tab w:val="left" w:pos="1361"/>
      </w:tabs>
      <w:spacing w:before="60" w:after="60"/>
      <w:ind w:left="1361" w:hanging="340"/>
    </w:pPr>
  </w:style>
  <w:style w:type="paragraph" w:styleId="List5">
    <w:name w:val="List 5"/>
    <w:basedOn w:val="BodyText"/>
    <w:rsid w:val="007A567B"/>
    <w:pPr>
      <w:tabs>
        <w:tab w:val="left" w:pos="1701"/>
      </w:tabs>
      <w:spacing w:before="60" w:after="60"/>
      <w:ind w:left="1701" w:hanging="340"/>
    </w:pPr>
  </w:style>
  <w:style w:type="paragraph" w:styleId="ListBullet3">
    <w:name w:val="List Bullet 3"/>
    <w:basedOn w:val="List3"/>
    <w:rsid w:val="007A567B"/>
    <w:pPr>
      <w:numPr>
        <w:numId w:val="14"/>
      </w:numPr>
      <w:tabs>
        <w:tab w:val="clear" w:pos="1021"/>
      </w:tabs>
      <w:ind w:left="1037" w:hanging="357"/>
    </w:pPr>
  </w:style>
  <w:style w:type="paragraph" w:styleId="ListBullet4">
    <w:name w:val="List Bullet 4"/>
    <w:basedOn w:val="List4"/>
    <w:rsid w:val="007A567B"/>
    <w:pPr>
      <w:numPr>
        <w:numId w:val="3"/>
      </w:numPr>
      <w:tabs>
        <w:tab w:val="clear" w:pos="1361"/>
      </w:tabs>
    </w:pPr>
  </w:style>
  <w:style w:type="paragraph" w:styleId="ListBullet5">
    <w:name w:val="List Bullet 5"/>
    <w:basedOn w:val="List5"/>
    <w:rsid w:val="007A567B"/>
    <w:pPr>
      <w:numPr>
        <w:numId w:val="4"/>
      </w:numPr>
    </w:pPr>
  </w:style>
  <w:style w:type="paragraph" w:styleId="ListContinue2">
    <w:name w:val="List Continue 2"/>
    <w:basedOn w:val="List2"/>
    <w:rsid w:val="007A567B"/>
    <w:pPr>
      <w:ind w:firstLine="0"/>
    </w:pPr>
  </w:style>
  <w:style w:type="paragraph" w:styleId="ListContinue3">
    <w:name w:val="List Continue 3"/>
    <w:basedOn w:val="List3"/>
    <w:rsid w:val="007A567B"/>
    <w:pPr>
      <w:ind w:left="1021" w:firstLine="0"/>
    </w:pPr>
  </w:style>
  <w:style w:type="paragraph" w:styleId="ListContinue4">
    <w:name w:val="List Continue 4"/>
    <w:basedOn w:val="List4"/>
    <w:rsid w:val="007A567B"/>
    <w:pPr>
      <w:ind w:firstLine="0"/>
    </w:pPr>
  </w:style>
  <w:style w:type="paragraph" w:styleId="ListContinue5">
    <w:name w:val="List Continue 5"/>
    <w:basedOn w:val="List5"/>
    <w:rsid w:val="007A567B"/>
    <w:pPr>
      <w:ind w:firstLine="0"/>
    </w:pPr>
  </w:style>
  <w:style w:type="paragraph" w:styleId="ListNumber3">
    <w:name w:val="List Number 3"/>
    <w:basedOn w:val="List3"/>
    <w:rsid w:val="007A567B"/>
    <w:pPr>
      <w:numPr>
        <w:numId w:val="5"/>
      </w:numPr>
    </w:pPr>
  </w:style>
  <w:style w:type="paragraph" w:styleId="ListNumber4">
    <w:name w:val="List Number 4"/>
    <w:basedOn w:val="List4"/>
    <w:rsid w:val="007A567B"/>
    <w:pPr>
      <w:numPr>
        <w:numId w:val="6"/>
      </w:numPr>
    </w:pPr>
  </w:style>
  <w:style w:type="paragraph" w:styleId="ListNumber5">
    <w:name w:val="List Number 5"/>
    <w:basedOn w:val="List5"/>
    <w:rsid w:val="007A567B"/>
    <w:pPr>
      <w:numPr>
        <w:numId w:val="7"/>
      </w:numPr>
    </w:pPr>
  </w:style>
  <w:style w:type="paragraph" w:styleId="BlockText">
    <w:name w:val="Block Text"/>
    <w:basedOn w:val="Normal"/>
    <w:rsid w:val="007A567B"/>
    <w:pPr>
      <w:spacing w:after="120"/>
      <w:ind w:left="1440" w:right="1440"/>
    </w:pPr>
  </w:style>
  <w:style w:type="character" w:customStyle="1" w:styleId="Subscript">
    <w:name w:val="Subscript"/>
    <w:basedOn w:val="DefaultParagraphFont"/>
    <w:rsid w:val="007A567B"/>
    <w:rPr>
      <w:sz w:val="16"/>
      <w:vertAlign w:val="subscript"/>
    </w:rPr>
  </w:style>
  <w:style w:type="character" w:customStyle="1" w:styleId="Superscript">
    <w:name w:val="Superscript"/>
    <w:basedOn w:val="DefaultParagraphFont"/>
    <w:rsid w:val="007A567B"/>
    <w:rPr>
      <w:sz w:val="16"/>
      <w:vertAlign w:val="superscript"/>
    </w:rPr>
  </w:style>
  <w:style w:type="character" w:customStyle="1" w:styleId="Symbols">
    <w:name w:val="Symbols"/>
    <w:basedOn w:val="DefaultParagraphFont"/>
    <w:rsid w:val="007A567B"/>
    <w:rPr>
      <w:rFonts w:ascii="Symbol" w:hAnsi="Symbol"/>
    </w:rPr>
  </w:style>
  <w:style w:type="character" w:customStyle="1" w:styleId="MenuOptions">
    <w:name w:val="Menu Options"/>
    <w:basedOn w:val="DefaultParagraphFont"/>
    <w:rsid w:val="007A567B"/>
    <w:rPr>
      <w:rFonts w:ascii="Arial Narrow" w:hAnsi="Arial Narrow"/>
      <w:smallCaps/>
    </w:rPr>
  </w:style>
  <w:style w:type="character" w:customStyle="1" w:styleId="Buttons">
    <w:name w:val="Buttons"/>
    <w:basedOn w:val="DefaultParagraphFont"/>
    <w:rsid w:val="007A567B"/>
    <w:rPr>
      <w:b/>
    </w:rPr>
  </w:style>
  <w:style w:type="character" w:customStyle="1" w:styleId="Underlined">
    <w:name w:val="Underlined"/>
    <w:basedOn w:val="DefaultParagraphFont"/>
    <w:rsid w:val="007A567B"/>
    <w:rPr>
      <w:u w:val="single"/>
    </w:rPr>
  </w:style>
  <w:style w:type="paragraph" w:customStyle="1" w:styleId="TableBodyTextRight">
    <w:name w:val="Table Body Text Right"/>
    <w:basedOn w:val="TableBodyText"/>
    <w:rsid w:val="007A567B"/>
    <w:pPr>
      <w:widowControl w:val="0"/>
      <w:autoSpaceDE w:val="0"/>
      <w:autoSpaceDN w:val="0"/>
      <w:adjustRightInd w:val="0"/>
      <w:jc w:val="right"/>
    </w:pPr>
    <w:rPr>
      <w:rFonts w:cs="Arial"/>
      <w:szCs w:val="18"/>
    </w:rPr>
  </w:style>
  <w:style w:type="paragraph" w:customStyle="1" w:styleId="CopyrightText">
    <w:name w:val="Copyright Text"/>
    <w:basedOn w:val="BodyText"/>
    <w:rsid w:val="007A567B"/>
    <w:rPr>
      <w:sz w:val="18"/>
    </w:rPr>
  </w:style>
  <w:style w:type="paragraph" w:customStyle="1" w:styleId="BodySmallRight">
    <w:name w:val="Body Small Right"/>
    <w:basedOn w:val="BodyTextRight"/>
    <w:rsid w:val="007A567B"/>
    <w:rPr>
      <w:sz w:val="18"/>
      <w:szCs w:val="18"/>
    </w:rPr>
  </w:style>
  <w:style w:type="paragraph" w:customStyle="1" w:styleId="MarginEdition">
    <w:name w:val="Margin Edition"/>
    <w:basedOn w:val="MarginNote"/>
    <w:rsid w:val="007A567B"/>
    <w:pPr>
      <w:spacing w:before="0" w:after="0"/>
    </w:pPr>
    <w:rPr>
      <w:rFonts w:ascii="Times New Roman" w:hAnsi="Times New Roman"/>
      <w:color w:val="999999"/>
    </w:rPr>
  </w:style>
  <w:style w:type="paragraph" w:customStyle="1" w:styleId="Spacer">
    <w:name w:val="Spacer"/>
    <w:basedOn w:val="Normal"/>
    <w:rsid w:val="007A567B"/>
    <w:rPr>
      <w:sz w:val="2"/>
      <w:szCs w:val="2"/>
    </w:rPr>
  </w:style>
  <w:style w:type="character" w:customStyle="1" w:styleId="Small">
    <w:name w:val="Small"/>
    <w:basedOn w:val="DefaultParagraphFont"/>
    <w:rsid w:val="007A567B"/>
    <w:rPr>
      <w:sz w:val="16"/>
    </w:rPr>
  </w:style>
  <w:style w:type="paragraph" w:customStyle="1" w:styleId="WideTable">
    <w:name w:val="Wide Table"/>
    <w:basedOn w:val="Normal"/>
    <w:rsid w:val="007A567B"/>
    <w:pPr>
      <w:ind w:left="-1418"/>
    </w:pPr>
    <w:rPr>
      <w:sz w:val="2"/>
      <w:szCs w:val="2"/>
    </w:rPr>
  </w:style>
  <w:style w:type="character" w:styleId="PageNumber">
    <w:name w:val="page number"/>
    <w:basedOn w:val="DefaultParagraphFont"/>
    <w:rsid w:val="007A567B"/>
  </w:style>
  <w:style w:type="paragraph" w:styleId="Quote">
    <w:name w:val="Quote"/>
    <w:basedOn w:val="Heading1"/>
    <w:link w:val="QuoteChar"/>
    <w:qFormat/>
    <w:rsid w:val="007A567B"/>
    <w:rPr>
      <w:b w:val="0"/>
      <w:sz w:val="72"/>
      <w:szCs w:val="72"/>
      <w:lang w:val="en-NZ"/>
    </w:rPr>
  </w:style>
  <w:style w:type="character" w:customStyle="1" w:styleId="QuoteChar">
    <w:name w:val="Quote Char"/>
    <w:basedOn w:val="DefaultParagraphFont"/>
    <w:link w:val="Quote"/>
    <w:rsid w:val="007A5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67B"/>
    <w:pPr>
      <w:pageBreakBefore/>
    </w:pPr>
  </w:style>
  <w:style w:type="paragraph" w:customStyle="1" w:styleId="Border">
    <w:name w:val="Border"/>
    <w:basedOn w:val="Normal"/>
    <w:qFormat/>
    <w:rsid w:val="007A56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67B"/>
    <w:rPr>
      <w:b/>
      <w:bCs/>
      <w:i/>
      <w:iCs/>
      <w:color w:val="auto"/>
    </w:rPr>
  </w:style>
  <w:style w:type="paragraph" w:styleId="IntenseQuote">
    <w:name w:val="Intense Quote"/>
    <w:basedOn w:val="Normal"/>
    <w:next w:val="Normal"/>
    <w:link w:val="IntenseQuoteChar"/>
    <w:uiPriority w:val="30"/>
    <w:qFormat/>
    <w:rsid w:val="007A56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6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67B"/>
    <w:rPr>
      <w:smallCaps/>
      <w:color w:val="auto"/>
      <w:u w:val="single"/>
    </w:rPr>
  </w:style>
  <w:style w:type="character" w:styleId="IntenseReference">
    <w:name w:val="Intense Reference"/>
    <w:basedOn w:val="DefaultParagraphFont"/>
    <w:uiPriority w:val="32"/>
    <w:qFormat/>
    <w:rsid w:val="007A567B"/>
    <w:rPr>
      <w:b/>
      <w:bCs/>
      <w:smallCaps/>
      <w:color w:val="auto"/>
      <w:spacing w:val="5"/>
      <w:u w:val="single"/>
    </w:rPr>
  </w:style>
  <w:style w:type="paragraph" w:customStyle="1" w:styleId="2ColumnHeading">
    <w:name w:val="2Column Heading"/>
    <w:basedOn w:val="BodyText"/>
    <w:qFormat/>
    <w:rsid w:val="007A567B"/>
    <w:pPr>
      <w:spacing w:after="60"/>
      <w:ind w:left="-2268"/>
    </w:pPr>
    <w:rPr>
      <w:b/>
    </w:rPr>
  </w:style>
  <w:style w:type="paragraph" w:customStyle="1" w:styleId="Heading1TOC">
    <w:name w:val="Heading1 TOC"/>
    <w:basedOn w:val="Normal"/>
    <w:qFormat/>
    <w:rsid w:val="007A567B"/>
    <w:pPr>
      <w:spacing w:before="240" w:after="120"/>
    </w:pPr>
    <w:rPr>
      <w:rFonts w:ascii="Times New Roman" w:hAnsi="Times New Roman"/>
      <w:b/>
      <w:sz w:val="32"/>
    </w:rPr>
  </w:style>
  <w:style w:type="paragraph" w:customStyle="1" w:styleId="Heading2TOC">
    <w:name w:val="Heading2 TOC"/>
    <w:basedOn w:val="Normal"/>
    <w:qFormat/>
    <w:rsid w:val="007A567B"/>
    <w:pPr>
      <w:spacing w:before="240" w:after="60"/>
    </w:pPr>
    <w:rPr>
      <w:rFonts w:ascii="Times New Roman" w:hAnsi="Times New Roman"/>
      <w:b/>
      <w:sz w:val="28"/>
    </w:rPr>
  </w:style>
  <w:style w:type="character" w:customStyle="1" w:styleId="Underline">
    <w:name w:val="Underline"/>
    <w:basedOn w:val="DefaultParagraphFont"/>
    <w:qFormat/>
    <w:rsid w:val="007A567B"/>
    <w:rPr>
      <w:u w:val="single"/>
    </w:rPr>
  </w:style>
  <w:style w:type="character" w:customStyle="1" w:styleId="BoldandItalics">
    <w:name w:val="Bold and Italics"/>
    <w:qFormat/>
    <w:rsid w:val="007A567B"/>
    <w:rPr>
      <w:b/>
      <w:i/>
      <w:u w:val="none"/>
    </w:rPr>
  </w:style>
  <w:style w:type="paragraph" w:styleId="BalloonText">
    <w:name w:val="Balloon Text"/>
    <w:basedOn w:val="Normal"/>
    <w:link w:val="BalloonTextChar"/>
    <w:rsid w:val="007A567B"/>
    <w:rPr>
      <w:rFonts w:ascii="Tahoma" w:hAnsi="Tahoma" w:cs="Tahoma"/>
      <w:sz w:val="16"/>
      <w:szCs w:val="16"/>
    </w:rPr>
  </w:style>
  <w:style w:type="character" w:customStyle="1" w:styleId="BalloonTextChar">
    <w:name w:val="Balloon Text Char"/>
    <w:basedOn w:val="DefaultParagraphFont"/>
    <w:link w:val="BalloonText"/>
    <w:rsid w:val="007A56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6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6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67B"/>
    <w:rPr>
      <w:b/>
      <w:color w:val="660033"/>
      <w:spacing w:val="0"/>
    </w:rPr>
  </w:style>
  <w:style w:type="paragraph" w:customStyle="1" w:styleId="Nameditemlist">
    <w:name w:val="Named item list"/>
    <w:basedOn w:val="BodyText"/>
    <w:qFormat/>
    <w:rsid w:val="007A567B"/>
    <w:pPr>
      <w:tabs>
        <w:tab w:val="left" w:pos="2835"/>
      </w:tabs>
      <w:ind w:left="2835" w:hanging="2835"/>
    </w:pPr>
  </w:style>
  <w:style w:type="paragraph" w:customStyle="1" w:styleId="BodyTextnopadding">
    <w:name w:val="Body Text no padding"/>
    <w:basedOn w:val="BodyText"/>
    <w:qFormat/>
    <w:rsid w:val="007A567B"/>
    <w:pPr>
      <w:spacing w:before="0" w:after="0"/>
    </w:pPr>
  </w:style>
  <w:style w:type="paragraph" w:customStyle="1" w:styleId="BodyTextBold">
    <w:name w:val="Body Text Bold"/>
    <w:basedOn w:val="BodyText"/>
    <w:qFormat/>
    <w:rsid w:val="007A567B"/>
    <w:rPr>
      <w:b/>
    </w:rPr>
  </w:style>
  <w:style w:type="character" w:styleId="Hyperlink">
    <w:name w:val="Hyperlink"/>
    <w:basedOn w:val="DefaultParagraphFont"/>
    <w:uiPriority w:val="99"/>
    <w:unhideWhenUsed/>
    <w:rsid w:val="008E12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2824</Characters>
  <Application>Microsoft Office Word</Application>
  <DocSecurity>0</DocSecurity>
  <Lines>67</Lines>
  <Paragraphs>44</Paragraphs>
  <ScaleCrop>false</ScaleCrop>
  <Company>Author-it Software Corporation Ltd.</Company>
  <LinksUpToDate>false</LinksUpToDate>
  <CharactersWithSpaces>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MEM30028 Assist in sales of technical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2023-02-03T06:24:00Z</dcterms:modified>
</cp:coreProperties>
</file>