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48B3" w:rsidP="004148B3">
      <w:pPr>
        <w:pStyle w:val="Title"/>
      </w:pPr>
      <w:r>
        <w:fldChar w:fldCharType="begin"/>
      </w:r>
      <w:r>
        <w:instrText xml:space="preserve"> TITLE   \* MERGEFORMAT </w:instrText>
      </w:r>
      <w:r>
        <w:fldChar w:fldCharType="separate"/>
      </w:r>
      <w:r>
        <w:t>MEM30024 Participate in quality assurance techniques</w:t>
      </w:r>
      <w:r>
        <w:fldChar w:fldCharType="end"/>
      </w:r>
    </w:p>
    <w:p w:rsidR="004148B3" w:rsidP="004148B3">
      <w:pPr>
        <w:pStyle w:val="Version"/>
        <w:sectPr w:rsidSect="00F66D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6D3B" w:rsidP="00F66D3B">
      <w:pPr>
        <w:pStyle w:val="SuperHeading"/>
      </w:pPr>
      <w:r w:rsidRPr="00F66D3B">
        <w:t>MEM30024 Participate in quality assurance techniques</w:t>
      </w:r>
    </w:p>
    <w:p w:rsidR="00000000" w:rsidRPr="00F66D3B" w:rsidP="00F66D3B">
      <w:pPr>
        <w:pStyle w:val="Heading1"/>
      </w:pPr>
      <w:bookmarkStart w:id="1" w:name="O_945924"/>
      <w:bookmarkEnd w:id="1"/>
      <w:r w:rsidRPr="00F66D3B">
        <w:t>Modification History</w:t>
      </w:r>
    </w:p>
    <w:p w:rsidR="004148B3" w:rsidP="004148B3">
      <w:pPr>
        <w:pStyle w:val="BodyText"/>
      </w:pPr>
      <w:r w:rsidRPr="00F66D3B">
        <w:t>Release 1. Supersedes and is equivalent to MEM30024A Participate in quality assurance techniques.</w:t>
      </w:r>
    </w:p>
    <w:p w:rsidR="00000000" w:rsidRPr="00F66D3B" w:rsidP="00F66D3B">
      <w:pPr>
        <w:pStyle w:val="Heading1"/>
      </w:pPr>
      <w:bookmarkStart w:id="2" w:name="O_945932"/>
      <w:bookmarkEnd w:id="2"/>
      <w:r w:rsidRPr="00F66D3B">
        <w:t>Application</w:t>
      </w:r>
    </w:p>
    <w:p w:rsidR="00000000" w:rsidRPr="00F66D3B" w:rsidP="004148B3">
      <w:pPr>
        <w:pStyle w:val="BodyText"/>
      </w:pPr>
      <w:r w:rsidRPr="00F66D3B">
        <w:t>This unit of competency defines the skills and knowledge required to participate in quality improve</w:t>
      </w:r>
      <w:r w:rsidRPr="00F66D3B">
        <w:t>ment programs at a basic level. It includes interpreting and applying quality standards and procedures, monitoring and reporting on quality and assisting in implementing approved improvement strategy or strategies.</w:t>
      </w:r>
    </w:p>
    <w:p w:rsidR="00000000" w:rsidRPr="00F66D3B" w:rsidP="004148B3">
      <w:pPr>
        <w:pStyle w:val="BodyText"/>
      </w:pPr>
      <w:r w:rsidRPr="00F66D3B">
        <w:t>The unit applies to engineering or relate</w:t>
      </w:r>
      <w:r w:rsidRPr="00F66D3B">
        <w:t>d activities and is suitable for people giving technical support in manufacturing or engineering operations and those pursuing technical qualifications and careers at paraprofessional or technician level. All work is carried out under supervision.</w:t>
      </w:r>
    </w:p>
    <w:p w:rsidR="004148B3" w:rsidP="004148B3">
      <w:pPr>
        <w:pStyle w:val="BodyText"/>
      </w:pPr>
      <w:r w:rsidRPr="00F66D3B">
        <w:t>No licen</w:t>
      </w:r>
      <w:r w:rsidRPr="00F66D3B">
        <w:t>sing, legislative or certification requirements apply to this unit at the time of publication.</w:t>
      </w:r>
    </w:p>
    <w:p w:rsidR="00000000" w:rsidRPr="00F66D3B" w:rsidP="00F66D3B">
      <w:pPr>
        <w:pStyle w:val="Heading1"/>
      </w:pPr>
      <w:bookmarkStart w:id="3" w:name="O_945931"/>
      <w:bookmarkEnd w:id="3"/>
      <w:r w:rsidRPr="00F66D3B">
        <w:t>Pre-requisite Unit</w:t>
      </w:r>
    </w:p>
    <w:p w:rsidR="00000000" w:rsidRPr="00F66D3B" w:rsidP="004148B3">
      <w:pPr>
        <w:pStyle w:val="Heading3"/>
      </w:pPr>
      <w:r w:rsidRPr="00F66D3B">
        <w:t>MEM12024 Perform computations</w:t>
      </w:r>
    </w:p>
    <w:p w:rsidR="00000000" w:rsidRPr="00F66D3B" w:rsidP="004148B3">
      <w:pPr>
        <w:pStyle w:val="List"/>
      </w:pPr>
      <w:r w:rsidRPr="00F66D3B">
        <w:t>MEM13015 Work safely and effectively in manufacturing and engineering</w:t>
      </w:r>
    </w:p>
    <w:p w:rsidR="00000000" w:rsidRPr="00F66D3B" w:rsidP="004148B3">
      <w:pPr>
        <w:pStyle w:val="List"/>
      </w:pPr>
      <w:r w:rsidRPr="00F66D3B">
        <w:t>MEM15001 Perform basic s</w:t>
      </w:r>
      <w:r w:rsidRPr="00F66D3B">
        <w:t>tatistical quality control</w:t>
      </w:r>
    </w:p>
    <w:p w:rsidR="004148B3" w:rsidP="004148B3">
      <w:pPr>
        <w:pStyle w:val="List"/>
      </w:pPr>
      <w:r w:rsidRPr="00F66D3B">
        <w:t>MEM16006 Organise and communicate information</w:t>
      </w:r>
    </w:p>
    <w:p w:rsidR="004148B3" w:rsidP="00F66D3B">
      <w:pPr>
        <w:pStyle w:val="BodyText"/>
      </w:pPr>
    </w:p>
    <w:p w:rsidR="00000000" w:rsidRPr="00F66D3B" w:rsidP="00F66D3B">
      <w:pPr>
        <w:pStyle w:val="Heading1"/>
      </w:pPr>
      <w:bookmarkStart w:id="4" w:name="O_945930"/>
      <w:bookmarkEnd w:id="4"/>
      <w:r w:rsidRPr="00F66D3B">
        <w:t>Competency Field</w:t>
      </w:r>
    </w:p>
    <w:p w:rsidR="004148B3" w:rsidP="004148B3">
      <w:pPr>
        <w:pStyle w:val="BodyText"/>
      </w:pPr>
      <w:r w:rsidRPr="00F66D3B">
        <w:t>Engineering technician</w:t>
      </w:r>
    </w:p>
    <w:p w:rsidR="00000000" w:rsidRPr="00F66D3B" w:rsidP="00F66D3B">
      <w:pPr>
        <w:pStyle w:val="Heading1"/>
      </w:pPr>
      <w:bookmarkStart w:id="5" w:name="O_945928"/>
      <w:bookmarkEnd w:id="5"/>
      <w:r w:rsidRPr="00F66D3B">
        <w:t>Elements and Performance Criteria</w:t>
      </w:r>
    </w:p>
    <w:tbl>
      <w:tblPr>
        <w:tblW w:w="9639" w:type="dxa"/>
        <w:tblLayout w:type="fixed"/>
        <w:tblCellMar>
          <w:left w:w="62" w:type="dxa"/>
          <w:right w:w="62" w:type="dxa"/>
        </w:tblCellMar>
        <w:tblLook w:val="0000"/>
      </w:tblPr>
      <w:tblGrid>
        <w:gridCol w:w="2531"/>
        <w:gridCol w:w="7108"/>
      </w:tblGrid>
      <w:tr w:rsidTr="004148B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66D3B" w:rsidP="00F66D3B">
            <w:pPr>
              <w:pStyle w:val="BodyText"/>
            </w:pPr>
            <w:r w:rsidRPr="00F66D3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6D3B">
            <w:pPr>
              <w:pStyle w:val="BodyText"/>
              <w:rPr>
                <w:lang w:val="en-NZ"/>
              </w:rPr>
            </w:pPr>
            <w:r w:rsidRPr="00F66D3B">
              <w:rPr>
                <w:rStyle w:val="SpecialBold"/>
              </w:rPr>
              <w:t>Performance Criteria</w:t>
            </w:r>
          </w:p>
        </w:tc>
      </w:tr>
      <w:tr w:rsidTr="004148B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66D3B" w:rsidP="00F66D3B">
            <w:pPr>
              <w:pStyle w:val="BodyText"/>
            </w:pPr>
            <w:r w:rsidRPr="00F66D3B">
              <w:rPr>
                <w:rStyle w:val="Emphasis"/>
              </w:rPr>
              <w:t xml:space="preserve">Elements describe the </w:t>
            </w:r>
            <w:r w:rsidRPr="00F66D3B">
              <w:t xml:space="preserve">essential </w:t>
            </w:r>
            <w:r w:rsidRPr="00F66D3B">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6D3B">
            <w:pPr>
              <w:pStyle w:val="BodyText"/>
              <w:rPr>
                <w:lang w:val="en-NZ"/>
              </w:rPr>
            </w:pPr>
            <w:r w:rsidRPr="00F66D3B">
              <w:rPr>
                <w:rStyle w:val="Emphasis"/>
              </w:rPr>
              <w:t>Performance criteria describe the performance needed to demonstrate achievement of the element.</w:t>
            </w:r>
          </w:p>
        </w:tc>
      </w:tr>
      <w:tr w:rsidTr="004148B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B">
            <w:pPr>
              <w:pStyle w:val="BodyText"/>
              <w:rPr>
                <w:lang w:val="en-NZ"/>
              </w:rPr>
            </w:pPr>
            <w:r w:rsidRPr="00F66D3B">
              <w:t xml:space="preserve">1. Interpret and apply </w:t>
            </w:r>
            <w:r w:rsidRPr="00F66D3B">
              <w:t>quality standards and procedures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D3B" w:rsidP="00F66D3B">
            <w:pPr>
              <w:pStyle w:val="BodyText"/>
            </w:pPr>
            <w:r w:rsidRPr="00F66D3B">
              <w:t xml:space="preserve">1.1 Follow standard operating procedures (SOPs) and comply with work </w:t>
            </w:r>
            <w:r w:rsidRPr="00F66D3B">
              <w:t>health and safety (WHS) requiremen</w:t>
            </w:r>
            <w:r w:rsidRPr="00F66D3B">
              <w:t>ts at all times</w:t>
            </w:r>
          </w:p>
          <w:p w:rsidR="00000000" w:rsidP="00F66D3B">
            <w:pPr>
              <w:pStyle w:val="BodyText"/>
              <w:rPr>
                <w:lang w:val="en-NZ"/>
              </w:rPr>
            </w:pPr>
            <w:r w:rsidRPr="00F66D3B">
              <w:t>1.2 Interpret quality standards and procedures and apply to individual work and team activities</w:t>
            </w:r>
          </w:p>
        </w:tc>
      </w:tr>
      <w:tr w:rsidTr="004148B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B">
            <w:pPr>
              <w:pStyle w:val="BodyText"/>
              <w:rPr>
                <w:lang w:val="en-NZ"/>
              </w:rPr>
            </w:pPr>
            <w:r w:rsidRPr="00F66D3B">
              <w:t>2. Monitor and report on quality</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D3B" w:rsidP="00F66D3B">
            <w:pPr>
              <w:pStyle w:val="BodyText"/>
            </w:pPr>
            <w:r w:rsidRPr="00F66D3B">
              <w:t>2.1 Monitor quality of all received, in-work and finished materials and products in accordance with SOPs</w:t>
            </w:r>
          </w:p>
          <w:p w:rsidR="00000000" w:rsidRPr="00F66D3B" w:rsidP="00F66D3B">
            <w:pPr>
              <w:pStyle w:val="BodyText"/>
            </w:pPr>
            <w:r w:rsidRPr="00F66D3B">
              <w:t>2.2 Use designated process improvement tools either individually or in a team to identify and solve quality problems</w:t>
            </w:r>
          </w:p>
          <w:p w:rsidR="00000000" w:rsidRPr="00F66D3B" w:rsidP="00F66D3B">
            <w:pPr>
              <w:pStyle w:val="BodyText"/>
            </w:pPr>
            <w:r w:rsidRPr="00F66D3B">
              <w:t>2.3 Use designated analytical tools to evaluate principal causes of process variation in consultation with the team or other subject expert</w:t>
            </w:r>
            <w:r w:rsidRPr="00F66D3B">
              <w:t>s</w:t>
            </w:r>
          </w:p>
          <w:p w:rsidR="00000000" w:rsidP="00F66D3B">
            <w:pPr>
              <w:pStyle w:val="BodyText"/>
              <w:rPr>
                <w:lang w:val="en-NZ"/>
              </w:rPr>
            </w:pPr>
            <w:r w:rsidRPr="00F66D3B">
              <w:t>2.4 Recommend further action to improve quality where required</w:t>
            </w:r>
          </w:p>
        </w:tc>
      </w:tr>
      <w:tr w:rsidTr="004148B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B">
            <w:pPr>
              <w:pStyle w:val="BodyText"/>
              <w:rPr>
                <w:lang w:val="en-NZ"/>
              </w:rPr>
            </w:pPr>
            <w:r w:rsidRPr="00F66D3B">
              <w:t>3. Assist in implementing approved improvement strategy or strategies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D3B" w:rsidP="00F66D3B">
            <w:pPr>
              <w:pStyle w:val="BodyText"/>
            </w:pPr>
            <w:r w:rsidRPr="00F66D3B">
              <w:t>3.1 Establish key indicators and performance measures and agree in consultation with the team or other subject experts</w:t>
            </w:r>
          </w:p>
          <w:p w:rsidR="00000000" w:rsidRPr="00F66D3B" w:rsidP="00F66D3B">
            <w:pPr>
              <w:pStyle w:val="BodyText"/>
            </w:pPr>
            <w:r w:rsidRPr="00F66D3B">
              <w:t>3</w:t>
            </w:r>
            <w:r w:rsidRPr="00F66D3B">
              <w:t>.2 Measure process and product output against key indicators in consultation with the team or other subject experts</w:t>
            </w:r>
          </w:p>
          <w:p w:rsidR="00000000" w:rsidRPr="00F66D3B" w:rsidP="00F66D3B">
            <w:pPr>
              <w:pStyle w:val="BodyText"/>
            </w:pPr>
            <w:r w:rsidRPr="00F66D3B">
              <w:t>3.3 Take steps to lock in improvements according to scope of own job role</w:t>
            </w:r>
          </w:p>
        </w:tc>
      </w:tr>
    </w:tbl>
    <w:p w:rsidR="004148B3" w:rsidP="00F66D3B">
      <w:pPr>
        <w:pStyle w:val="BodyText"/>
      </w:pPr>
    </w:p>
    <w:p w:rsidR="004148B3" w:rsidP="00F66D3B">
      <w:pPr>
        <w:pStyle w:val="BodyText"/>
      </w:pPr>
    </w:p>
    <w:p w:rsidR="00000000" w:rsidRPr="00F66D3B" w:rsidP="00F66D3B">
      <w:pPr>
        <w:pStyle w:val="Heading1"/>
      </w:pPr>
      <w:bookmarkStart w:id="6" w:name="O_945927"/>
      <w:bookmarkEnd w:id="6"/>
      <w:r w:rsidRPr="00F66D3B">
        <w:t>Foundation Skills</w:t>
      </w:r>
    </w:p>
    <w:p w:rsidR="00000000" w:rsidRPr="00F66D3B" w:rsidP="004148B3">
      <w:pPr>
        <w:pStyle w:val="BodyText"/>
      </w:pPr>
      <w:r w:rsidRPr="00F66D3B">
        <w:t>This section describes those</w:t>
      </w:r>
      <w:r w:rsidRPr="00F66D3B">
        <w:t xml:space="preserve"> language, literacy, numeracy and employment skills that are essential to performance.</w:t>
      </w:r>
    </w:p>
    <w:p w:rsidR="004148B3" w:rsidP="004148B3">
      <w:pPr>
        <w:pStyle w:val="BodyText"/>
      </w:pPr>
      <w:r w:rsidRPr="00F66D3B">
        <w:t>Foundation skills essential to performance are explicit in the performance criteria of this unit of competency.</w:t>
      </w:r>
    </w:p>
    <w:p w:rsidR="00000000" w:rsidRPr="00F66D3B" w:rsidP="00F66D3B">
      <w:pPr>
        <w:pStyle w:val="Heading1"/>
      </w:pPr>
      <w:bookmarkStart w:id="7" w:name="O_945926"/>
      <w:bookmarkEnd w:id="7"/>
      <w:r w:rsidRPr="00F66D3B">
        <w:t>Range of Conditions</w:t>
      </w:r>
    </w:p>
    <w:tbl>
      <w:tblPr>
        <w:tblW w:w="9638" w:type="dxa"/>
        <w:tblLayout w:type="fixed"/>
        <w:tblCellMar>
          <w:left w:w="62" w:type="dxa"/>
          <w:right w:w="62" w:type="dxa"/>
        </w:tblCellMar>
        <w:tblLook w:val="0000"/>
      </w:tblPr>
      <w:tblGrid>
        <w:gridCol w:w="2758"/>
        <w:gridCol w:w="6880"/>
      </w:tblGrid>
      <w:tr w:rsidTr="00F66D3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B">
            <w:pPr>
              <w:pStyle w:val="BodyText"/>
              <w:rPr>
                <w:lang w:val="en-NZ"/>
              </w:rPr>
            </w:pPr>
            <w:r w:rsidRPr="00F66D3B">
              <w:t>This field allows f</w:t>
            </w:r>
            <w:r w:rsidRPr="00F66D3B">
              <w:t>or different work environments and conditions that may affect performance. Essential operating conditions that may be present (depending on the work situation, needs of the candidate, accessibility of the item, and local industry and regional contexts) are</w:t>
            </w:r>
            <w:r w:rsidRPr="00F66D3B">
              <w:t xml:space="preserve"> included.</w:t>
            </w:r>
          </w:p>
        </w:tc>
      </w:tr>
      <w:tr w:rsidTr="00F66D3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B">
            <w:pPr>
              <w:pStyle w:val="BodyText"/>
              <w:rPr>
                <w:lang w:val="en-NZ"/>
              </w:rPr>
            </w:pPr>
            <w:r w:rsidRPr="00F66D3B">
              <w:t>Quality standards and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D3B" w:rsidP="00F66D3B">
            <w:pPr>
              <w:pStyle w:val="ListBullet"/>
            </w:pPr>
            <w:r w:rsidRPr="00F66D3B">
              <w:t>quality programs</w:t>
            </w:r>
          </w:p>
          <w:p w:rsidR="00000000" w:rsidRPr="00F66D3B" w:rsidP="00F66D3B">
            <w:pPr>
              <w:pStyle w:val="ListBullet"/>
            </w:pPr>
            <w:r w:rsidRPr="00F66D3B">
              <w:t>quality policy</w:t>
            </w:r>
          </w:p>
          <w:p w:rsidR="00000000" w:rsidRPr="00F66D3B" w:rsidP="00F66D3B">
            <w:pPr>
              <w:pStyle w:val="ListBullet"/>
            </w:pPr>
            <w:r w:rsidRPr="00F66D3B">
              <w:t>quality manuals</w:t>
            </w:r>
          </w:p>
          <w:p w:rsidR="00000000" w:rsidP="00F66D3B">
            <w:pPr>
              <w:pStyle w:val="ListBullet"/>
              <w:rPr>
                <w:lang w:val="en-NZ"/>
              </w:rPr>
            </w:pPr>
            <w:r w:rsidRPr="00F66D3B">
              <w:t>ISO 9000 and associated quality standards.</w:t>
            </w:r>
          </w:p>
        </w:tc>
      </w:tr>
      <w:tr w:rsidTr="00F66D3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B">
            <w:pPr>
              <w:pStyle w:val="BodyText"/>
              <w:rPr>
                <w:lang w:val="en-NZ"/>
              </w:rPr>
            </w:pPr>
            <w:r w:rsidRPr="00F66D3B">
              <w:t>Process improvement tools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D3B" w:rsidP="00F66D3B">
            <w:pPr>
              <w:pStyle w:val="ListBullet"/>
            </w:pPr>
            <w:r w:rsidRPr="00F66D3B">
              <w:t>process flow charts</w:t>
            </w:r>
          </w:p>
          <w:p w:rsidR="00000000" w:rsidRPr="00F66D3B" w:rsidP="00F66D3B">
            <w:pPr>
              <w:pStyle w:val="ListBullet"/>
            </w:pPr>
            <w:r w:rsidRPr="00F66D3B">
              <w:t>cause and effect diagrams</w:t>
            </w:r>
          </w:p>
          <w:p w:rsidR="00000000" w:rsidRPr="00F66D3B" w:rsidP="00F66D3B">
            <w:pPr>
              <w:pStyle w:val="ListBullet"/>
            </w:pPr>
            <w:r w:rsidRPr="00F66D3B">
              <w:t>brainstorming sessions</w:t>
            </w:r>
          </w:p>
          <w:p w:rsidR="00000000" w:rsidRPr="00F66D3B" w:rsidP="00F66D3B">
            <w:pPr>
              <w:pStyle w:val="ListBullet"/>
            </w:pPr>
            <w:r w:rsidRPr="00F66D3B">
              <w:t>Pareto diagrams</w:t>
            </w:r>
          </w:p>
          <w:p w:rsidR="00000000" w:rsidRPr="00F66D3B" w:rsidP="00F66D3B">
            <w:pPr>
              <w:pStyle w:val="ListBullet"/>
            </w:pPr>
            <w:r w:rsidRPr="00F66D3B">
              <w:t>check sheets</w:t>
            </w:r>
          </w:p>
          <w:p w:rsidR="00000000" w:rsidRPr="00F66D3B" w:rsidP="00F66D3B">
            <w:pPr>
              <w:pStyle w:val="ListBullet"/>
            </w:pPr>
            <w:r w:rsidRPr="00F66D3B">
              <w:t>run chart</w:t>
            </w:r>
          </w:p>
          <w:p w:rsidR="00000000" w:rsidP="00F66D3B">
            <w:pPr>
              <w:pStyle w:val="ListBullet"/>
              <w:rPr>
                <w:lang w:val="en-NZ"/>
              </w:rPr>
            </w:pPr>
            <w:r w:rsidRPr="00F66D3B">
              <w:t>scatter diagrams.</w:t>
            </w:r>
          </w:p>
        </w:tc>
      </w:tr>
      <w:tr w:rsidTr="00F66D3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3B">
            <w:pPr>
              <w:pStyle w:val="BodyText"/>
              <w:rPr>
                <w:lang w:val="en-NZ"/>
              </w:rPr>
            </w:pPr>
            <w:r w:rsidRPr="00F66D3B">
              <w:t>Analytical tools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D3B" w:rsidP="00F66D3B">
            <w:pPr>
              <w:pStyle w:val="ListBullet"/>
            </w:pPr>
            <w:r w:rsidRPr="00F66D3B">
              <w:t>statistical analysis</w:t>
            </w:r>
          </w:p>
          <w:p w:rsidR="00000000" w:rsidRPr="00F66D3B" w:rsidP="00F66D3B">
            <w:pPr>
              <w:pStyle w:val="ListBullet"/>
            </w:pPr>
            <w:r w:rsidRPr="00F66D3B">
              <w:t>critical incident analysis</w:t>
            </w:r>
          </w:p>
          <w:p w:rsidR="00000000" w:rsidRPr="00F66D3B" w:rsidP="00F66D3B">
            <w:pPr>
              <w:pStyle w:val="ListBullet"/>
            </w:pPr>
            <w:r w:rsidRPr="00F66D3B">
              <w:t>root cause analysis (RCA).</w:t>
            </w:r>
          </w:p>
        </w:tc>
      </w:tr>
    </w:tbl>
    <w:p w:rsidR="004148B3" w:rsidP="00F66D3B">
      <w:pPr>
        <w:pStyle w:val="BodyText"/>
      </w:pPr>
    </w:p>
    <w:p w:rsidR="004148B3" w:rsidP="00F66D3B">
      <w:pPr>
        <w:pStyle w:val="BodyText"/>
      </w:pPr>
    </w:p>
    <w:p w:rsidR="00000000" w:rsidRPr="00F66D3B" w:rsidP="00F66D3B">
      <w:pPr>
        <w:pStyle w:val="Heading1"/>
      </w:pPr>
      <w:bookmarkStart w:id="8" w:name="O_945925"/>
      <w:bookmarkEnd w:id="8"/>
      <w:r w:rsidRPr="00F66D3B">
        <w:t>Unit Mapping Information</w:t>
      </w:r>
    </w:p>
    <w:p w:rsidR="004148B3" w:rsidP="004148B3">
      <w:pPr>
        <w:pStyle w:val="BodyText"/>
      </w:pPr>
      <w:r w:rsidRPr="00F66D3B">
        <w:t>Release 1. Supersedes and is equivalent to MEM30024A Participate in quality assurance techniques.</w:t>
      </w:r>
    </w:p>
    <w:p w:rsidR="00000000" w:rsidRPr="00F66D3B" w:rsidP="00F66D3B">
      <w:pPr>
        <w:pStyle w:val="Heading1"/>
      </w:pPr>
      <w:bookmarkStart w:id="9" w:name="O_945918"/>
      <w:bookmarkEnd w:id="9"/>
      <w:r w:rsidRPr="00F66D3B">
        <w:t>Links</w:t>
      </w:r>
    </w:p>
    <w:p w:rsidR="00000000" w:rsidRPr="00F66D3B" w:rsidP="004148B3">
      <w:pPr>
        <w:pStyle w:val="BodyText"/>
      </w:pPr>
      <w:r w:rsidRPr="00F66D3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97198">
        <w:rPr>
          <w:rStyle w:val="Hyperlink"/>
        </w:rPr>
        <w:t>https://vetnet.gov.au/Pages/TrainingDocs.aspx?q=b7050d37-5fd0-4740-8f7d-3b7a49c10bb2</w:t>
      </w:r>
      <w:r>
        <w:fldChar w:fldCharType="end"/>
      </w:r>
    </w:p>
    <w:p w:rsidR="00000000" w:rsidRPr="00F66D3B" w:rsidP="004148B3">
      <w:pPr>
        <w:pStyle w:val="BodyText"/>
        <w:sectPr w:rsidSect="00F66D3B">
          <w:headerReference w:type="default" r:id="rId10"/>
          <w:footerReference w:type="default" r:id="rId11"/>
          <w:pgSz w:w="11908" w:h="16833"/>
          <w:pgMar w:top="1702" w:right="1418" w:bottom="1702" w:left="1418" w:header="992" w:footer="992" w:gutter="0"/>
          <w:cols w:space="720"/>
          <w:noEndnote/>
          <w:docGrid w:linePitch="299"/>
        </w:sectPr>
      </w:pPr>
    </w:p>
    <w:p w:rsidR="00000000" w:rsidRPr="00F66D3B" w:rsidP="00F66D3B">
      <w:pPr>
        <w:pStyle w:val="SuperHeading"/>
      </w:pPr>
      <w:r w:rsidRPr="00F66D3B">
        <w:t>Assessment Requirements for MEM30024 Participate in quality assurance techniques</w:t>
      </w:r>
    </w:p>
    <w:p w:rsidR="00000000" w:rsidRPr="00F66D3B" w:rsidP="00F66D3B">
      <w:pPr>
        <w:pStyle w:val="Heading1"/>
      </w:pPr>
      <w:bookmarkStart w:id="10" w:name="O_945920"/>
      <w:bookmarkEnd w:id="10"/>
      <w:r w:rsidRPr="00F66D3B">
        <w:t>Modification History</w:t>
      </w:r>
    </w:p>
    <w:p w:rsidR="004148B3" w:rsidP="004148B3">
      <w:pPr>
        <w:pStyle w:val="BodyText"/>
      </w:pPr>
      <w:r w:rsidRPr="00F66D3B">
        <w:t>Release 1. Supersedes and is equivalent to MEM</w:t>
      </w:r>
      <w:r w:rsidRPr="00F66D3B">
        <w:t>30024A Participate in quality assurance techniques.</w:t>
      </w:r>
    </w:p>
    <w:p w:rsidR="00000000" w:rsidRPr="00F66D3B" w:rsidP="00F66D3B">
      <w:pPr>
        <w:pStyle w:val="Heading1"/>
      </w:pPr>
      <w:bookmarkStart w:id="11" w:name="O_945923"/>
      <w:bookmarkEnd w:id="11"/>
      <w:r w:rsidRPr="00F66D3B">
        <w:t>Performance Evidence</w:t>
      </w:r>
    </w:p>
    <w:p w:rsidR="00000000" w:rsidRPr="00F66D3B" w:rsidP="004148B3">
      <w:pPr>
        <w:pStyle w:val="BodyText"/>
      </w:pPr>
      <w:r w:rsidRPr="00F66D3B">
        <w:t>Evidence required to demonstrate competence in this unit must be relevant to and satisfy the requirements of the elements and performance criteria and include:</w:t>
      </w:r>
    </w:p>
    <w:p w:rsidR="00000000" w:rsidRPr="00F66D3B" w:rsidP="00F66D3B">
      <w:pPr>
        <w:pStyle w:val="ListBullet"/>
      </w:pPr>
      <w:r w:rsidRPr="00F66D3B">
        <w:t>participating in quality assurance programs on at least two occasions</w:t>
      </w:r>
    </w:p>
    <w:p w:rsidR="00000000" w:rsidRPr="00F66D3B" w:rsidP="00F66D3B">
      <w:pPr>
        <w:pStyle w:val="ListBullet"/>
      </w:pPr>
      <w:r w:rsidRPr="00F66D3B">
        <w:t>interpreting and applying quality standards and procedures</w:t>
      </w:r>
    </w:p>
    <w:p w:rsidR="00000000" w:rsidRPr="00F66D3B" w:rsidP="00F66D3B">
      <w:pPr>
        <w:pStyle w:val="ListBullet"/>
      </w:pPr>
      <w:r w:rsidRPr="00F66D3B">
        <w:t>monitoring and reporting on quality</w:t>
      </w:r>
    </w:p>
    <w:p w:rsidR="00000000" w:rsidRPr="00F66D3B" w:rsidP="00F66D3B">
      <w:pPr>
        <w:pStyle w:val="ListBullet"/>
      </w:pPr>
      <w:r w:rsidRPr="00F66D3B">
        <w:t>using designated process improvement analytical tools on at least two occasions</w:t>
      </w:r>
    </w:p>
    <w:p w:rsidR="00000000" w:rsidRPr="00F66D3B" w:rsidP="00F66D3B">
      <w:pPr>
        <w:pStyle w:val="ListBullet"/>
      </w:pPr>
      <w:r w:rsidRPr="00F66D3B">
        <w:t>assisting in implementing approved improvement strategy or strategies.</w:t>
      </w:r>
    </w:p>
    <w:p w:rsidR="00000000" w:rsidRPr="00F66D3B" w:rsidP="00F66D3B">
      <w:pPr>
        <w:pStyle w:val="BodyText"/>
      </w:pPr>
    </w:p>
    <w:p w:rsidR="004148B3" w:rsidP="004148B3">
      <w:pPr>
        <w:pStyle w:val="BodyText"/>
      </w:pPr>
      <w:r w:rsidRPr="00F66D3B">
        <w:t>Note: Where a volume and/or frequency is not specified, demonstration must be provided at least once.</w:t>
      </w:r>
    </w:p>
    <w:p w:rsidR="00000000" w:rsidRPr="00F66D3B" w:rsidP="00F66D3B">
      <w:pPr>
        <w:pStyle w:val="Heading1"/>
      </w:pPr>
      <w:bookmarkStart w:id="12" w:name="O_945922"/>
      <w:bookmarkEnd w:id="12"/>
      <w:r w:rsidRPr="00F66D3B">
        <w:t>Knowledge Evidence</w:t>
      </w:r>
    </w:p>
    <w:p w:rsidR="00000000" w:rsidRPr="00F66D3B" w:rsidP="004148B3">
      <w:pPr>
        <w:pStyle w:val="BodyText"/>
      </w:pPr>
      <w:r w:rsidRPr="00F66D3B">
        <w:t>Evidence required to demonstrate the required</w:t>
      </w:r>
      <w:r w:rsidRPr="00F66D3B">
        <w:t xml:space="preserve"> knowledge for this unit must be relevant to and satisfy the requirements of the elements and performance criteria and include knowledge of:</w:t>
      </w:r>
    </w:p>
    <w:p w:rsidR="00000000" w:rsidRPr="00F66D3B" w:rsidP="00F66D3B">
      <w:pPr>
        <w:pStyle w:val="ListBullet"/>
      </w:pPr>
      <w:r w:rsidRPr="00F66D3B">
        <w:t>importance of quality</w:t>
      </w:r>
    </w:p>
    <w:p w:rsidR="00000000" w:rsidRPr="00F66D3B" w:rsidP="00F66D3B">
      <w:pPr>
        <w:pStyle w:val="ListBullet"/>
      </w:pPr>
      <w:r w:rsidRPr="00F66D3B">
        <w:t>key principles of quality improvement programs</w:t>
      </w:r>
    </w:p>
    <w:p w:rsidR="00000000" w:rsidRPr="00F66D3B" w:rsidP="00F66D3B">
      <w:pPr>
        <w:pStyle w:val="ListBullet"/>
      </w:pPr>
      <w:r w:rsidRPr="00F66D3B">
        <w:t>influence of variation</w:t>
      </w:r>
    </w:p>
    <w:p w:rsidR="00000000" w:rsidRPr="00F66D3B" w:rsidP="00F66D3B">
      <w:pPr>
        <w:pStyle w:val="ListBullet"/>
      </w:pPr>
      <w:r w:rsidRPr="00F66D3B">
        <w:t>use and application of</w:t>
      </w:r>
      <w:r w:rsidRPr="00F66D3B">
        <w:t xml:space="preserve"> Australian Standards and International Organization for Standardization (ISO) 9000</w:t>
      </w:r>
    </w:p>
    <w:p w:rsidR="00000000" w:rsidRPr="00F66D3B" w:rsidP="00F66D3B">
      <w:pPr>
        <w:pStyle w:val="ListBullet"/>
      </w:pPr>
      <w:r w:rsidRPr="00F66D3B">
        <w:t>quality policy</w:t>
      </w:r>
    </w:p>
    <w:p w:rsidR="00000000" w:rsidRPr="00F66D3B" w:rsidP="00F66D3B">
      <w:pPr>
        <w:pStyle w:val="ListBullet"/>
      </w:pPr>
      <w:r w:rsidRPr="00F66D3B">
        <w:t>quality manuals</w:t>
      </w:r>
    </w:p>
    <w:p w:rsidR="00000000" w:rsidRPr="00F66D3B" w:rsidP="00F66D3B">
      <w:pPr>
        <w:pStyle w:val="ListBullet"/>
      </w:pPr>
      <w:r w:rsidRPr="00F66D3B">
        <w:t>quality procedures</w:t>
      </w:r>
    </w:p>
    <w:p w:rsidR="00000000" w:rsidRPr="00F66D3B" w:rsidP="00F66D3B">
      <w:pPr>
        <w:pStyle w:val="ListBullet"/>
      </w:pPr>
      <w:r w:rsidRPr="00F66D3B">
        <w:t>quality definitions</w:t>
      </w:r>
    </w:p>
    <w:p w:rsidR="00000000" w:rsidRPr="00F66D3B" w:rsidP="00F66D3B">
      <w:pPr>
        <w:pStyle w:val="ListBullet"/>
      </w:pPr>
      <w:r w:rsidRPr="00F66D3B">
        <w:t>purpose of quality audits</w:t>
      </w:r>
    </w:p>
    <w:p w:rsidR="00000000" w:rsidRPr="00F66D3B" w:rsidP="00F66D3B">
      <w:pPr>
        <w:pStyle w:val="ListBullet"/>
      </w:pPr>
      <w:r w:rsidRPr="00F66D3B">
        <w:t>simple sampling techniques and possible sources of sampling error and bias</w:t>
      </w:r>
    </w:p>
    <w:p w:rsidR="00000000" w:rsidRPr="00F66D3B" w:rsidP="00F66D3B">
      <w:pPr>
        <w:pStyle w:val="ListBullet"/>
      </w:pPr>
      <w:r w:rsidRPr="00F66D3B">
        <w:t>simple statistical tools</w:t>
      </w:r>
    </w:p>
    <w:p w:rsidR="00000000" w:rsidRPr="00F66D3B" w:rsidP="00F66D3B">
      <w:pPr>
        <w:pStyle w:val="ListBullet"/>
      </w:pPr>
      <w:r w:rsidRPr="00F66D3B">
        <w:t>process improvement tools</w:t>
      </w:r>
    </w:p>
    <w:p w:rsidR="00000000" w:rsidRPr="00F66D3B" w:rsidP="00F66D3B">
      <w:pPr>
        <w:pStyle w:val="ListBullet"/>
      </w:pPr>
      <w:r w:rsidRPr="00F66D3B">
        <w:t>analytical tools</w:t>
      </w:r>
    </w:p>
    <w:p w:rsidR="00000000" w:rsidRPr="00F66D3B" w:rsidP="00F66D3B">
      <w:pPr>
        <w:pStyle w:val="ListBullet"/>
      </w:pPr>
      <w:r w:rsidRPr="00F66D3B">
        <w:t>problem solving techniques including:</w:t>
      </w:r>
    </w:p>
    <w:p w:rsidR="00000000" w:rsidRPr="00F66D3B" w:rsidP="00F66D3B">
      <w:pPr>
        <w:pStyle w:val="ListBullet2"/>
      </w:pPr>
      <w:r w:rsidRPr="00F66D3B">
        <w:t>process flow charts, interpretation and construction of simple case</w:t>
      </w:r>
    </w:p>
    <w:p w:rsidR="00000000" w:rsidRPr="00F66D3B" w:rsidP="00F66D3B">
      <w:pPr>
        <w:pStyle w:val="ListBullet2"/>
      </w:pPr>
      <w:r w:rsidRPr="00F66D3B">
        <w:t xml:space="preserve">cause and effect diagrams and fault trees </w:t>
      </w:r>
    </w:p>
    <w:p w:rsidR="00000000" w:rsidRPr="00F66D3B" w:rsidP="00F66D3B">
      <w:pPr>
        <w:pStyle w:val="ListBullet2"/>
      </w:pPr>
      <w:r w:rsidRPr="00F66D3B">
        <w:t>root cause analysis (RCA)</w:t>
      </w:r>
    </w:p>
    <w:p w:rsidR="004148B3" w:rsidP="00F66D3B">
      <w:pPr>
        <w:pStyle w:val="ListBullet2"/>
      </w:pPr>
      <w:r w:rsidRPr="00F66D3B">
        <w:t>Pareto diagr</w:t>
      </w:r>
      <w:r w:rsidRPr="00F66D3B">
        <w:t>ams.</w:t>
      </w:r>
    </w:p>
    <w:p w:rsidR="004148B3" w:rsidP="00F66D3B">
      <w:pPr>
        <w:pStyle w:val="ListBullet2"/>
      </w:pPr>
    </w:p>
    <w:p w:rsidR="00000000" w:rsidRPr="00F66D3B" w:rsidP="00F66D3B">
      <w:pPr>
        <w:pStyle w:val="Heading1"/>
      </w:pPr>
      <w:bookmarkStart w:id="13" w:name="O_945921"/>
      <w:bookmarkEnd w:id="13"/>
      <w:r w:rsidRPr="00F66D3B">
        <w:t>Assessment Conditions</w:t>
      </w:r>
    </w:p>
    <w:p w:rsidR="00000000" w:rsidRPr="00F66D3B" w:rsidP="00F66D3B">
      <w:pPr>
        <w:pStyle w:val="ListBullet"/>
      </w:pPr>
      <w:r w:rsidRPr="00F66D3B">
        <w:t>Assessors must:</w:t>
      </w:r>
    </w:p>
    <w:p w:rsidR="00000000" w:rsidRPr="00F66D3B" w:rsidP="00F66D3B">
      <w:pPr>
        <w:pStyle w:val="ListBullet2"/>
      </w:pPr>
      <w:r w:rsidRPr="00F66D3B">
        <w:t>have vocational competency in participating in quality assurance techniques at least to the level being assessed with relevant industry knowledge and experience</w:t>
      </w:r>
    </w:p>
    <w:p w:rsidR="00000000" w:rsidRPr="00F66D3B" w:rsidP="00F66D3B">
      <w:pPr>
        <w:pStyle w:val="ListBullet2"/>
      </w:pPr>
      <w:r w:rsidRPr="00F66D3B">
        <w:t>satisfy the assessor requirements in the Standards for Registered Training Organisations 2015 or its replacement and comply with the National Vocational Education and Training Regulator Act 2011, its replacement or equivalent legislation covering VET regul</w:t>
      </w:r>
      <w:r w:rsidRPr="00F66D3B">
        <w:t>ation in a non-referring state/territory as the case requires.</w:t>
      </w:r>
    </w:p>
    <w:p w:rsidR="00000000" w:rsidRPr="00F66D3B" w:rsidP="00F66D3B">
      <w:pPr>
        <w:pStyle w:val="ListBullet"/>
      </w:pPr>
      <w:r w:rsidRPr="00F66D3B">
        <w:t>Where possible, assessment must occur in operational workplace situations. Where this is not possible or where personal safety or environmental damage are limiting factors, assessment must occ</w:t>
      </w:r>
      <w:r w:rsidRPr="00F66D3B">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F66D3B">
        <w:t>role environment skills.</w:t>
      </w:r>
    </w:p>
    <w:p w:rsidR="00000000" w:rsidRPr="00F66D3B" w:rsidP="00F66D3B">
      <w:pPr>
        <w:pStyle w:val="ListBullet"/>
      </w:pPr>
      <w:r w:rsidRPr="00F66D3B">
        <w:t>Conditions for assessment must include access to all tools, equipment, materials and documentation required including relevant workplace procedures, product and manufacturing specifications.</w:t>
      </w:r>
    </w:p>
    <w:p w:rsidR="004148B3" w:rsidP="00F66D3B">
      <w:pPr>
        <w:pStyle w:val="ListBullet"/>
      </w:pPr>
      <w:r w:rsidRPr="00F66D3B">
        <w:t>Assessment processes and techniques must</w:t>
      </w:r>
      <w:r w:rsidRPr="00F66D3B">
        <w:t xml:space="preserve"> be appropriate to the language, literacy and numeracy requirements of the work being performed and the needs of the candidate.</w:t>
      </w:r>
    </w:p>
    <w:p w:rsidR="004148B3" w:rsidP="00F66D3B">
      <w:pPr>
        <w:pStyle w:val="ListBullet"/>
      </w:pPr>
    </w:p>
    <w:p w:rsidR="00000000" w:rsidRPr="00F66D3B" w:rsidP="00F66D3B">
      <w:pPr>
        <w:pStyle w:val="Heading1"/>
      </w:pPr>
      <w:bookmarkStart w:id="14" w:name="O_945919"/>
      <w:bookmarkEnd w:id="14"/>
      <w:r w:rsidRPr="00F66D3B">
        <w:t>Links</w:t>
      </w:r>
    </w:p>
    <w:p w:rsidR="00000000" w:rsidRPr="00F66D3B" w:rsidP="004148B3">
      <w:pPr>
        <w:pStyle w:val="BodyText"/>
      </w:pPr>
      <w:r w:rsidRPr="00F66D3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97198">
        <w:rPr>
          <w:rStyle w:val="Hyperlink"/>
        </w:rPr>
        <w:t>https://vetnet.gov.au/Pages/TrainingDocs.aspx?q=b7050d37-5fd0-4740-8f7d-3b7a49c10bb2</w:t>
      </w:r>
      <w:r>
        <w:fldChar w:fldCharType="end"/>
      </w:r>
    </w:p>
    <w:p w:rsidR="00000000" w:rsidRPr="00F66D3B" w:rsidP="00F66D3B"/>
    <w:sectPr w:rsidSect="00F66D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3B" w:rsidRPr="004148B3" w:rsidP="004148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B3" w:rsidP="00F66D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48B3" w:rsidP="00F66D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148B3" w:rsidP="00F66D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3B" w:rsidP="00F66D3B">
    <w:pPr>
      <w:pStyle w:val="Footer"/>
      <w:framePr w:wrap="around"/>
    </w:pPr>
    <w:r>
      <w:fldChar w:fldCharType="begin"/>
    </w:r>
    <w:r>
      <w:instrText xml:space="preserve"> DOCPROPERTY  Subject  \* MERGEFORMAT </w:instrText>
    </w:r>
    <w:r>
      <w:fldChar w:fldCharType="separate"/>
    </w:r>
    <w:r w:rsidR="004148B3">
      <w:t>Approved</w:t>
    </w:r>
    <w:r w:rsidR="004148B3">
      <w:fldChar w:fldCharType="end"/>
    </w:r>
    <w:r>
      <w:tab/>
      <w:t xml:space="preserve">Page </w:t>
    </w:r>
    <w:r>
      <w:fldChar w:fldCharType="begin"/>
    </w:r>
    <w:r>
      <w:instrText xml:space="preserve"> PAGE  \* Arabic  \* MERGEFORMAT </w:instrText>
    </w:r>
    <w:r>
      <w:fldChar w:fldCharType="separate"/>
    </w:r>
    <w:r w:rsidR="004148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48B3">
      <w:rPr>
        <w:noProof/>
      </w:rPr>
      <w:t>4</w:t>
    </w:r>
    <w:r>
      <w:rPr>
        <w:noProof/>
      </w:rPr>
      <w:fldChar w:fldCharType="end"/>
    </w:r>
  </w:p>
  <w:p w:rsidR="00F66D3B" w:rsidP="00F66D3B">
    <w:pPr>
      <w:pStyle w:val="Footer"/>
      <w:framePr w:wrap="around"/>
    </w:pPr>
    <w:r>
      <w:t xml:space="preserve">© Commonwealth of Australia, </w:t>
    </w:r>
    <w:r>
      <w:fldChar w:fldCharType="begin"/>
    </w:r>
    <w:r>
      <w:instrText xml:space="preserve"> DATE  \@ "yyyy"  \* MERGEFORMAT </w:instrText>
    </w:r>
    <w:r>
      <w:fldChar w:fldCharType="separate"/>
    </w:r>
    <w:r w:rsidR="004148B3">
      <w:rPr>
        <w:noProof/>
      </w:rPr>
      <w:t>2025</w:t>
    </w:r>
    <w:r>
      <w:fldChar w:fldCharType="end"/>
    </w:r>
    <w:r>
      <w:tab/>
    </w:r>
    <w:r>
      <w:fldChar w:fldCharType="begin"/>
    </w:r>
    <w:r>
      <w:instrText xml:space="preserve"> DOCPROPERTY  Author  \* MERGEFORMAT </w:instrText>
    </w:r>
    <w:r>
      <w:fldChar w:fldCharType="separate"/>
    </w:r>
    <w:r w:rsidR="004148B3">
      <w:t>Manufacturing Industry Skills Alliance</w:t>
    </w:r>
    <w:r w:rsidR="004148B3">
      <w:fldChar w:fldCharType="end"/>
    </w:r>
  </w:p>
  <w:p w:rsidR="00F66D3B" w:rsidP="00F66D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6D3B" w:rsidRPr="004148B3" w:rsidP="004148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B3" w:rsidRPr="002D2AF8" w:rsidP="00F66D3B">
    <w:pPr>
      <w:pStyle w:val="Header"/>
      <w:framePr w:wrap="around"/>
    </w:pPr>
    <w:r>
      <w:fldChar w:fldCharType="begin"/>
    </w:r>
    <w:r>
      <w:instrText xml:space="preserve"> TITLE   \* MERGEFORMAT </w:instrText>
    </w:r>
    <w:r>
      <w:fldChar w:fldCharType="separate"/>
    </w:r>
    <w:r>
      <w:t>MEM30024 Participate in quality assurance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48B3" w:rsidP="00F66D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3B" w:rsidRPr="002D2AF8" w:rsidP="00F66D3B">
    <w:pPr>
      <w:pStyle w:val="Header"/>
      <w:framePr w:wrap="around"/>
    </w:pPr>
    <w:r>
      <w:fldChar w:fldCharType="begin"/>
    </w:r>
    <w:r>
      <w:instrText xml:space="preserve"> TITLE   \* MERGEFORMAT </w:instrText>
    </w:r>
    <w:r>
      <w:fldChar w:fldCharType="separate"/>
    </w:r>
    <w:r w:rsidR="004148B3">
      <w:t>MEM30024 Participate in quality assurance techniques</w:t>
    </w:r>
    <w:r w:rsidR="004148B3">
      <w:fldChar w:fldCharType="end"/>
    </w:r>
    <w:r>
      <w:tab/>
      <w:t xml:space="preserve">Date this document was generated: </w:t>
    </w:r>
    <w:r>
      <w:fldChar w:fldCharType="begin"/>
    </w:r>
    <w:r>
      <w:instrText xml:space="preserve"> CREATEDATE  \@ "d MMMM yyyy"  \* MERGEFORMAT </w:instrText>
    </w:r>
    <w:r>
      <w:fldChar w:fldCharType="separate"/>
    </w:r>
    <w:r w:rsidR="004148B3">
      <w:rPr>
        <w:noProof/>
      </w:rPr>
      <w:t>2 March 2025</w:t>
    </w:r>
    <w:r>
      <w:fldChar w:fldCharType="end"/>
    </w:r>
  </w:p>
  <w:p w:rsidR="00F66D3B" w:rsidP="00F66D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165F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8CEF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A4E1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D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D3B"/>
    <w:pPr>
      <w:spacing w:before="360" w:after="60"/>
      <w:outlineLvl w:val="0"/>
    </w:pPr>
    <w:rPr>
      <w:sz w:val="32"/>
    </w:rPr>
  </w:style>
  <w:style w:type="paragraph" w:styleId="Heading2">
    <w:name w:val="heading 2"/>
    <w:basedOn w:val="HeadingBase"/>
    <w:next w:val="BodyText"/>
    <w:link w:val="Heading2Char"/>
    <w:qFormat/>
    <w:rsid w:val="00F66D3B"/>
    <w:pPr>
      <w:keepLines/>
      <w:spacing w:before="240" w:after="120"/>
      <w:outlineLvl w:val="1"/>
    </w:pPr>
    <w:rPr>
      <w:sz w:val="28"/>
      <w:szCs w:val="40"/>
    </w:rPr>
  </w:style>
  <w:style w:type="paragraph" w:styleId="Heading3">
    <w:name w:val="heading 3"/>
    <w:basedOn w:val="HeadingBase"/>
    <w:next w:val="BodyText"/>
    <w:link w:val="Heading3Char"/>
    <w:qFormat/>
    <w:rsid w:val="00F66D3B"/>
    <w:pPr>
      <w:spacing w:before="180" w:after="120"/>
      <w:outlineLvl w:val="2"/>
    </w:pPr>
    <w:rPr>
      <w:spacing w:val="-10"/>
      <w:kern w:val="32"/>
    </w:rPr>
  </w:style>
  <w:style w:type="paragraph" w:styleId="Heading4">
    <w:name w:val="heading 4"/>
    <w:basedOn w:val="HeadingBase"/>
    <w:next w:val="BodyText"/>
    <w:link w:val="Heading4Char"/>
    <w:qFormat/>
    <w:rsid w:val="00F66D3B"/>
    <w:pPr>
      <w:spacing w:before="160" w:after="120"/>
      <w:outlineLvl w:val="3"/>
    </w:pPr>
    <w:rPr>
      <w:sz w:val="22"/>
    </w:rPr>
  </w:style>
  <w:style w:type="paragraph" w:styleId="Heading5">
    <w:name w:val="heading 5"/>
    <w:basedOn w:val="HeadingBase"/>
    <w:next w:val="Normal"/>
    <w:link w:val="Heading5Char"/>
    <w:qFormat/>
    <w:rsid w:val="00F66D3B"/>
    <w:pPr>
      <w:spacing w:before="80"/>
      <w:outlineLvl w:val="4"/>
    </w:pPr>
    <w:rPr>
      <w:color w:val="918585"/>
      <w:sz w:val="20"/>
    </w:rPr>
  </w:style>
  <w:style w:type="paragraph" w:styleId="Heading6">
    <w:name w:val="heading 6"/>
    <w:basedOn w:val="HeadingBase"/>
    <w:next w:val="Normal"/>
    <w:link w:val="Heading6Char"/>
    <w:qFormat/>
    <w:rsid w:val="00F66D3B"/>
    <w:pPr>
      <w:spacing w:before="60"/>
      <w:outlineLvl w:val="5"/>
    </w:pPr>
    <w:rPr>
      <w:color w:val="918585"/>
      <w:sz w:val="20"/>
    </w:rPr>
  </w:style>
  <w:style w:type="paragraph" w:styleId="Heading7">
    <w:name w:val="heading 7"/>
    <w:basedOn w:val="Normal"/>
    <w:next w:val="Normal"/>
    <w:link w:val="Heading7Char"/>
    <w:qFormat/>
    <w:rsid w:val="00F66D3B"/>
    <w:pPr>
      <w:ind w:left="720"/>
      <w:outlineLvl w:val="6"/>
    </w:pPr>
    <w:rPr>
      <w:i/>
    </w:rPr>
  </w:style>
  <w:style w:type="paragraph" w:styleId="Heading8">
    <w:name w:val="heading 8"/>
    <w:basedOn w:val="Normal"/>
    <w:next w:val="Normal"/>
    <w:link w:val="Heading8Char"/>
    <w:qFormat/>
    <w:rsid w:val="00F66D3B"/>
    <w:pPr>
      <w:ind w:left="720"/>
      <w:outlineLvl w:val="7"/>
    </w:pPr>
    <w:rPr>
      <w:i/>
    </w:rPr>
  </w:style>
  <w:style w:type="paragraph" w:styleId="Heading9">
    <w:name w:val="heading 9"/>
    <w:basedOn w:val="Normal"/>
    <w:next w:val="Normal"/>
    <w:link w:val="Heading9Char"/>
    <w:qFormat/>
    <w:rsid w:val="00F66D3B"/>
    <w:pPr>
      <w:ind w:left="720"/>
      <w:outlineLvl w:val="8"/>
    </w:pPr>
    <w:rPr>
      <w:i/>
    </w:rPr>
  </w:style>
  <w:style w:type="character" w:default="1" w:styleId="DefaultParagraphFont">
    <w:name w:val="Default Paragraph Font"/>
    <w:uiPriority w:val="1"/>
    <w:unhideWhenUsed/>
    <w:rsid w:val="00F66D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D3B"/>
  </w:style>
  <w:style w:type="character" w:customStyle="1" w:styleId="Heading1Char">
    <w:name w:val="Heading 1 Char"/>
    <w:basedOn w:val="DefaultParagraphFont"/>
    <w:link w:val="Heading1"/>
    <w:rsid w:val="00F66D3B"/>
    <w:rPr>
      <w:rFonts w:ascii="Times New Roman" w:eastAsia="Times New Roman" w:hAnsi="Times New Roman" w:cs="Times New Roman"/>
      <w:b/>
      <w:sz w:val="32"/>
      <w:szCs w:val="20"/>
      <w:lang w:eastAsia="en-US"/>
    </w:rPr>
  </w:style>
  <w:style w:type="paragraph" w:styleId="BodyText">
    <w:name w:val="Body Text"/>
    <w:basedOn w:val="Normal"/>
    <w:link w:val="BodyTextChar"/>
    <w:rsid w:val="00F66D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6D3B"/>
    <w:rPr>
      <w:rFonts w:ascii="Times New Roman" w:eastAsia="Times New Roman" w:hAnsi="Times New Roman" w:cs="Times New Roman"/>
      <w:sz w:val="24"/>
      <w:lang w:eastAsia="en-US"/>
    </w:rPr>
  </w:style>
  <w:style w:type="paragraph" w:styleId="ListBullet">
    <w:name w:val="List Bullet"/>
    <w:basedOn w:val="List"/>
    <w:rsid w:val="00F66D3B"/>
    <w:pPr>
      <w:numPr>
        <w:numId w:val="12"/>
      </w:numPr>
      <w:tabs>
        <w:tab w:val="clear" w:pos="340"/>
      </w:tabs>
      <w:spacing w:before="40" w:after="40"/>
    </w:pPr>
  </w:style>
  <w:style w:type="character" w:customStyle="1" w:styleId="SpecialBold">
    <w:name w:val="Special Bold"/>
    <w:basedOn w:val="DefaultParagraphFont"/>
    <w:rsid w:val="00F66D3B"/>
    <w:rPr>
      <w:b/>
      <w:spacing w:val="0"/>
    </w:rPr>
  </w:style>
  <w:style w:type="paragraph" w:styleId="ListBullet2">
    <w:name w:val="List Bullet 2"/>
    <w:basedOn w:val="List2"/>
    <w:rsid w:val="00F66D3B"/>
    <w:pPr>
      <w:numPr>
        <w:numId w:val="13"/>
      </w:numPr>
      <w:tabs>
        <w:tab w:val="clear" w:pos="680"/>
      </w:tabs>
    </w:pPr>
  </w:style>
  <w:style w:type="character" w:styleId="Emphasis">
    <w:name w:val="Emphasis"/>
    <w:basedOn w:val="DefaultParagraphFont"/>
    <w:qFormat/>
    <w:rsid w:val="00F66D3B"/>
    <w:rPr>
      <w:i/>
    </w:rPr>
  </w:style>
  <w:style w:type="paragraph" w:customStyle="1" w:styleId="SuperHeading">
    <w:name w:val="SuperHeading"/>
    <w:basedOn w:val="Normal"/>
    <w:rsid w:val="00F66D3B"/>
    <w:pPr>
      <w:spacing w:before="240" w:after="120"/>
      <w:outlineLvl w:val="0"/>
    </w:pPr>
    <w:rPr>
      <w:rFonts w:ascii="Times New Roman" w:hAnsi="Times New Roman"/>
      <w:b/>
      <w:sz w:val="32"/>
    </w:rPr>
  </w:style>
  <w:style w:type="paragraph" w:customStyle="1" w:styleId="AllowPageBreak">
    <w:name w:val="AllowPageBreak"/>
    <w:rsid w:val="00F66D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6D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D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D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D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D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D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D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D3B"/>
    <w:rPr>
      <w:rFonts w:ascii="Courier New" w:eastAsia="Times New Roman" w:hAnsi="Courier New" w:cs="Times New Roman"/>
      <w:i/>
      <w:szCs w:val="20"/>
      <w:lang w:eastAsia="en-US"/>
    </w:rPr>
  </w:style>
  <w:style w:type="paragraph" w:customStyle="1" w:styleId="HeadingBase">
    <w:name w:val="Heading Base"/>
    <w:rsid w:val="00F66D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D3B"/>
    <w:pPr>
      <w:tabs>
        <w:tab w:val="right" w:leader="dot" w:pos="9072"/>
      </w:tabs>
      <w:ind w:left="567"/>
    </w:pPr>
    <w:rPr>
      <w:szCs w:val="22"/>
    </w:rPr>
  </w:style>
  <w:style w:type="paragraph" w:customStyle="1" w:styleId="TOCBase">
    <w:name w:val="TOC Base"/>
    <w:rsid w:val="00F66D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D3B"/>
    <w:pPr>
      <w:tabs>
        <w:tab w:val="right" w:leader="dot" w:pos="9072"/>
      </w:tabs>
      <w:spacing w:before="40" w:after="40"/>
      <w:ind w:left="284"/>
    </w:pPr>
    <w:rPr>
      <w:rFonts w:ascii="Times New Roman" w:hAnsi="Times New Roman"/>
    </w:rPr>
  </w:style>
  <w:style w:type="paragraph" w:styleId="TOC1">
    <w:name w:val="toc 1"/>
    <w:basedOn w:val="TOCBase"/>
    <w:next w:val="Normal"/>
    <w:rsid w:val="00F66D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6D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D3B"/>
    <w:rPr>
      <w:rFonts w:ascii="Times New Roman" w:eastAsia="Times New Roman" w:hAnsi="Times New Roman" w:cs="Times New Roman"/>
      <w:sz w:val="16"/>
      <w:lang w:eastAsia="en-US"/>
    </w:rPr>
  </w:style>
  <w:style w:type="paragraph" w:styleId="Title">
    <w:name w:val="Title"/>
    <w:basedOn w:val="HeadingBase"/>
    <w:link w:val="TitleChar"/>
    <w:qFormat/>
    <w:rsid w:val="00F66D3B"/>
    <w:pPr>
      <w:spacing w:before="5040"/>
      <w:jc w:val="center"/>
    </w:pPr>
    <w:rPr>
      <w:sz w:val="48"/>
      <w:szCs w:val="72"/>
      <w:lang w:val="en-US"/>
    </w:rPr>
  </w:style>
  <w:style w:type="character" w:customStyle="1" w:styleId="TitleChar">
    <w:name w:val="Title Char"/>
    <w:basedOn w:val="DefaultParagraphFont"/>
    <w:link w:val="Title"/>
    <w:rsid w:val="00F66D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D3B"/>
    <w:pPr>
      <w:tabs>
        <w:tab w:val="left" w:pos="3600"/>
        <w:tab w:val="left" w:pos="3958"/>
      </w:tabs>
    </w:pPr>
  </w:style>
  <w:style w:type="paragraph" w:styleId="List">
    <w:name w:val="List"/>
    <w:basedOn w:val="BodyText"/>
    <w:next w:val="BodyText"/>
    <w:rsid w:val="00F66D3B"/>
    <w:pPr>
      <w:tabs>
        <w:tab w:val="left" w:pos="340"/>
      </w:tabs>
      <w:spacing w:before="60" w:after="60"/>
      <w:ind w:left="340" w:hanging="340"/>
    </w:pPr>
  </w:style>
  <w:style w:type="paragraph" w:customStyle="1" w:styleId="Note">
    <w:name w:val="Note"/>
    <w:basedOn w:val="BodyText"/>
    <w:rsid w:val="00F66D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D3B"/>
    <w:pPr>
      <w:framePr w:wrap="auto" w:hAnchor="text" w:y="6049"/>
    </w:pPr>
    <w:rPr>
      <w:color w:val="000000"/>
      <w:sz w:val="40"/>
    </w:rPr>
  </w:style>
  <w:style w:type="paragraph" w:customStyle="1" w:styleId="TOCTitle">
    <w:name w:val="TOCTitle"/>
    <w:basedOn w:val="Heading1"/>
    <w:rsid w:val="00F66D3B"/>
    <w:pPr>
      <w:spacing w:after="240"/>
      <w:jc w:val="center"/>
      <w:outlineLvl w:val="9"/>
    </w:pPr>
    <w:rPr>
      <w:caps/>
    </w:rPr>
  </w:style>
  <w:style w:type="paragraph" w:customStyle="1" w:styleId="Version">
    <w:name w:val="Version"/>
    <w:rsid w:val="00F66D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6D3B"/>
    <w:pPr>
      <w:keepNext w:val="0"/>
      <w:tabs>
        <w:tab w:val="right" w:pos="4176"/>
      </w:tabs>
      <w:ind w:left="198" w:hanging="198"/>
    </w:pPr>
    <w:rPr>
      <w:rFonts w:ascii="Garamond" w:hAnsi="Garamond"/>
    </w:rPr>
  </w:style>
  <w:style w:type="paragraph" w:styleId="IndexHeading">
    <w:name w:val="index heading"/>
    <w:basedOn w:val="Normal"/>
    <w:next w:val="Index1"/>
    <w:semiHidden/>
    <w:rsid w:val="00F66D3B"/>
    <w:pPr>
      <w:spacing w:before="120" w:after="120"/>
    </w:pPr>
    <w:rPr>
      <w:rFonts w:ascii="Arial" w:hAnsi="Arial"/>
      <w:b/>
      <w:color w:val="918585"/>
      <w:sz w:val="24"/>
    </w:rPr>
  </w:style>
  <w:style w:type="paragraph" w:styleId="Header">
    <w:name w:val="header"/>
    <w:basedOn w:val="Normal"/>
    <w:link w:val="HeaderChar"/>
    <w:rsid w:val="00F66D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D3B"/>
    <w:rPr>
      <w:rFonts w:ascii="Times New Roman" w:eastAsia="Times New Roman" w:hAnsi="Times New Roman" w:cs="Times New Roman"/>
      <w:sz w:val="16"/>
      <w:szCs w:val="20"/>
      <w:lang w:val="en-GB" w:eastAsia="en-US"/>
    </w:rPr>
  </w:style>
  <w:style w:type="paragraph" w:customStyle="1" w:styleId="Chapter">
    <w:name w:val="Chapter"/>
    <w:basedOn w:val="Normal"/>
    <w:rsid w:val="00F66D3B"/>
    <w:pPr>
      <w:spacing w:before="240"/>
    </w:pPr>
    <w:rPr>
      <w:rFonts w:ascii="Times New Roman" w:hAnsi="Times New Roman"/>
      <w:smallCaps/>
      <w:spacing w:val="80"/>
      <w:sz w:val="28"/>
    </w:rPr>
  </w:style>
  <w:style w:type="paragraph" w:customStyle="1" w:styleId="InChapter">
    <w:name w:val="InChapter"/>
    <w:basedOn w:val="Heading3"/>
    <w:rsid w:val="00F66D3B"/>
    <w:pPr>
      <w:spacing w:after="240"/>
      <w:outlineLvl w:val="9"/>
    </w:pPr>
    <w:rPr>
      <w:noProof/>
    </w:rPr>
  </w:style>
  <w:style w:type="paragraph" w:styleId="Index2">
    <w:name w:val="index 2"/>
    <w:basedOn w:val="Normal"/>
    <w:next w:val="Normal"/>
    <w:semiHidden/>
    <w:rsid w:val="00F66D3B"/>
    <w:pPr>
      <w:tabs>
        <w:tab w:val="right" w:pos="4176"/>
      </w:tabs>
      <w:ind w:left="568" w:hanging="284"/>
    </w:pPr>
    <w:rPr>
      <w:rFonts w:ascii="Garamond" w:hAnsi="Garamond"/>
    </w:rPr>
  </w:style>
  <w:style w:type="paragraph" w:customStyle="1" w:styleId="Byline">
    <w:name w:val="Byline"/>
    <w:rsid w:val="00F66D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D3B"/>
    <w:pPr>
      <w:tabs>
        <w:tab w:val="clear" w:pos="3600"/>
        <w:tab w:val="clear" w:pos="3958"/>
      </w:tabs>
      <w:jc w:val="right"/>
    </w:pPr>
  </w:style>
  <w:style w:type="paragraph" w:styleId="Caption">
    <w:name w:val="caption"/>
    <w:basedOn w:val="BodyText"/>
    <w:next w:val="Normal"/>
    <w:qFormat/>
    <w:rsid w:val="00F66D3B"/>
    <w:pPr>
      <w:framePr w:w="2268" w:hSpace="181" w:vSpace="181" w:wrap="around" w:vAnchor="text" w:hAnchor="page" w:x="1135" w:y="285" w:anchorLock="1"/>
    </w:pPr>
    <w:rPr>
      <w:i/>
    </w:rPr>
  </w:style>
  <w:style w:type="paragraph" w:customStyle="1" w:styleId="MiniTOCTitle">
    <w:name w:val="MiniTOCTitle"/>
    <w:basedOn w:val="Heading4"/>
    <w:rsid w:val="00F66D3B"/>
    <w:pPr>
      <w:spacing w:before="240"/>
      <w:outlineLvl w:val="9"/>
    </w:pPr>
    <w:rPr>
      <w:noProof/>
      <w:sz w:val="24"/>
    </w:rPr>
  </w:style>
  <w:style w:type="paragraph" w:customStyle="1" w:styleId="MiniTOCItem">
    <w:name w:val="MiniTOCItem"/>
    <w:basedOn w:val="ListBullet"/>
    <w:rsid w:val="00F66D3B"/>
    <w:pPr>
      <w:numPr>
        <w:numId w:val="0"/>
      </w:numPr>
      <w:tabs>
        <w:tab w:val="right" w:leader="dot" w:pos="6521"/>
      </w:tabs>
      <w:spacing w:before="0" w:after="0"/>
    </w:pPr>
  </w:style>
  <w:style w:type="paragraph" w:customStyle="1" w:styleId="TOFTitle">
    <w:name w:val="TOFTitle"/>
    <w:basedOn w:val="TOCTitle"/>
    <w:rsid w:val="00F66D3B"/>
  </w:style>
  <w:style w:type="paragraph" w:styleId="TableofFigures">
    <w:name w:val="table of figures"/>
    <w:basedOn w:val="Normal"/>
    <w:next w:val="Normal"/>
    <w:semiHidden/>
    <w:rsid w:val="00F66D3B"/>
    <w:pPr>
      <w:tabs>
        <w:tab w:val="right" w:leader="dot" w:pos="9072"/>
      </w:tabs>
      <w:ind w:left="970" w:hanging="403"/>
    </w:pPr>
    <w:rPr>
      <w:rFonts w:ascii="Times New Roman" w:hAnsi="Times New Roman"/>
      <w:b/>
    </w:rPr>
  </w:style>
  <w:style w:type="paragraph" w:styleId="ListNumber">
    <w:name w:val="List Number"/>
    <w:basedOn w:val="List"/>
    <w:rsid w:val="00F66D3B"/>
    <w:pPr>
      <w:numPr>
        <w:numId w:val="15"/>
      </w:numPr>
      <w:tabs>
        <w:tab w:val="clear" w:pos="340"/>
      </w:tabs>
    </w:pPr>
  </w:style>
  <w:style w:type="character" w:customStyle="1" w:styleId="WingdingSymbols">
    <w:name w:val="Wingding Symbols"/>
    <w:rsid w:val="00F66D3B"/>
    <w:rPr>
      <w:rFonts w:ascii="Wingdings" w:hAnsi="Wingdings"/>
    </w:rPr>
  </w:style>
  <w:style w:type="paragraph" w:customStyle="1" w:styleId="TableHeading">
    <w:name w:val="Table Heading"/>
    <w:basedOn w:val="HeadingBase"/>
    <w:rsid w:val="00F66D3B"/>
    <w:pPr>
      <w:keepLines/>
      <w:pBdr>
        <w:bottom w:val="single" w:sz="6" w:space="1" w:color="918585"/>
      </w:pBdr>
      <w:spacing w:before="240"/>
    </w:pPr>
  </w:style>
  <w:style w:type="character" w:customStyle="1" w:styleId="HotSpot">
    <w:name w:val="HotSpot"/>
    <w:rsid w:val="00F66D3B"/>
    <w:rPr>
      <w:color w:val="0033CC"/>
      <w:u w:val="none"/>
    </w:rPr>
  </w:style>
  <w:style w:type="paragraph" w:customStyle="1" w:styleId="BodyTextRight">
    <w:name w:val="Body Text Right"/>
    <w:basedOn w:val="BodyText"/>
    <w:rsid w:val="00F66D3B"/>
    <w:pPr>
      <w:spacing w:before="0" w:after="0"/>
      <w:jc w:val="right"/>
    </w:pPr>
  </w:style>
  <w:style w:type="paragraph" w:styleId="Index3">
    <w:name w:val="index 3"/>
    <w:basedOn w:val="ListNumber2"/>
    <w:next w:val="Normal"/>
    <w:semiHidden/>
    <w:rsid w:val="00F66D3B"/>
    <w:pPr>
      <w:numPr>
        <w:numId w:val="0"/>
      </w:numPr>
      <w:tabs>
        <w:tab w:val="right" w:leader="dot" w:pos="4176"/>
      </w:tabs>
    </w:pPr>
  </w:style>
  <w:style w:type="paragraph" w:styleId="ListNumber2">
    <w:name w:val="List Number 2"/>
    <w:basedOn w:val="List2"/>
    <w:rsid w:val="00F66D3B"/>
    <w:pPr>
      <w:numPr>
        <w:numId w:val="10"/>
      </w:numPr>
      <w:tabs>
        <w:tab w:val="clear" w:pos="1060"/>
      </w:tabs>
    </w:pPr>
  </w:style>
  <w:style w:type="paragraph" w:customStyle="1" w:styleId="MarginNote">
    <w:name w:val="Margin Note"/>
    <w:basedOn w:val="BodyText"/>
    <w:rsid w:val="00F66D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D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D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D3B"/>
    <w:rPr>
      <w:sz w:val="32"/>
    </w:rPr>
  </w:style>
  <w:style w:type="paragraph" w:customStyle="1" w:styleId="HeadingProcedure">
    <w:name w:val="Heading Procedure"/>
    <w:basedOn w:val="HeadingBase"/>
    <w:next w:val="Normal"/>
    <w:rsid w:val="00F66D3B"/>
    <w:pPr>
      <w:tabs>
        <w:tab w:val="left" w:pos="0"/>
      </w:tabs>
      <w:spacing w:before="120" w:after="60"/>
    </w:pPr>
    <w:rPr>
      <w:i/>
      <w:color w:val="918585"/>
      <w:sz w:val="22"/>
    </w:rPr>
  </w:style>
  <w:style w:type="paragraph" w:customStyle="1" w:styleId="TableBodyText">
    <w:name w:val="Table Body Text"/>
    <w:basedOn w:val="BodyText"/>
    <w:rsid w:val="00F66D3B"/>
    <w:pPr>
      <w:spacing w:before="60" w:after="60"/>
    </w:pPr>
  </w:style>
  <w:style w:type="paragraph" w:styleId="ListContinue">
    <w:name w:val="List Continue"/>
    <w:basedOn w:val="List"/>
    <w:rsid w:val="00F66D3B"/>
    <w:pPr>
      <w:ind w:firstLine="0"/>
    </w:pPr>
  </w:style>
  <w:style w:type="paragraph" w:customStyle="1" w:styleId="ListNote">
    <w:name w:val="List Note"/>
    <w:basedOn w:val="List"/>
    <w:rsid w:val="00F66D3B"/>
    <w:pPr>
      <w:pBdr>
        <w:top w:val="single" w:sz="6" w:space="2" w:color="918585"/>
        <w:bottom w:val="single" w:sz="6" w:space="2" w:color="918585"/>
      </w:pBdr>
      <w:tabs>
        <w:tab w:val="left" w:pos="1021"/>
      </w:tabs>
      <w:ind w:firstLine="0"/>
    </w:pPr>
  </w:style>
  <w:style w:type="paragraph" w:customStyle="1" w:styleId="Warning">
    <w:name w:val="Warning"/>
    <w:basedOn w:val="BodyText"/>
    <w:rsid w:val="00F66D3B"/>
    <w:pPr>
      <w:shd w:val="clear" w:color="auto" w:fill="D9D9D9"/>
      <w:tabs>
        <w:tab w:val="left" w:pos="992"/>
      </w:tabs>
      <w:ind w:left="119" w:right="119"/>
    </w:pPr>
    <w:rPr>
      <w:sz w:val="20"/>
    </w:rPr>
  </w:style>
  <w:style w:type="paragraph" w:customStyle="1" w:styleId="MarginIcons">
    <w:name w:val="Margin Icons"/>
    <w:basedOn w:val="BodyText"/>
    <w:rsid w:val="00F66D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D3B"/>
    <w:rPr>
      <w:rFonts w:ascii="Courier New" w:hAnsi="Courier New"/>
    </w:rPr>
  </w:style>
  <w:style w:type="paragraph" w:customStyle="1" w:styleId="NoteBullet">
    <w:name w:val="Note Bullet"/>
    <w:basedOn w:val="Note"/>
    <w:rsid w:val="00F66D3B"/>
    <w:pPr>
      <w:tabs>
        <w:tab w:val="clear" w:pos="680"/>
      </w:tabs>
      <w:spacing w:before="60" w:after="60"/>
    </w:pPr>
  </w:style>
  <w:style w:type="paragraph" w:customStyle="1" w:styleId="SubHeading2">
    <w:name w:val="SubHeading2"/>
    <w:basedOn w:val="HeadingBase"/>
    <w:rsid w:val="00F66D3B"/>
    <w:pPr>
      <w:spacing w:before="240" w:after="60"/>
    </w:pPr>
    <w:rPr>
      <w:sz w:val="20"/>
    </w:rPr>
  </w:style>
  <w:style w:type="paragraph" w:customStyle="1" w:styleId="SubHeading1">
    <w:name w:val="SubHeading1"/>
    <w:basedOn w:val="HeadingBase"/>
    <w:rsid w:val="00F66D3B"/>
    <w:pPr>
      <w:spacing w:before="240" w:after="60"/>
    </w:pPr>
    <w:rPr>
      <w:color w:val="918585"/>
      <w:sz w:val="22"/>
    </w:rPr>
  </w:style>
  <w:style w:type="paragraph" w:customStyle="1" w:styleId="SideHeading">
    <w:name w:val="Side Heading"/>
    <w:basedOn w:val="HeadingBase"/>
    <w:rsid w:val="00F66D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D3B"/>
    <w:pPr>
      <w:tabs>
        <w:tab w:val="num" w:pos="360"/>
      </w:tabs>
    </w:pPr>
  </w:style>
  <w:style w:type="paragraph" w:styleId="PlainText">
    <w:name w:val="Plain Text"/>
    <w:basedOn w:val="Normal"/>
    <w:link w:val="PlainTextChar"/>
    <w:rsid w:val="00F66D3B"/>
    <w:rPr>
      <w:sz w:val="20"/>
    </w:rPr>
  </w:style>
  <w:style w:type="character" w:customStyle="1" w:styleId="PlainTextChar">
    <w:name w:val="Plain Text Char"/>
    <w:basedOn w:val="DefaultParagraphFont"/>
    <w:link w:val="PlainText"/>
    <w:rsid w:val="00F66D3B"/>
    <w:rPr>
      <w:rFonts w:ascii="Courier New" w:eastAsia="Times New Roman" w:hAnsi="Courier New" w:cs="Times New Roman"/>
      <w:sz w:val="20"/>
      <w:szCs w:val="20"/>
      <w:lang w:eastAsia="en-US"/>
    </w:rPr>
  </w:style>
  <w:style w:type="character" w:customStyle="1" w:styleId="MenuOption">
    <w:name w:val="Menu Option"/>
    <w:basedOn w:val="DefaultParagraphFont"/>
    <w:rsid w:val="00F66D3B"/>
    <w:rPr>
      <w:b/>
      <w:smallCaps/>
    </w:rPr>
  </w:style>
  <w:style w:type="paragraph" w:customStyle="1" w:styleId="TableListNumber">
    <w:name w:val="Table List Number"/>
    <w:basedOn w:val="ListNumber"/>
    <w:rsid w:val="00F66D3B"/>
    <w:pPr>
      <w:numPr>
        <w:numId w:val="0"/>
      </w:numPr>
    </w:pPr>
  </w:style>
  <w:style w:type="paragraph" w:styleId="TOC4">
    <w:name w:val="toc 4"/>
    <w:basedOn w:val="TOCBase"/>
    <w:next w:val="Normal"/>
    <w:semiHidden/>
    <w:rsid w:val="00F66D3B"/>
    <w:pPr>
      <w:tabs>
        <w:tab w:val="right" w:leader="dot" w:pos="9071"/>
      </w:tabs>
      <w:ind w:left="1701"/>
    </w:pPr>
  </w:style>
  <w:style w:type="paragraph" w:customStyle="1" w:styleId="ListAlpha">
    <w:name w:val="List Alpha"/>
    <w:basedOn w:val="List"/>
    <w:rsid w:val="00F66D3B"/>
    <w:pPr>
      <w:numPr>
        <w:numId w:val="9"/>
      </w:numPr>
    </w:pPr>
  </w:style>
  <w:style w:type="paragraph" w:customStyle="1" w:styleId="ListAlpha2">
    <w:name w:val="List Alpha 2"/>
    <w:basedOn w:val="List2"/>
    <w:rsid w:val="00F66D3B"/>
    <w:pPr>
      <w:numPr>
        <w:numId w:val="8"/>
      </w:numPr>
    </w:pPr>
  </w:style>
  <w:style w:type="paragraph" w:styleId="List2">
    <w:name w:val="List 2"/>
    <w:basedOn w:val="BodyText"/>
    <w:rsid w:val="00F66D3B"/>
    <w:pPr>
      <w:tabs>
        <w:tab w:val="left" w:pos="680"/>
      </w:tabs>
      <w:spacing w:before="60" w:after="60"/>
      <w:ind w:left="680" w:hanging="340"/>
    </w:pPr>
  </w:style>
  <w:style w:type="paragraph" w:styleId="List3">
    <w:name w:val="List 3"/>
    <w:basedOn w:val="BodyText"/>
    <w:rsid w:val="00F66D3B"/>
    <w:pPr>
      <w:tabs>
        <w:tab w:val="left" w:pos="1021"/>
      </w:tabs>
      <w:spacing w:before="60" w:after="60"/>
      <w:ind w:left="1020" w:hanging="340"/>
    </w:pPr>
  </w:style>
  <w:style w:type="paragraph" w:styleId="List4">
    <w:name w:val="List 4"/>
    <w:basedOn w:val="BodyText"/>
    <w:rsid w:val="00F66D3B"/>
    <w:pPr>
      <w:tabs>
        <w:tab w:val="left" w:pos="1361"/>
      </w:tabs>
      <w:spacing w:before="60" w:after="60"/>
      <w:ind w:left="1361" w:hanging="340"/>
    </w:pPr>
  </w:style>
  <w:style w:type="paragraph" w:styleId="List5">
    <w:name w:val="List 5"/>
    <w:basedOn w:val="BodyText"/>
    <w:rsid w:val="00F66D3B"/>
    <w:pPr>
      <w:tabs>
        <w:tab w:val="left" w:pos="1701"/>
      </w:tabs>
      <w:spacing w:before="60" w:after="60"/>
      <w:ind w:left="1701" w:hanging="340"/>
    </w:pPr>
  </w:style>
  <w:style w:type="paragraph" w:styleId="ListBullet3">
    <w:name w:val="List Bullet 3"/>
    <w:basedOn w:val="List3"/>
    <w:rsid w:val="00F66D3B"/>
    <w:pPr>
      <w:numPr>
        <w:numId w:val="14"/>
      </w:numPr>
      <w:tabs>
        <w:tab w:val="clear" w:pos="1021"/>
      </w:tabs>
      <w:ind w:left="1037" w:hanging="357"/>
    </w:pPr>
  </w:style>
  <w:style w:type="paragraph" w:styleId="ListBullet4">
    <w:name w:val="List Bullet 4"/>
    <w:basedOn w:val="List4"/>
    <w:rsid w:val="00F66D3B"/>
    <w:pPr>
      <w:numPr>
        <w:numId w:val="3"/>
      </w:numPr>
      <w:tabs>
        <w:tab w:val="clear" w:pos="1361"/>
      </w:tabs>
    </w:pPr>
  </w:style>
  <w:style w:type="paragraph" w:styleId="ListBullet5">
    <w:name w:val="List Bullet 5"/>
    <w:basedOn w:val="List5"/>
    <w:rsid w:val="00F66D3B"/>
    <w:pPr>
      <w:numPr>
        <w:numId w:val="4"/>
      </w:numPr>
    </w:pPr>
  </w:style>
  <w:style w:type="paragraph" w:styleId="ListContinue2">
    <w:name w:val="List Continue 2"/>
    <w:basedOn w:val="List2"/>
    <w:rsid w:val="00F66D3B"/>
    <w:pPr>
      <w:ind w:firstLine="0"/>
    </w:pPr>
  </w:style>
  <w:style w:type="paragraph" w:styleId="ListContinue3">
    <w:name w:val="List Continue 3"/>
    <w:basedOn w:val="List3"/>
    <w:rsid w:val="00F66D3B"/>
    <w:pPr>
      <w:ind w:left="1021" w:firstLine="0"/>
    </w:pPr>
  </w:style>
  <w:style w:type="paragraph" w:styleId="ListContinue4">
    <w:name w:val="List Continue 4"/>
    <w:basedOn w:val="List4"/>
    <w:rsid w:val="00F66D3B"/>
    <w:pPr>
      <w:ind w:firstLine="0"/>
    </w:pPr>
  </w:style>
  <w:style w:type="paragraph" w:styleId="ListContinue5">
    <w:name w:val="List Continue 5"/>
    <w:basedOn w:val="List5"/>
    <w:rsid w:val="00F66D3B"/>
    <w:pPr>
      <w:ind w:firstLine="0"/>
    </w:pPr>
  </w:style>
  <w:style w:type="paragraph" w:styleId="ListNumber3">
    <w:name w:val="List Number 3"/>
    <w:basedOn w:val="List3"/>
    <w:rsid w:val="00F66D3B"/>
    <w:pPr>
      <w:numPr>
        <w:numId w:val="5"/>
      </w:numPr>
    </w:pPr>
  </w:style>
  <w:style w:type="paragraph" w:styleId="ListNumber4">
    <w:name w:val="List Number 4"/>
    <w:basedOn w:val="List4"/>
    <w:rsid w:val="00F66D3B"/>
    <w:pPr>
      <w:numPr>
        <w:numId w:val="6"/>
      </w:numPr>
    </w:pPr>
  </w:style>
  <w:style w:type="paragraph" w:styleId="ListNumber5">
    <w:name w:val="List Number 5"/>
    <w:basedOn w:val="List5"/>
    <w:rsid w:val="00F66D3B"/>
    <w:pPr>
      <w:numPr>
        <w:numId w:val="7"/>
      </w:numPr>
    </w:pPr>
  </w:style>
  <w:style w:type="paragraph" w:styleId="BlockText">
    <w:name w:val="Block Text"/>
    <w:basedOn w:val="Normal"/>
    <w:rsid w:val="00F66D3B"/>
    <w:pPr>
      <w:spacing w:after="120"/>
      <w:ind w:left="1440" w:right="1440"/>
    </w:pPr>
  </w:style>
  <w:style w:type="character" w:customStyle="1" w:styleId="Subscript">
    <w:name w:val="Subscript"/>
    <w:basedOn w:val="DefaultParagraphFont"/>
    <w:rsid w:val="00F66D3B"/>
    <w:rPr>
      <w:sz w:val="16"/>
      <w:vertAlign w:val="subscript"/>
    </w:rPr>
  </w:style>
  <w:style w:type="character" w:customStyle="1" w:styleId="Superscript">
    <w:name w:val="Superscript"/>
    <w:basedOn w:val="DefaultParagraphFont"/>
    <w:rsid w:val="00F66D3B"/>
    <w:rPr>
      <w:sz w:val="16"/>
      <w:vertAlign w:val="superscript"/>
    </w:rPr>
  </w:style>
  <w:style w:type="character" w:customStyle="1" w:styleId="Symbols">
    <w:name w:val="Symbols"/>
    <w:basedOn w:val="DefaultParagraphFont"/>
    <w:rsid w:val="00F66D3B"/>
    <w:rPr>
      <w:rFonts w:ascii="Symbol" w:hAnsi="Symbol"/>
    </w:rPr>
  </w:style>
  <w:style w:type="character" w:customStyle="1" w:styleId="MenuOptions">
    <w:name w:val="Menu Options"/>
    <w:basedOn w:val="DefaultParagraphFont"/>
    <w:rsid w:val="00F66D3B"/>
    <w:rPr>
      <w:rFonts w:ascii="Arial Narrow" w:hAnsi="Arial Narrow"/>
      <w:smallCaps/>
    </w:rPr>
  </w:style>
  <w:style w:type="character" w:customStyle="1" w:styleId="Buttons">
    <w:name w:val="Buttons"/>
    <w:basedOn w:val="DefaultParagraphFont"/>
    <w:rsid w:val="00F66D3B"/>
    <w:rPr>
      <w:b/>
    </w:rPr>
  </w:style>
  <w:style w:type="character" w:customStyle="1" w:styleId="Underlined">
    <w:name w:val="Underlined"/>
    <w:basedOn w:val="DefaultParagraphFont"/>
    <w:rsid w:val="00F66D3B"/>
    <w:rPr>
      <w:u w:val="single"/>
    </w:rPr>
  </w:style>
  <w:style w:type="paragraph" w:customStyle="1" w:styleId="TableBodyTextRight">
    <w:name w:val="Table Body Text Right"/>
    <w:basedOn w:val="TableBodyText"/>
    <w:rsid w:val="00F66D3B"/>
    <w:pPr>
      <w:widowControl w:val="0"/>
      <w:autoSpaceDE w:val="0"/>
      <w:autoSpaceDN w:val="0"/>
      <w:adjustRightInd w:val="0"/>
      <w:jc w:val="right"/>
    </w:pPr>
    <w:rPr>
      <w:rFonts w:cs="Arial"/>
      <w:szCs w:val="18"/>
    </w:rPr>
  </w:style>
  <w:style w:type="paragraph" w:customStyle="1" w:styleId="CopyrightText">
    <w:name w:val="Copyright Text"/>
    <w:basedOn w:val="BodyText"/>
    <w:rsid w:val="00F66D3B"/>
    <w:rPr>
      <w:sz w:val="18"/>
    </w:rPr>
  </w:style>
  <w:style w:type="paragraph" w:customStyle="1" w:styleId="BodySmallRight">
    <w:name w:val="Body Small Right"/>
    <w:basedOn w:val="BodyTextRight"/>
    <w:rsid w:val="00F66D3B"/>
    <w:rPr>
      <w:sz w:val="18"/>
      <w:szCs w:val="18"/>
    </w:rPr>
  </w:style>
  <w:style w:type="paragraph" w:customStyle="1" w:styleId="MarginEdition">
    <w:name w:val="Margin Edition"/>
    <w:basedOn w:val="MarginNote"/>
    <w:rsid w:val="00F66D3B"/>
    <w:pPr>
      <w:spacing w:before="0" w:after="0"/>
    </w:pPr>
    <w:rPr>
      <w:rFonts w:ascii="Times New Roman" w:hAnsi="Times New Roman"/>
      <w:color w:val="999999"/>
    </w:rPr>
  </w:style>
  <w:style w:type="paragraph" w:customStyle="1" w:styleId="Spacer">
    <w:name w:val="Spacer"/>
    <w:basedOn w:val="Normal"/>
    <w:rsid w:val="00F66D3B"/>
    <w:rPr>
      <w:sz w:val="2"/>
      <w:szCs w:val="2"/>
    </w:rPr>
  </w:style>
  <w:style w:type="character" w:customStyle="1" w:styleId="Small">
    <w:name w:val="Small"/>
    <w:basedOn w:val="DefaultParagraphFont"/>
    <w:rsid w:val="00F66D3B"/>
    <w:rPr>
      <w:sz w:val="16"/>
    </w:rPr>
  </w:style>
  <w:style w:type="paragraph" w:customStyle="1" w:styleId="WideTable">
    <w:name w:val="Wide Table"/>
    <w:basedOn w:val="Normal"/>
    <w:rsid w:val="00F66D3B"/>
    <w:pPr>
      <w:ind w:left="-1418"/>
    </w:pPr>
    <w:rPr>
      <w:sz w:val="2"/>
      <w:szCs w:val="2"/>
    </w:rPr>
  </w:style>
  <w:style w:type="character" w:styleId="PageNumber">
    <w:name w:val="page number"/>
    <w:basedOn w:val="DefaultParagraphFont"/>
    <w:rsid w:val="00F66D3B"/>
  </w:style>
  <w:style w:type="paragraph" w:styleId="Quote">
    <w:name w:val="Quote"/>
    <w:basedOn w:val="Heading1"/>
    <w:link w:val="QuoteChar"/>
    <w:qFormat/>
    <w:rsid w:val="00F66D3B"/>
    <w:rPr>
      <w:b w:val="0"/>
      <w:sz w:val="72"/>
      <w:szCs w:val="72"/>
      <w:lang w:val="en-NZ"/>
    </w:rPr>
  </w:style>
  <w:style w:type="character" w:customStyle="1" w:styleId="QuoteChar">
    <w:name w:val="Quote Char"/>
    <w:basedOn w:val="DefaultParagraphFont"/>
    <w:link w:val="Quote"/>
    <w:rsid w:val="00F66D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D3B"/>
    <w:pPr>
      <w:pageBreakBefore/>
    </w:pPr>
  </w:style>
  <w:style w:type="paragraph" w:customStyle="1" w:styleId="Border">
    <w:name w:val="Border"/>
    <w:basedOn w:val="Normal"/>
    <w:qFormat/>
    <w:rsid w:val="00F66D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D3B"/>
    <w:rPr>
      <w:b/>
      <w:bCs/>
      <w:i/>
      <w:iCs/>
      <w:color w:val="auto"/>
    </w:rPr>
  </w:style>
  <w:style w:type="paragraph" w:styleId="IntenseQuote">
    <w:name w:val="Intense Quote"/>
    <w:basedOn w:val="Normal"/>
    <w:next w:val="Normal"/>
    <w:link w:val="IntenseQuoteChar"/>
    <w:uiPriority w:val="30"/>
    <w:qFormat/>
    <w:rsid w:val="00F66D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D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D3B"/>
    <w:rPr>
      <w:smallCaps/>
      <w:color w:val="auto"/>
      <w:u w:val="single"/>
    </w:rPr>
  </w:style>
  <w:style w:type="character" w:styleId="IntenseReference">
    <w:name w:val="Intense Reference"/>
    <w:basedOn w:val="DefaultParagraphFont"/>
    <w:uiPriority w:val="32"/>
    <w:qFormat/>
    <w:rsid w:val="00F66D3B"/>
    <w:rPr>
      <w:b/>
      <w:bCs/>
      <w:smallCaps/>
      <w:color w:val="auto"/>
      <w:spacing w:val="5"/>
      <w:u w:val="single"/>
    </w:rPr>
  </w:style>
  <w:style w:type="paragraph" w:customStyle="1" w:styleId="2ColumnHeading">
    <w:name w:val="2Column Heading"/>
    <w:basedOn w:val="BodyText"/>
    <w:qFormat/>
    <w:rsid w:val="00F66D3B"/>
    <w:pPr>
      <w:spacing w:after="60"/>
      <w:ind w:left="-2268"/>
    </w:pPr>
    <w:rPr>
      <w:b/>
    </w:rPr>
  </w:style>
  <w:style w:type="paragraph" w:customStyle="1" w:styleId="Heading1TOC">
    <w:name w:val="Heading1 TOC"/>
    <w:basedOn w:val="Normal"/>
    <w:qFormat/>
    <w:rsid w:val="00F66D3B"/>
    <w:pPr>
      <w:spacing w:before="240" w:after="120"/>
    </w:pPr>
    <w:rPr>
      <w:rFonts w:ascii="Times New Roman" w:hAnsi="Times New Roman"/>
      <w:b/>
      <w:sz w:val="32"/>
    </w:rPr>
  </w:style>
  <w:style w:type="paragraph" w:customStyle="1" w:styleId="Heading2TOC">
    <w:name w:val="Heading2 TOC"/>
    <w:basedOn w:val="Normal"/>
    <w:qFormat/>
    <w:rsid w:val="00F66D3B"/>
    <w:pPr>
      <w:spacing w:before="240" w:after="60"/>
    </w:pPr>
    <w:rPr>
      <w:rFonts w:ascii="Times New Roman" w:hAnsi="Times New Roman"/>
      <w:b/>
      <w:sz w:val="28"/>
    </w:rPr>
  </w:style>
  <w:style w:type="character" w:customStyle="1" w:styleId="Underline">
    <w:name w:val="Underline"/>
    <w:basedOn w:val="DefaultParagraphFont"/>
    <w:qFormat/>
    <w:rsid w:val="00F66D3B"/>
    <w:rPr>
      <w:u w:val="single"/>
    </w:rPr>
  </w:style>
  <w:style w:type="character" w:customStyle="1" w:styleId="BoldandItalics">
    <w:name w:val="Bold and Italics"/>
    <w:qFormat/>
    <w:rsid w:val="00F66D3B"/>
    <w:rPr>
      <w:b/>
      <w:i/>
      <w:u w:val="none"/>
    </w:rPr>
  </w:style>
  <w:style w:type="paragraph" w:styleId="BalloonText">
    <w:name w:val="Balloon Text"/>
    <w:basedOn w:val="Normal"/>
    <w:link w:val="BalloonTextChar"/>
    <w:rsid w:val="00F66D3B"/>
    <w:rPr>
      <w:rFonts w:ascii="Tahoma" w:hAnsi="Tahoma" w:cs="Tahoma"/>
      <w:sz w:val="16"/>
      <w:szCs w:val="16"/>
    </w:rPr>
  </w:style>
  <w:style w:type="character" w:customStyle="1" w:styleId="BalloonTextChar">
    <w:name w:val="Balloon Text Char"/>
    <w:basedOn w:val="DefaultParagraphFont"/>
    <w:link w:val="BalloonText"/>
    <w:rsid w:val="00F66D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D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6D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D3B"/>
    <w:rPr>
      <w:b/>
      <w:color w:val="660033"/>
      <w:spacing w:val="0"/>
    </w:rPr>
  </w:style>
  <w:style w:type="paragraph" w:customStyle="1" w:styleId="Nameditemlist">
    <w:name w:val="Named item list"/>
    <w:basedOn w:val="BodyText"/>
    <w:qFormat/>
    <w:rsid w:val="00F66D3B"/>
    <w:pPr>
      <w:tabs>
        <w:tab w:val="left" w:pos="2835"/>
      </w:tabs>
      <w:ind w:left="2835" w:hanging="2835"/>
    </w:pPr>
  </w:style>
  <w:style w:type="paragraph" w:customStyle="1" w:styleId="BodyTextnopadding">
    <w:name w:val="Body Text no padding"/>
    <w:basedOn w:val="BodyText"/>
    <w:qFormat/>
    <w:rsid w:val="00F66D3B"/>
    <w:pPr>
      <w:spacing w:before="0" w:after="0"/>
    </w:pPr>
  </w:style>
  <w:style w:type="paragraph" w:customStyle="1" w:styleId="BodyTextBold">
    <w:name w:val="Body Text Bold"/>
    <w:basedOn w:val="BodyText"/>
    <w:qFormat/>
    <w:rsid w:val="00F66D3B"/>
    <w:rPr>
      <w:b/>
    </w:rPr>
  </w:style>
  <w:style w:type="character" w:styleId="Hyperlink">
    <w:name w:val="Hyperlink"/>
    <w:basedOn w:val="DefaultParagraphFont"/>
    <w:uiPriority w:val="99"/>
    <w:unhideWhenUsed/>
    <w:rsid w:val="004148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955</Words>
  <Characters>6271</Characters>
  <Application>Microsoft Office Word</Application>
  <DocSecurity>0</DocSecurity>
  <Lines>179</Lines>
  <Paragraphs>116</Paragraphs>
  <ScaleCrop>false</ScaleCrop>
  <Company>Author-it Software Corporation Ltd.</Company>
  <LinksUpToDate>false</LinksUpToDate>
  <CharactersWithSpaces>7110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MEM30024 Participate in quality assurance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2025-03-01T16:32:00Z</dcterms:created>
  <dcterms:modified xsi:type="dcterms:W3CDTF">2025-03-01T16:32:00Z</dcterms:modified>
</cp:coreProperties>
</file>