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785" w:rsidP="00B66785">
      <w:pPr>
        <w:pStyle w:val="Title"/>
      </w:pPr>
      <w:r>
        <w:fldChar w:fldCharType="begin"/>
      </w:r>
      <w:r>
        <w:instrText xml:space="preserve"> TITLE   \* MERGEFORMAT </w:instrText>
      </w:r>
      <w:r>
        <w:fldChar w:fldCharType="separate"/>
      </w:r>
      <w:r>
        <w:t>MEM30020 Develop and manage a plan for a simple manufacturing related project</w:t>
      </w:r>
      <w:r>
        <w:fldChar w:fldCharType="end"/>
      </w:r>
    </w:p>
    <w:p w:rsidR="00B66785" w:rsidP="00B66785">
      <w:pPr>
        <w:pStyle w:val="Version"/>
        <w:sectPr w:rsidSect="00035B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BD6" w:rsidP="00035BD6">
      <w:pPr>
        <w:pStyle w:val="SuperHeading"/>
      </w:pPr>
      <w:r w:rsidRPr="00035BD6">
        <w:t>MEM30020 Develop and manage a plan for a simple manufacturing related project</w:t>
      </w:r>
    </w:p>
    <w:p w:rsidR="00000000" w:rsidRPr="00035BD6" w:rsidP="00035BD6">
      <w:pPr>
        <w:pStyle w:val="Heading1"/>
      </w:pPr>
      <w:bookmarkStart w:id="1" w:name="O_946114"/>
      <w:bookmarkEnd w:id="1"/>
      <w:r w:rsidRPr="00035BD6">
        <w:t>Modification History</w:t>
      </w:r>
    </w:p>
    <w:p w:rsidR="00000000" w:rsidRPr="00035BD6" w:rsidP="00B66785">
      <w:pPr>
        <w:pStyle w:val="BodyText"/>
      </w:pPr>
      <w:r w:rsidRPr="00035BD6">
        <w:t>Release 1. Supersedes and is equivalent to MEM30020A Develop and manage a plan for a simple manufacturing related project.</w:t>
      </w:r>
    </w:p>
    <w:p w:rsidR="00000000" w:rsidRPr="00035BD6" w:rsidP="00035BD6">
      <w:pPr>
        <w:pStyle w:val="Heading1"/>
      </w:pPr>
      <w:bookmarkStart w:id="2" w:name="O_946122"/>
      <w:bookmarkEnd w:id="2"/>
      <w:r w:rsidRPr="00035BD6">
        <w:t>Application</w:t>
      </w:r>
    </w:p>
    <w:p w:rsidR="00000000" w:rsidRPr="00035BD6" w:rsidP="00B66785">
      <w:pPr>
        <w:pStyle w:val="BodyText"/>
      </w:pPr>
      <w:r w:rsidRPr="00035BD6">
        <w:t>This unit of competency defines the skills and knowledge required to develop and manage manufacturing-related projects that are low risk, small scale and can be managed by one person under supervision.</w:t>
      </w:r>
    </w:p>
    <w:p w:rsidR="00000000" w:rsidRPr="00035BD6" w:rsidP="00B66785">
      <w:pPr>
        <w:pStyle w:val="BodyText"/>
      </w:pPr>
      <w:r w:rsidRPr="00035BD6">
        <w:t>It includes the application of project man</w:t>
      </w:r>
      <w:r w:rsidRPr="00035BD6">
        <w:t>agement tools such as critical path methods (CPM), bar and Gantt charts, work breakdown structures, program evaluation and review technique (PERT). Work may involve the use of project management software packages and either electronic or manual recording s</w:t>
      </w:r>
      <w:r w:rsidRPr="00035BD6">
        <w:t>ystems.</w:t>
      </w:r>
    </w:p>
    <w:p w:rsidR="00000000" w:rsidRPr="00035BD6" w:rsidP="00B66785">
      <w:pPr>
        <w:pStyle w:val="BodyText"/>
      </w:pPr>
      <w:r w:rsidRPr="00035BD6">
        <w:t>The unit applies to engineering or related activities and is suitable for people giving technical support in manufacturing or engineering operations and those pursuing technical qualifications and careers at paraprofessional or technician level. Al</w:t>
      </w:r>
      <w:r w:rsidRPr="00035BD6">
        <w:t>l work is carried out under supervision.</w:t>
      </w:r>
    </w:p>
    <w:p w:rsidR="00000000" w:rsidRPr="00035BD6" w:rsidP="00B66785">
      <w:pPr>
        <w:pStyle w:val="BodyText"/>
      </w:pPr>
      <w:r w:rsidRPr="00035BD6">
        <w:t>When skills in the development of production schedules are required, unit MEM30021 Prepare a simple production schedule should also be selected.</w:t>
      </w:r>
    </w:p>
    <w:p w:rsidR="00000000" w:rsidRPr="00035BD6" w:rsidP="00B66785">
      <w:pPr>
        <w:pStyle w:val="BodyText"/>
      </w:pPr>
      <w:r w:rsidRPr="00035BD6">
        <w:t xml:space="preserve">No licensing, legislative or certification requirements apply to this </w:t>
      </w:r>
      <w:r w:rsidRPr="00035BD6">
        <w:t>unit at the time of publication.</w:t>
      </w:r>
    </w:p>
    <w:p w:rsidR="00000000" w:rsidRPr="00035BD6" w:rsidP="00035BD6">
      <w:pPr>
        <w:pStyle w:val="Heading1"/>
      </w:pPr>
      <w:bookmarkStart w:id="3" w:name="O_946121"/>
      <w:bookmarkEnd w:id="3"/>
      <w:r w:rsidRPr="00035BD6">
        <w:t>Pre-requisite Unit</w:t>
      </w:r>
    </w:p>
    <w:p w:rsidR="00000000" w:rsidRPr="00035BD6" w:rsidP="00B66785">
      <w:pPr>
        <w:pStyle w:val="BodyText"/>
      </w:pPr>
      <w:r w:rsidRPr="00035BD6">
        <w:t>Nil</w:t>
      </w:r>
    </w:p>
    <w:p w:rsidR="00000000" w:rsidRPr="00035BD6" w:rsidP="00035BD6">
      <w:pPr>
        <w:pStyle w:val="Heading1"/>
      </w:pPr>
      <w:bookmarkStart w:id="4" w:name="O_946120"/>
      <w:bookmarkEnd w:id="4"/>
      <w:r w:rsidRPr="00035BD6">
        <w:t>Competency Field</w:t>
      </w:r>
    </w:p>
    <w:p w:rsidR="00000000" w:rsidRPr="00035BD6" w:rsidP="00B66785">
      <w:pPr>
        <w:pStyle w:val="BodyText"/>
      </w:pPr>
      <w:r w:rsidRPr="00035BD6">
        <w:t>Engineering technician</w:t>
      </w:r>
    </w:p>
    <w:p w:rsidR="00000000" w:rsidRPr="00035BD6" w:rsidP="00035BD6">
      <w:pPr>
        <w:pStyle w:val="Heading1"/>
      </w:pPr>
      <w:bookmarkStart w:id="5" w:name="O_946118"/>
      <w:bookmarkEnd w:id="5"/>
      <w:r w:rsidRPr="00035BD6">
        <w:t>Elements and Performance Criteria</w:t>
      </w:r>
    </w:p>
    <w:tbl>
      <w:tblPr>
        <w:tblW w:w="9639" w:type="dxa"/>
        <w:tblLayout w:type="fixed"/>
        <w:tblCellMar>
          <w:left w:w="62" w:type="dxa"/>
          <w:right w:w="62" w:type="dxa"/>
        </w:tblCellMar>
        <w:tblLook w:val="0000"/>
      </w:tblPr>
      <w:tblGrid>
        <w:gridCol w:w="2531"/>
        <w:gridCol w:w="7108"/>
      </w:tblGrid>
      <w:tr w:rsidTr="00B6678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35BD6" w:rsidP="00035BD6">
            <w:pPr>
              <w:pStyle w:val="BodyText"/>
            </w:pPr>
            <w:r w:rsidRPr="00035BD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35BD6">
            <w:pPr>
              <w:pStyle w:val="BodyText"/>
              <w:rPr>
                <w:lang w:val="en-NZ"/>
              </w:rPr>
            </w:pPr>
            <w:r w:rsidRPr="00035BD6">
              <w:rPr>
                <w:rStyle w:val="SpecialBold"/>
              </w:rPr>
              <w:t>Performance Criteria</w:t>
            </w:r>
          </w:p>
        </w:tc>
      </w:tr>
      <w:tr w:rsidTr="00B6678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35BD6" w:rsidP="00035BD6">
            <w:pPr>
              <w:pStyle w:val="BodyText"/>
            </w:pPr>
            <w:r w:rsidRPr="00035BD6">
              <w:rPr>
                <w:rStyle w:val="Emphasis"/>
              </w:rPr>
              <w:t xml:space="preserve">Elements describe the </w:t>
            </w:r>
            <w:r w:rsidRPr="00035BD6">
              <w:t xml:space="preserve">essential </w:t>
            </w:r>
            <w:r w:rsidRPr="00035BD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5BD6">
            <w:pPr>
              <w:pStyle w:val="BodyText"/>
              <w:rPr>
                <w:lang w:val="en-NZ"/>
              </w:rPr>
            </w:pPr>
            <w:r w:rsidRPr="00035BD6">
              <w:rPr>
                <w:rStyle w:val="Emphasis"/>
              </w:rPr>
              <w:t>Performance criteria describe the performance needed to demonstrate achievement of the element.</w:t>
            </w:r>
          </w:p>
        </w:tc>
      </w:tr>
      <w:tr w:rsidTr="00B6678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BD6">
            <w:pPr>
              <w:pStyle w:val="BodyText"/>
              <w:rPr>
                <w:lang w:val="en-NZ"/>
              </w:rPr>
            </w:pPr>
            <w:r w:rsidRPr="00035BD6">
              <w:t xml:space="preserve">1. Select appropriate </w:t>
            </w:r>
            <w:r w:rsidRPr="00035BD6">
              <w:t>project management tools and develop project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BD6" w:rsidP="00035BD6">
            <w:pPr>
              <w:pStyle w:val="BodyText"/>
            </w:pPr>
            <w:r w:rsidRPr="00035BD6">
              <w:t xml:space="preserve">1.1 Follow standard operating procedures (SOPs) and comply with work </w:t>
            </w:r>
            <w:r w:rsidRPr="00035BD6">
              <w:t xml:space="preserve">health and safety </w:t>
            </w:r>
            <w:r w:rsidRPr="00035BD6">
              <w:t>(WHS) requirements at all times</w:t>
            </w:r>
          </w:p>
          <w:p w:rsidR="00000000" w:rsidRPr="00035BD6" w:rsidP="00035BD6">
            <w:pPr>
              <w:pStyle w:val="BodyText"/>
            </w:pPr>
            <w:r w:rsidRPr="00035BD6">
              <w:t>1.2 Use project management tools to develop a plan for a simple manufacturing-related project with a schedule of activities to meet project outcomes</w:t>
            </w:r>
          </w:p>
          <w:p w:rsidR="00000000" w:rsidP="00035BD6">
            <w:pPr>
              <w:pStyle w:val="BodyText"/>
              <w:rPr>
                <w:lang w:val="en-NZ"/>
              </w:rPr>
            </w:pPr>
            <w:r w:rsidRPr="00035BD6">
              <w:t>1.3 Refer plan to a supervisor for approval</w:t>
            </w:r>
          </w:p>
        </w:tc>
      </w:tr>
      <w:tr w:rsidTr="00B6678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BD6">
            <w:pPr>
              <w:pStyle w:val="BodyText"/>
              <w:rPr>
                <w:lang w:val="en-NZ"/>
              </w:rPr>
            </w:pPr>
            <w:r w:rsidRPr="00035BD6">
              <w:t>2. Implement planned activitie</w:t>
            </w:r>
            <w:r w:rsidRPr="00035BD6">
              <w: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BD6" w:rsidP="00035BD6">
            <w:pPr>
              <w:pStyle w:val="BodyText"/>
            </w:pPr>
            <w:r w:rsidRPr="00035BD6">
              <w:t>2.1 Select appropriate project management tools and develop project plan</w:t>
            </w:r>
          </w:p>
          <w:p w:rsidR="00000000" w:rsidRPr="00035BD6" w:rsidP="00035BD6">
            <w:pPr>
              <w:pStyle w:val="BodyText"/>
            </w:pPr>
            <w:r w:rsidRPr="00035BD6">
              <w:t>2.2 Communicate with all affected personnel regarding project implementation</w:t>
            </w:r>
          </w:p>
          <w:p w:rsidR="00000000" w:rsidRPr="00035BD6" w:rsidP="00035BD6">
            <w:pPr>
              <w:pStyle w:val="BodyText"/>
            </w:pPr>
            <w:r w:rsidRPr="00035BD6">
              <w:t>2.3 Organise supply and/or allocation of required resources including materials and equipment</w:t>
            </w:r>
          </w:p>
          <w:p w:rsidR="00000000" w:rsidRPr="00035BD6" w:rsidP="00035BD6">
            <w:pPr>
              <w:pStyle w:val="BodyText"/>
            </w:pPr>
            <w:r w:rsidRPr="00035BD6">
              <w:t>2.4 Report project progress in relation to agreed milestones to provide a measure of performance throughout the life of the plan</w:t>
            </w:r>
          </w:p>
          <w:p w:rsidR="00000000" w:rsidP="00035BD6">
            <w:pPr>
              <w:pStyle w:val="BodyText"/>
              <w:rPr>
                <w:lang w:val="en-NZ"/>
              </w:rPr>
            </w:pPr>
            <w:r w:rsidRPr="00035BD6">
              <w:t>2.5 Discuss progress in consultation with other staff and contractors to ensure effective outcomes</w:t>
            </w:r>
          </w:p>
        </w:tc>
      </w:tr>
      <w:tr w:rsidTr="00B6678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BD6">
            <w:pPr>
              <w:pStyle w:val="BodyText"/>
              <w:rPr>
                <w:lang w:val="en-NZ"/>
              </w:rPr>
            </w:pPr>
            <w:r w:rsidRPr="00035BD6">
              <w:t xml:space="preserve">3. Review project plan and </w:t>
            </w:r>
            <w:r w:rsidRPr="00035BD6">
              <w:t>schedule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BD6" w:rsidP="00035BD6">
            <w:pPr>
              <w:pStyle w:val="BodyText"/>
            </w:pPr>
            <w:r w:rsidRPr="00035BD6">
              <w:t>3.1 Monitor project outcomes, performance standards and project objectives, analyse against specifications and report results</w:t>
            </w:r>
          </w:p>
          <w:p w:rsidR="00000000" w:rsidRPr="00035BD6" w:rsidP="00035BD6">
            <w:pPr>
              <w:pStyle w:val="BodyText"/>
            </w:pPr>
            <w:r w:rsidRPr="00035BD6">
              <w:t>3.2 Discuss and resolve variations in keeping to plan with supervisors</w:t>
            </w:r>
          </w:p>
        </w:tc>
      </w:tr>
    </w:tbl>
    <w:p w:rsidR="00000000" w:rsidRPr="00035BD6" w:rsidP="00035BD6">
      <w:pPr>
        <w:pStyle w:val="BodyText"/>
      </w:pPr>
    </w:p>
    <w:p w:rsidR="00000000" w:rsidRPr="00035BD6" w:rsidP="00035BD6">
      <w:pPr>
        <w:pStyle w:val="AllowPageBreak"/>
      </w:pPr>
    </w:p>
    <w:p w:rsidR="00000000" w:rsidRPr="00035BD6" w:rsidP="00035BD6">
      <w:pPr>
        <w:pStyle w:val="Heading1"/>
      </w:pPr>
      <w:bookmarkStart w:id="6" w:name="O_946117"/>
      <w:bookmarkEnd w:id="6"/>
      <w:r w:rsidRPr="00035BD6">
        <w:t>Foundation Skills</w:t>
      </w:r>
    </w:p>
    <w:p w:rsidR="00000000" w:rsidRPr="00035BD6" w:rsidP="00B66785">
      <w:pPr>
        <w:pStyle w:val="BodyText"/>
      </w:pPr>
      <w:r w:rsidRPr="00035BD6">
        <w:t xml:space="preserve">This section </w:t>
      </w:r>
      <w:r w:rsidRPr="00035BD6">
        <w:t>describes those language, literacy, numeracy and employment skills that are essential to performance.</w:t>
      </w:r>
    </w:p>
    <w:p w:rsidR="00000000" w:rsidRPr="00035BD6" w:rsidP="00B66785">
      <w:pPr>
        <w:pStyle w:val="BodyText"/>
      </w:pPr>
      <w:r w:rsidRPr="00035BD6">
        <w:t>Foundation skills essential to performance are explicit in the performance criteria of this unit of competency.</w:t>
      </w:r>
    </w:p>
    <w:p w:rsidR="00000000" w:rsidRPr="00035BD6" w:rsidP="00035BD6">
      <w:pPr>
        <w:pStyle w:val="Heading1"/>
      </w:pPr>
      <w:bookmarkStart w:id="7" w:name="O_946116"/>
      <w:bookmarkEnd w:id="7"/>
      <w:r w:rsidRPr="00035BD6">
        <w:t>Range of Conditions</w:t>
      </w:r>
    </w:p>
    <w:tbl>
      <w:tblPr>
        <w:tblW w:w="9638" w:type="dxa"/>
        <w:tblLayout w:type="fixed"/>
        <w:tblCellMar>
          <w:left w:w="62" w:type="dxa"/>
          <w:right w:w="62" w:type="dxa"/>
        </w:tblCellMar>
        <w:tblLook w:val="0000"/>
      </w:tblPr>
      <w:tblGrid>
        <w:gridCol w:w="2758"/>
        <w:gridCol w:w="6880"/>
      </w:tblGrid>
      <w:tr w:rsidTr="00035BD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BD6">
            <w:pPr>
              <w:pStyle w:val="BodyText"/>
              <w:rPr>
                <w:lang w:val="en-NZ"/>
              </w:rPr>
            </w:pPr>
            <w:r w:rsidRPr="00035BD6">
              <w:t xml:space="preserve">This </w:t>
            </w:r>
            <w:r w:rsidRPr="00035BD6">
              <w:t>field allows for different work environments and conditions that may affect performance. Essential operating conditions that may be present (depending on the work situation, needs of the candidate, accessibility of the item, and local industry and regional</w:t>
            </w:r>
            <w:r w:rsidRPr="00035BD6">
              <w:t xml:space="preserve"> contexts) are included.</w:t>
            </w:r>
          </w:p>
        </w:tc>
      </w:tr>
      <w:tr w:rsidTr="00035B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BD6">
            <w:pPr>
              <w:pStyle w:val="BodyText"/>
              <w:rPr>
                <w:lang w:val="en-NZ"/>
              </w:rPr>
            </w:pPr>
            <w:r w:rsidRPr="00035BD6">
              <w:t xml:space="preserve">Project management tools include one or more of the </w:t>
            </w:r>
            <w:r w:rsidRPr="00035BD6">
              <w:t>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BD6" w:rsidP="00035BD6">
            <w:pPr>
              <w:pStyle w:val="ListBullet"/>
            </w:pPr>
            <w:r w:rsidRPr="00035BD6">
              <w:t>critical path method (CPM)</w:t>
            </w:r>
          </w:p>
          <w:p w:rsidR="00000000" w:rsidRPr="00035BD6" w:rsidP="00035BD6">
            <w:pPr>
              <w:pStyle w:val="ListBullet"/>
            </w:pPr>
            <w:r w:rsidRPr="00035BD6">
              <w:t>bar and Gantt charts</w:t>
            </w:r>
          </w:p>
          <w:p w:rsidR="00000000" w:rsidRPr="00035BD6" w:rsidP="00035BD6">
            <w:pPr>
              <w:pStyle w:val="ListBullet"/>
            </w:pPr>
            <w:r w:rsidRPr="00035BD6">
              <w:t>work breakdown structures</w:t>
            </w:r>
          </w:p>
          <w:p w:rsidR="00000000" w:rsidRPr="00035BD6" w:rsidP="00035BD6">
            <w:pPr>
              <w:pStyle w:val="ListBullet"/>
            </w:pPr>
            <w:r w:rsidRPr="00035BD6">
              <w:t>program evaluation and review technique (PERT)</w:t>
            </w:r>
          </w:p>
          <w:p w:rsidR="00000000" w:rsidRPr="00035BD6" w:rsidP="00035BD6">
            <w:pPr>
              <w:pStyle w:val="ListBullet"/>
            </w:pPr>
            <w:r w:rsidRPr="00035BD6">
              <w:t>project management software packages</w:t>
            </w:r>
          </w:p>
          <w:p w:rsidR="00000000" w:rsidP="00035BD6">
            <w:pPr>
              <w:pStyle w:val="ListBullet"/>
              <w:rPr>
                <w:lang w:val="en-NZ"/>
              </w:rPr>
            </w:pPr>
            <w:r w:rsidRPr="00035BD6">
              <w:t>recording systems - electronic and manual.</w:t>
            </w:r>
          </w:p>
        </w:tc>
      </w:tr>
      <w:tr w:rsidTr="00035B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BD6">
            <w:pPr>
              <w:pStyle w:val="BodyText"/>
              <w:rPr>
                <w:lang w:val="en-NZ"/>
              </w:rPr>
            </w:pPr>
            <w:r w:rsidRPr="00035BD6">
              <w:t>Project management plan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BD6" w:rsidP="00035BD6">
            <w:pPr>
              <w:pStyle w:val="ListBullet"/>
            </w:pPr>
            <w:r w:rsidRPr="00035BD6">
              <w:t>project implementation plans</w:t>
            </w:r>
          </w:p>
          <w:p w:rsidR="00000000" w:rsidRPr="00035BD6" w:rsidP="00035BD6">
            <w:pPr>
              <w:pStyle w:val="ListBullet"/>
            </w:pPr>
            <w:r w:rsidRPr="00035BD6">
              <w:t>quality assurance targets</w:t>
            </w:r>
          </w:p>
          <w:p w:rsidR="00000000" w:rsidRPr="00035BD6" w:rsidP="00035BD6">
            <w:pPr>
              <w:pStyle w:val="ListBullet"/>
            </w:pPr>
            <w:r w:rsidRPr="00035BD6">
              <w:t>milestones</w:t>
            </w:r>
          </w:p>
          <w:p w:rsidR="00000000" w:rsidRPr="00035BD6" w:rsidP="00035BD6">
            <w:pPr>
              <w:pStyle w:val="ListBullet"/>
            </w:pPr>
            <w:r w:rsidRPr="00035BD6">
              <w:t>planning relating to time, cost and quality.</w:t>
            </w:r>
          </w:p>
        </w:tc>
      </w:tr>
    </w:tbl>
    <w:p w:rsidR="00000000" w:rsidRPr="00035BD6" w:rsidP="00035BD6">
      <w:pPr>
        <w:pStyle w:val="BodyText"/>
      </w:pPr>
    </w:p>
    <w:p w:rsidR="00000000" w:rsidRPr="00035BD6" w:rsidP="00035BD6">
      <w:pPr>
        <w:pStyle w:val="AllowPageBreak"/>
      </w:pPr>
    </w:p>
    <w:p w:rsidR="00000000" w:rsidRPr="00035BD6" w:rsidP="00035BD6">
      <w:pPr>
        <w:pStyle w:val="Heading1"/>
      </w:pPr>
      <w:bookmarkStart w:id="8" w:name="O_946115"/>
      <w:bookmarkEnd w:id="8"/>
      <w:r w:rsidRPr="00035BD6">
        <w:t>Unit Mapping Information</w:t>
      </w:r>
    </w:p>
    <w:p w:rsidR="00000000" w:rsidRPr="00035BD6" w:rsidP="00B66785">
      <w:pPr>
        <w:pStyle w:val="BodyText"/>
      </w:pPr>
      <w:r w:rsidRPr="00035BD6">
        <w:t>Release 1. Supersedes and is equivalent to MEM30020A Develop and manage a plan for a simple manufacturing related project.</w:t>
      </w:r>
    </w:p>
    <w:p w:rsidR="00000000" w:rsidRPr="00035BD6" w:rsidP="00035BD6">
      <w:pPr>
        <w:pStyle w:val="Heading1"/>
      </w:pPr>
      <w:bookmarkStart w:id="9" w:name="O_946108"/>
      <w:bookmarkEnd w:id="9"/>
      <w:r w:rsidRPr="00035BD6">
        <w:t>Links</w:t>
      </w:r>
    </w:p>
    <w:p w:rsidR="00000000" w:rsidRPr="00035BD6" w:rsidP="00B66785">
      <w:pPr>
        <w:pStyle w:val="BodyText"/>
      </w:pPr>
      <w:r w:rsidRPr="00035BD6">
        <w:t>Companion Volume implementation guides are found in VETNet -</w:t>
      </w:r>
      <w:r w:rsidRPr="00035BD6">
        <w:t xml:space="preserve"> </w:t>
      </w:r>
      <w:r>
        <w:fldChar w:fldCharType="begin"/>
      </w:r>
      <w:r>
        <w:instrText xml:space="preserve"> HYPERLINK "https://vetnet.gov.au/Pages/TrainingDocs.aspx?q=b7050d37-5fd0-4740-8f7d-3b7a49c10bb2" </w:instrText>
      </w:r>
      <w:r>
        <w:fldChar w:fldCharType="separate"/>
      </w:r>
      <w:r w:rsidRPr="00B66C1B">
        <w:rPr>
          <w:rStyle w:val="Hyperlink"/>
        </w:rPr>
        <w:t>https://vetnet.gov.au/Pages/TrainingDocs.aspx?q=b7050d37-5fd0-4740-8f7d-3b7a49c10bb2</w:t>
      </w:r>
      <w:r>
        <w:fldChar w:fldCharType="end"/>
      </w:r>
    </w:p>
    <w:p w:rsidR="00000000" w:rsidRPr="00035BD6" w:rsidP="00B66785">
      <w:pPr>
        <w:pStyle w:val="BodyText"/>
        <w:sectPr w:rsidSect="00035BD6">
          <w:headerReference w:type="default" r:id="rId10"/>
          <w:footerReference w:type="default" r:id="rId11"/>
          <w:pgSz w:w="11908" w:h="16833"/>
          <w:pgMar w:top="1702" w:right="1418" w:bottom="1702" w:left="1418" w:header="992" w:footer="992" w:gutter="0"/>
          <w:cols w:space="720"/>
          <w:noEndnote/>
          <w:docGrid w:linePitch="299"/>
        </w:sectPr>
      </w:pPr>
    </w:p>
    <w:p w:rsidR="00000000" w:rsidRPr="00035BD6" w:rsidP="00035BD6">
      <w:pPr>
        <w:pStyle w:val="SuperHeading"/>
      </w:pPr>
      <w:r w:rsidRPr="00035BD6">
        <w:t>Assessment Requirements for MEM30020 Develop and manage a plan for a simple manufacturing related project</w:t>
      </w:r>
    </w:p>
    <w:p w:rsidR="00000000" w:rsidRPr="00035BD6" w:rsidP="00035BD6">
      <w:pPr>
        <w:pStyle w:val="Heading1"/>
      </w:pPr>
      <w:bookmarkStart w:id="10" w:name="O_946110"/>
      <w:bookmarkEnd w:id="10"/>
      <w:r w:rsidRPr="00035BD6">
        <w:t>M</w:t>
      </w:r>
      <w:r w:rsidRPr="00035BD6">
        <w:t>odification History</w:t>
      </w:r>
    </w:p>
    <w:p w:rsidR="00000000" w:rsidRPr="00035BD6" w:rsidP="00B66785">
      <w:pPr>
        <w:pStyle w:val="BodyText"/>
      </w:pPr>
      <w:r w:rsidRPr="00035BD6">
        <w:t>Release 1. Supersedes and is equivalent to MEM30020A Develop and manage a plan for a simple manufacturing related project.</w:t>
      </w:r>
    </w:p>
    <w:p w:rsidR="00000000" w:rsidRPr="00035BD6" w:rsidP="00035BD6">
      <w:pPr>
        <w:pStyle w:val="Heading1"/>
      </w:pPr>
      <w:bookmarkStart w:id="11" w:name="O_946113"/>
      <w:bookmarkEnd w:id="11"/>
      <w:r w:rsidRPr="00035BD6">
        <w:t>Performance Evidence</w:t>
      </w:r>
    </w:p>
    <w:p w:rsidR="00000000" w:rsidRPr="00035BD6" w:rsidP="00B66785">
      <w:pPr>
        <w:pStyle w:val="BodyText"/>
      </w:pPr>
      <w:r w:rsidRPr="00035BD6">
        <w:t>Evidence required to demonstrate competence in this unit must be relevant to and satisfy the requirements of the elements and performance criteria and include:</w:t>
      </w:r>
    </w:p>
    <w:p w:rsidR="00000000" w:rsidRPr="00035BD6" w:rsidP="00035BD6">
      <w:pPr>
        <w:pStyle w:val="ListBullet"/>
      </w:pPr>
      <w:r w:rsidRPr="00035BD6">
        <w:t>selecting appropriate project management tools</w:t>
      </w:r>
    </w:p>
    <w:p w:rsidR="00000000" w:rsidRPr="00035BD6" w:rsidP="00035BD6">
      <w:pPr>
        <w:pStyle w:val="ListBullet"/>
      </w:pPr>
      <w:r w:rsidRPr="00035BD6">
        <w:t>developing a project plan on at least two occasi</w:t>
      </w:r>
      <w:r w:rsidRPr="00035BD6">
        <w:t>ons</w:t>
      </w:r>
    </w:p>
    <w:p w:rsidR="00000000" w:rsidRPr="00035BD6" w:rsidP="00035BD6">
      <w:pPr>
        <w:pStyle w:val="ListBullet"/>
      </w:pPr>
      <w:r w:rsidRPr="00035BD6">
        <w:t>implementing planned activities on at least two occasions</w:t>
      </w:r>
    </w:p>
    <w:p w:rsidR="00000000" w:rsidRPr="00035BD6" w:rsidP="00035BD6">
      <w:pPr>
        <w:pStyle w:val="ListBullet"/>
      </w:pPr>
      <w:r w:rsidRPr="00035BD6">
        <w:t>communicating with stakeholders</w:t>
      </w:r>
    </w:p>
    <w:p w:rsidR="00000000" w:rsidRPr="00035BD6" w:rsidP="00035BD6">
      <w:pPr>
        <w:pStyle w:val="ListBullet"/>
      </w:pPr>
      <w:r w:rsidRPr="00035BD6">
        <w:t>monitoring and reviewing project plan and schedule.</w:t>
      </w:r>
    </w:p>
    <w:p w:rsidR="00000000" w:rsidRPr="00035BD6" w:rsidP="00035BD6">
      <w:pPr>
        <w:pStyle w:val="BodyText"/>
      </w:pPr>
    </w:p>
    <w:p w:rsidR="00000000" w:rsidRPr="00035BD6" w:rsidP="00B66785">
      <w:pPr>
        <w:pStyle w:val="BodyText"/>
      </w:pPr>
      <w:r w:rsidRPr="00035BD6">
        <w:t>Note: Where a volume and/or frequency is not specified, demonstration must be provided at least once.</w:t>
      </w:r>
    </w:p>
    <w:p w:rsidR="00000000" w:rsidRPr="00035BD6" w:rsidP="00035BD6">
      <w:pPr>
        <w:pStyle w:val="Heading1"/>
      </w:pPr>
      <w:bookmarkStart w:id="12" w:name="O_946112"/>
      <w:bookmarkEnd w:id="12"/>
      <w:r w:rsidRPr="00035BD6">
        <w:t>Knowledge Evidence</w:t>
      </w:r>
    </w:p>
    <w:p w:rsidR="00000000" w:rsidRPr="00035BD6" w:rsidP="00B66785">
      <w:pPr>
        <w:pStyle w:val="BodyText"/>
      </w:pPr>
      <w:r w:rsidRPr="00035BD6">
        <w:t>Evidence required to demonstrate the required knowledge for this unit must be relevant to and satisfy the requirements of the elements and performance criteria and include knowledge of:</w:t>
      </w:r>
    </w:p>
    <w:p w:rsidR="00000000" w:rsidRPr="00035BD6" w:rsidP="00035BD6">
      <w:pPr>
        <w:pStyle w:val="ListBullet"/>
      </w:pPr>
      <w:r w:rsidRPr="00035BD6">
        <w:t>project management tools</w:t>
      </w:r>
    </w:p>
    <w:p w:rsidR="00000000" w:rsidRPr="00035BD6" w:rsidP="00035BD6">
      <w:pPr>
        <w:pStyle w:val="ListBullet"/>
      </w:pPr>
      <w:r w:rsidRPr="00035BD6">
        <w:t>project life cycle and the relationship between project phases</w:t>
      </w:r>
    </w:p>
    <w:p w:rsidR="00000000" w:rsidRPr="00035BD6" w:rsidP="00035BD6">
      <w:pPr>
        <w:pStyle w:val="ListBullet"/>
      </w:pPr>
      <w:r w:rsidRPr="00035BD6">
        <w:t>what constitutes a simple manufacturing project</w:t>
      </w:r>
    </w:p>
    <w:p w:rsidR="00000000" w:rsidRPr="00035BD6" w:rsidP="00035BD6">
      <w:pPr>
        <w:pStyle w:val="ListBullet"/>
      </w:pPr>
      <w:r w:rsidRPr="00035BD6">
        <w:t>project planning and control procedures including resource management and risk management</w:t>
      </w:r>
    </w:p>
    <w:p w:rsidR="00000000" w:rsidRPr="00035BD6" w:rsidP="00035BD6">
      <w:pPr>
        <w:pStyle w:val="ListBullet"/>
      </w:pPr>
      <w:r w:rsidRPr="00035BD6">
        <w:t>regulations and standards</w:t>
      </w:r>
    </w:p>
    <w:p w:rsidR="00000000" w:rsidRPr="00035BD6" w:rsidP="00035BD6">
      <w:pPr>
        <w:pStyle w:val="ListBullet"/>
      </w:pPr>
      <w:r w:rsidRPr="00035BD6">
        <w:t>appropriate software</w:t>
      </w:r>
    </w:p>
    <w:p w:rsidR="00000000" w:rsidRPr="00035BD6" w:rsidP="00035BD6">
      <w:pPr>
        <w:pStyle w:val="ListBullet"/>
      </w:pPr>
      <w:r w:rsidRPr="00035BD6">
        <w:t>Gantt ch</w:t>
      </w:r>
      <w:r w:rsidRPr="00035BD6">
        <w:t>arts</w:t>
      </w:r>
    </w:p>
    <w:p w:rsidR="00000000" w:rsidRPr="00035BD6" w:rsidP="00035BD6">
      <w:pPr>
        <w:pStyle w:val="ListBullet"/>
      </w:pPr>
      <w:r w:rsidRPr="00035BD6">
        <w:t>critical path method (CPM)</w:t>
      </w:r>
    </w:p>
    <w:p w:rsidR="00000000" w:rsidRPr="00035BD6" w:rsidP="00035BD6">
      <w:pPr>
        <w:pStyle w:val="ListBullet"/>
      </w:pPr>
      <w:r w:rsidRPr="00035BD6">
        <w:t>bar charts</w:t>
      </w:r>
    </w:p>
    <w:p w:rsidR="00000000" w:rsidRPr="00035BD6" w:rsidP="00035BD6">
      <w:pPr>
        <w:pStyle w:val="ListBullet"/>
      </w:pPr>
      <w:r w:rsidRPr="00035BD6">
        <w:t>work breakdown structures</w:t>
      </w:r>
    </w:p>
    <w:p w:rsidR="00000000" w:rsidRPr="00035BD6" w:rsidP="00035BD6">
      <w:pPr>
        <w:pStyle w:val="ListBullet"/>
      </w:pPr>
      <w:r w:rsidRPr="00035BD6">
        <w:t>program evaluation and review technique (PERT)</w:t>
      </w:r>
    </w:p>
    <w:p w:rsidR="00000000" w:rsidRPr="00035BD6" w:rsidP="00035BD6">
      <w:pPr>
        <w:pStyle w:val="ListBullet"/>
      </w:pPr>
      <w:r w:rsidRPr="00035BD6">
        <w:t>quality assurance techniques</w:t>
      </w:r>
    </w:p>
    <w:p w:rsidR="00000000" w:rsidRPr="00035BD6" w:rsidP="00035BD6">
      <w:pPr>
        <w:pStyle w:val="ListBullet"/>
      </w:pPr>
      <w:r w:rsidRPr="00035BD6">
        <w:t>availability of resources</w:t>
      </w:r>
    </w:p>
    <w:p w:rsidR="00000000" w:rsidRPr="00035BD6" w:rsidP="00035BD6">
      <w:pPr>
        <w:pStyle w:val="ListBullet"/>
      </w:pPr>
      <w:r w:rsidRPr="00035BD6">
        <w:t>safe work practices and procedures.</w:t>
      </w:r>
    </w:p>
    <w:p w:rsidR="00000000" w:rsidRPr="00035BD6" w:rsidP="00035BD6">
      <w:pPr>
        <w:pStyle w:val="AllowPageBreak"/>
      </w:pPr>
    </w:p>
    <w:p w:rsidR="00000000" w:rsidRPr="00035BD6" w:rsidP="00035BD6">
      <w:pPr>
        <w:pStyle w:val="Heading1"/>
      </w:pPr>
      <w:bookmarkStart w:id="13" w:name="O_946111"/>
      <w:bookmarkEnd w:id="13"/>
      <w:r w:rsidRPr="00035BD6">
        <w:t>Assessment Conditions</w:t>
      </w:r>
    </w:p>
    <w:p w:rsidR="00000000" w:rsidRPr="00035BD6" w:rsidP="00035BD6">
      <w:pPr>
        <w:pStyle w:val="ListBullet"/>
      </w:pPr>
      <w:r w:rsidRPr="00035BD6">
        <w:t>Assessors</w:t>
      </w:r>
      <w:r w:rsidRPr="00035BD6">
        <w:t xml:space="preserve"> must:</w:t>
      </w:r>
    </w:p>
    <w:p w:rsidR="00000000" w:rsidRPr="00035BD6" w:rsidP="00035BD6">
      <w:pPr>
        <w:pStyle w:val="ListBullet2"/>
      </w:pPr>
      <w:r w:rsidRPr="00035BD6">
        <w:t>have vocational competency in developing and managing a plan for a simple manufacturing related project at least to the level being assessed with relevant industry knowledge and experience</w:t>
      </w:r>
    </w:p>
    <w:p w:rsidR="00000000" w:rsidRPr="00035BD6" w:rsidP="00035BD6">
      <w:pPr>
        <w:pStyle w:val="ListBullet2"/>
      </w:pPr>
      <w:r w:rsidRPr="00035BD6">
        <w:t>satisfy the assessor requirements in the Standards for Registered Training Organisations 2015 or its replacement and comply with the National Vocational Education and Training Regulator Act 2011, its replacement or equivalent legislation covering VET regul</w:t>
      </w:r>
      <w:r w:rsidRPr="00035BD6">
        <w:t>ation in a non-referring state/territory as the case requires.</w:t>
      </w:r>
    </w:p>
    <w:p w:rsidR="00000000" w:rsidRPr="00035BD6" w:rsidP="00035BD6">
      <w:pPr>
        <w:pStyle w:val="ListBullet"/>
      </w:pPr>
      <w:r w:rsidRPr="00035BD6">
        <w:t>Where possible, assessment must occur in operational workplace situations. Where this is not possible or where personal safety or environmental damage are limiting factors, assessment must occ</w:t>
      </w:r>
      <w:r w:rsidRPr="00035BD6">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035BD6">
        <w:t>role environment skills.</w:t>
      </w:r>
    </w:p>
    <w:p w:rsidR="00000000" w:rsidRPr="00035BD6" w:rsidP="00035BD6">
      <w:pPr>
        <w:pStyle w:val="ListBullet"/>
      </w:pPr>
      <w:r w:rsidRPr="00035BD6">
        <w:t>Conditions for assessment must include access to all tools, equipment, materials and documentation required including relevant workplace procedures, product and manufacturing specifications.</w:t>
      </w:r>
    </w:p>
    <w:p w:rsidR="00000000" w:rsidRPr="00035BD6" w:rsidP="00035BD6">
      <w:pPr>
        <w:pStyle w:val="ListBullet"/>
      </w:pPr>
      <w:r w:rsidRPr="00035BD6">
        <w:t>Assessment processes and techniques must</w:t>
      </w:r>
      <w:r w:rsidRPr="00035BD6">
        <w:t xml:space="preserve"> be appropriate to the language, literacy and numeracy requirements of the work being performed and the needs of the candidate.</w:t>
      </w:r>
    </w:p>
    <w:p w:rsidR="00000000" w:rsidRPr="00035BD6" w:rsidP="00035BD6">
      <w:pPr>
        <w:pStyle w:val="AllowPageBreak"/>
      </w:pPr>
    </w:p>
    <w:p w:rsidR="00000000" w:rsidRPr="00035BD6" w:rsidP="00035BD6">
      <w:pPr>
        <w:pStyle w:val="Heading1"/>
      </w:pPr>
      <w:bookmarkStart w:id="14" w:name="O_946109"/>
      <w:bookmarkEnd w:id="14"/>
      <w:r w:rsidRPr="00035BD6">
        <w:t>Links</w:t>
      </w:r>
    </w:p>
    <w:p w:rsidR="00000000" w:rsidRPr="00035BD6" w:rsidP="00B66785">
      <w:pPr>
        <w:pStyle w:val="BodyText"/>
      </w:pPr>
      <w:r w:rsidRPr="00035BD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66C1B">
        <w:rPr>
          <w:rStyle w:val="Hyperlink"/>
        </w:rPr>
        <w:t>https://vetnet.gov.au/Pages/TrainingDocs.aspx?q=b7050d37-5fd0-4740-8f7d-3b7a49c10bb2</w:t>
      </w:r>
      <w:r>
        <w:fldChar w:fldCharType="end"/>
      </w:r>
    </w:p>
    <w:p w:rsidR="00000000" w:rsidRPr="00035BD6" w:rsidP="00035BD6"/>
    <w:sectPr w:rsidSect="00035B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D6" w:rsidRPr="00B66785" w:rsidP="00B667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85" w:rsidP="00035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6785" w:rsidP="00035B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66785" w:rsidP="00035B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D6" w:rsidP="00035BD6">
    <w:pPr>
      <w:pStyle w:val="Footer"/>
      <w:framePr w:wrap="around"/>
    </w:pPr>
    <w:r>
      <w:fldChar w:fldCharType="begin"/>
    </w:r>
    <w:r>
      <w:instrText xml:space="preserve"> DOCPROPERTY  Subject  \* MERGEFORMAT </w:instrText>
    </w:r>
    <w:r>
      <w:fldChar w:fldCharType="separate"/>
    </w:r>
    <w:r w:rsidR="00B66785">
      <w:t>Approved</w:t>
    </w:r>
    <w:r w:rsidR="00B66785">
      <w:fldChar w:fldCharType="end"/>
    </w:r>
    <w:r>
      <w:tab/>
      <w:t xml:space="preserve">Page </w:t>
    </w:r>
    <w:r>
      <w:fldChar w:fldCharType="begin"/>
    </w:r>
    <w:r>
      <w:instrText xml:space="preserve"> PAGE  \* Arabic  \* MERGEFORMAT </w:instrText>
    </w:r>
    <w:r>
      <w:fldChar w:fldCharType="separate"/>
    </w:r>
    <w:r w:rsidR="00B667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6785">
      <w:rPr>
        <w:noProof/>
      </w:rPr>
      <w:t>4</w:t>
    </w:r>
    <w:r>
      <w:rPr>
        <w:noProof/>
      </w:rPr>
      <w:fldChar w:fldCharType="end"/>
    </w:r>
  </w:p>
  <w:p w:rsidR="00035BD6" w:rsidP="00035BD6">
    <w:pPr>
      <w:pStyle w:val="Footer"/>
      <w:framePr w:wrap="around"/>
    </w:pPr>
    <w:r>
      <w:t xml:space="preserve">© Commonwealth of Australia, </w:t>
    </w:r>
    <w:r>
      <w:fldChar w:fldCharType="begin"/>
    </w:r>
    <w:r>
      <w:instrText xml:space="preserve"> DATE  \@ "yyyy"  \* MERGEFORMAT </w:instrText>
    </w:r>
    <w:r>
      <w:fldChar w:fldCharType="separate"/>
    </w:r>
    <w:r w:rsidR="00B66785">
      <w:rPr>
        <w:noProof/>
      </w:rPr>
      <w:t>2025</w:t>
    </w:r>
    <w:r>
      <w:fldChar w:fldCharType="end"/>
    </w:r>
    <w:r>
      <w:tab/>
    </w:r>
    <w:r>
      <w:fldChar w:fldCharType="begin"/>
    </w:r>
    <w:r>
      <w:instrText xml:space="preserve"> DOCPROPERTY  Author  \* MERGEFORMAT </w:instrText>
    </w:r>
    <w:r>
      <w:fldChar w:fldCharType="separate"/>
    </w:r>
    <w:r w:rsidR="00B66785">
      <w:t>Manufacturing Industry Skills Alliance</w:t>
    </w:r>
    <w:r w:rsidR="00B66785">
      <w:fldChar w:fldCharType="end"/>
    </w:r>
  </w:p>
  <w:p w:rsidR="00035BD6" w:rsidP="00035B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BD6" w:rsidRPr="00B66785" w:rsidP="00B667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85" w:rsidRPr="002D2AF8" w:rsidP="00035BD6">
    <w:pPr>
      <w:pStyle w:val="Header"/>
      <w:framePr w:wrap="around"/>
    </w:pPr>
    <w:r>
      <w:fldChar w:fldCharType="begin"/>
    </w:r>
    <w:r>
      <w:instrText xml:space="preserve"> TITLE   \* MERGEFORMAT </w:instrText>
    </w:r>
    <w:r>
      <w:fldChar w:fldCharType="separate"/>
    </w:r>
    <w:r>
      <w:t>MEM30020 Develop and manage a plan for a simple manufacturing related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6785" w:rsidP="00035B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D6" w:rsidRPr="002D2AF8" w:rsidP="00035BD6">
    <w:pPr>
      <w:pStyle w:val="Header"/>
      <w:framePr w:wrap="around"/>
    </w:pPr>
    <w:r>
      <w:fldChar w:fldCharType="begin"/>
    </w:r>
    <w:r>
      <w:instrText xml:space="preserve"> TITLE   \* MERGEFORMAT </w:instrText>
    </w:r>
    <w:r>
      <w:fldChar w:fldCharType="separate"/>
    </w:r>
    <w:r w:rsidR="00B66785">
      <w:t>MEM30020 Develop and manage a plan for a simple manufacturing related project</w:t>
    </w:r>
    <w:r w:rsidR="00B66785">
      <w:fldChar w:fldCharType="end"/>
    </w:r>
    <w:r>
      <w:tab/>
      <w:t xml:space="preserve">Date this document was generated: </w:t>
    </w:r>
    <w:r>
      <w:fldChar w:fldCharType="begin"/>
    </w:r>
    <w:r>
      <w:instrText xml:space="preserve"> CREATEDATE  \@ "d MMMM yyyy"  \* MERGEFORMAT </w:instrText>
    </w:r>
    <w:r>
      <w:fldChar w:fldCharType="separate"/>
    </w:r>
    <w:r w:rsidR="00B66785">
      <w:rPr>
        <w:noProof/>
      </w:rPr>
      <w:t>1 March 2025</w:t>
    </w:r>
    <w:r>
      <w:fldChar w:fldCharType="end"/>
    </w:r>
  </w:p>
  <w:p w:rsidR="00035BD6" w:rsidP="00035B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96B6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02EB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8EEA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B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BD6"/>
    <w:pPr>
      <w:spacing w:before="360" w:after="60"/>
      <w:outlineLvl w:val="0"/>
    </w:pPr>
    <w:rPr>
      <w:sz w:val="32"/>
    </w:rPr>
  </w:style>
  <w:style w:type="paragraph" w:styleId="Heading2">
    <w:name w:val="heading 2"/>
    <w:basedOn w:val="HeadingBase"/>
    <w:next w:val="BodyText"/>
    <w:link w:val="Heading2Char"/>
    <w:qFormat/>
    <w:rsid w:val="00035BD6"/>
    <w:pPr>
      <w:keepLines/>
      <w:spacing w:before="240" w:after="120"/>
      <w:outlineLvl w:val="1"/>
    </w:pPr>
    <w:rPr>
      <w:sz w:val="28"/>
      <w:szCs w:val="40"/>
    </w:rPr>
  </w:style>
  <w:style w:type="paragraph" w:styleId="Heading3">
    <w:name w:val="heading 3"/>
    <w:basedOn w:val="HeadingBase"/>
    <w:next w:val="BodyText"/>
    <w:link w:val="Heading3Char"/>
    <w:qFormat/>
    <w:rsid w:val="00035BD6"/>
    <w:pPr>
      <w:spacing w:before="180" w:after="120"/>
      <w:outlineLvl w:val="2"/>
    </w:pPr>
    <w:rPr>
      <w:spacing w:val="-10"/>
      <w:kern w:val="32"/>
    </w:rPr>
  </w:style>
  <w:style w:type="paragraph" w:styleId="Heading4">
    <w:name w:val="heading 4"/>
    <w:basedOn w:val="HeadingBase"/>
    <w:next w:val="BodyText"/>
    <w:link w:val="Heading4Char"/>
    <w:qFormat/>
    <w:rsid w:val="00035BD6"/>
    <w:pPr>
      <w:spacing w:before="160" w:after="120"/>
      <w:outlineLvl w:val="3"/>
    </w:pPr>
    <w:rPr>
      <w:sz w:val="22"/>
    </w:rPr>
  </w:style>
  <w:style w:type="paragraph" w:styleId="Heading5">
    <w:name w:val="heading 5"/>
    <w:basedOn w:val="HeadingBase"/>
    <w:next w:val="Normal"/>
    <w:link w:val="Heading5Char"/>
    <w:qFormat/>
    <w:rsid w:val="00035BD6"/>
    <w:pPr>
      <w:spacing w:before="80"/>
      <w:outlineLvl w:val="4"/>
    </w:pPr>
    <w:rPr>
      <w:color w:val="918585"/>
      <w:sz w:val="20"/>
    </w:rPr>
  </w:style>
  <w:style w:type="paragraph" w:styleId="Heading6">
    <w:name w:val="heading 6"/>
    <w:basedOn w:val="HeadingBase"/>
    <w:next w:val="Normal"/>
    <w:link w:val="Heading6Char"/>
    <w:qFormat/>
    <w:rsid w:val="00035BD6"/>
    <w:pPr>
      <w:spacing w:before="60"/>
      <w:outlineLvl w:val="5"/>
    </w:pPr>
    <w:rPr>
      <w:color w:val="918585"/>
      <w:sz w:val="20"/>
    </w:rPr>
  </w:style>
  <w:style w:type="paragraph" w:styleId="Heading7">
    <w:name w:val="heading 7"/>
    <w:basedOn w:val="Normal"/>
    <w:next w:val="Normal"/>
    <w:link w:val="Heading7Char"/>
    <w:qFormat/>
    <w:rsid w:val="00035BD6"/>
    <w:pPr>
      <w:ind w:left="720"/>
      <w:outlineLvl w:val="6"/>
    </w:pPr>
    <w:rPr>
      <w:i/>
    </w:rPr>
  </w:style>
  <w:style w:type="paragraph" w:styleId="Heading8">
    <w:name w:val="heading 8"/>
    <w:basedOn w:val="Normal"/>
    <w:next w:val="Normal"/>
    <w:link w:val="Heading8Char"/>
    <w:qFormat/>
    <w:rsid w:val="00035BD6"/>
    <w:pPr>
      <w:ind w:left="720"/>
      <w:outlineLvl w:val="7"/>
    </w:pPr>
    <w:rPr>
      <w:i/>
    </w:rPr>
  </w:style>
  <w:style w:type="paragraph" w:styleId="Heading9">
    <w:name w:val="heading 9"/>
    <w:basedOn w:val="Normal"/>
    <w:next w:val="Normal"/>
    <w:link w:val="Heading9Char"/>
    <w:qFormat/>
    <w:rsid w:val="00035BD6"/>
    <w:pPr>
      <w:ind w:left="720"/>
      <w:outlineLvl w:val="8"/>
    </w:pPr>
    <w:rPr>
      <w:i/>
    </w:rPr>
  </w:style>
  <w:style w:type="character" w:default="1" w:styleId="DefaultParagraphFont">
    <w:name w:val="Default Paragraph Font"/>
    <w:uiPriority w:val="1"/>
    <w:unhideWhenUsed/>
    <w:rsid w:val="00035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BD6"/>
  </w:style>
  <w:style w:type="character" w:customStyle="1" w:styleId="Heading1Char">
    <w:name w:val="Heading 1 Char"/>
    <w:basedOn w:val="DefaultParagraphFont"/>
    <w:link w:val="Heading1"/>
    <w:rsid w:val="00035BD6"/>
    <w:rPr>
      <w:rFonts w:ascii="Times New Roman" w:eastAsia="Times New Roman" w:hAnsi="Times New Roman" w:cs="Times New Roman"/>
      <w:b/>
      <w:sz w:val="32"/>
      <w:szCs w:val="20"/>
      <w:lang w:eastAsia="en-US"/>
    </w:rPr>
  </w:style>
  <w:style w:type="paragraph" w:styleId="BodyText">
    <w:name w:val="Body Text"/>
    <w:basedOn w:val="Normal"/>
    <w:link w:val="BodyTextChar"/>
    <w:rsid w:val="00035B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BD6"/>
    <w:rPr>
      <w:rFonts w:ascii="Times New Roman" w:eastAsia="Times New Roman" w:hAnsi="Times New Roman" w:cs="Times New Roman"/>
      <w:sz w:val="24"/>
      <w:lang w:eastAsia="en-US"/>
    </w:rPr>
  </w:style>
  <w:style w:type="paragraph" w:styleId="ListBullet">
    <w:name w:val="List Bullet"/>
    <w:basedOn w:val="List"/>
    <w:rsid w:val="00035BD6"/>
    <w:pPr>
      <w:numPr>
        <w:numId w:val="12"/>
      </w:numPr>
      <w:tabs>
        <w:tab w:val="clear" w:pos="340"/>
      </w:tabs>
      <w:spacing w:before="40" w:after="40"/>
    </w:pPr>
  </w:style>
  <w:style w:type="character" w:customStyle="1" w:styleId="SpecialBold">
    <w:name w:val="Special Bold"/>
    <w:basedOn w:val="DefaultParagraphFont"/>
    <w:rsid w:val="00035BD6"/>
    <w:rPr>
      <w:b/>
      <w:spacing w:val="0"/>
    </w:rPr>
  </w:style>
  <w:style w:type="paragraph" w:styleId="ListBullet2">
    <w:name w:val="List Bullet 2"/>
    <w:basedOn w:val="List2"/>
    <w:rsid w:val="00035BD6"/>
    <w:pPr>
      <w:numPr>
        <w:numId w:val="13"/>
      </w:numPr>
      <w:tabs>
        <w:tab w:val="clear" w:pos="680"/>
      </w:tabs>
    </w:pPr>
  </w:style>
  <w:style w:type="character" w:styleId="Emphasis">
    <w:name w:val="Emphasis"/>
    <w:basedOn w:val="DefaultParagraphFont"/>
    <w:qFormat/>
    <w:rsid w:val="00035BD6"/>
    <w:rPr>
      <w:i/>
    </w:rPr>
  </w:style>
  <w:style w:type="paragraph" w:customStyle="1" w:styleId="SuperHeading">
    <w:name w:val="SuperHeading"/>
    <w:basedOn w:val="Normal"/>
    <w:rsid w:val="00035BD6"/>
    <w:pPr>
      <w:spacing w:before="240" w:after="120"/>
      <w:outlineLvl w:val="0"/>
    </w:pPr>
    <w:rPr>
      <w:rFonts w:ascii="Times New Roman" w:hAnsi="Times New Roman"/>
      <w:b/>
      <w:sz w:val="32"/>
    </w:rPr>
  </w:style>
  <w:style w:type="paragraph" w:customStyle="1" w:styleId="AllowPageBreak">
    <w:name w:val="AllowPageBreak"/>
    <w:rsid w:val="00035B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B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B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BD6"/>
    <w:rPr>
      <w:rFonts w:ascii="Courier New" w:eastAsia="Times New Roman" w:hAnsi="Courier New" w:cs="Times New Roman"/>
      <w:i/>
      <w:szCs w:val="20"/>
      <w:lang w:eastAsia="en-US"/>
    </w:rPr>
  </w:style>
  <w:style w:type="paragraph" w:customStyle="1" w:styleId="HeadingBase">
    <w:name w:val="Heading Base"/>
    <w:rsid w:val="00035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BD6"/>
    <w:pPr>
      <w:tabs>
        <w:tab w:val="right" w:leader="dot" w:pos="9072"/>
      </w:tabs>
      <w:ind w:left="567"/>
    </w:pPr>
    <w:rPr>
      <w:szCs w:val="22"/>
    </w:rPr>
  </w:style>
  <w:style w:type="paragraph" w:customStyle="1" w:styleId="TOCBase">
    <w:name w:val="TOC Base"/>
    <w:rsid w:val="00035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BD6"/>
    <w:pPr>
      <w:tabs>
        <w:tab w:val="right" w:leader="dot" w:pos="9072"/>
      </w:tabs>
      <w:spacing w:before="40" w:after="40"/>
      <w:ind w:left="284"/>
    </w:pPr>
    <w:rPr>
      <w:rFonts w:ascii="Times New Roman" w:hAnsi="Times New Roman"/>
    </w:rPr>
  </w:style>
  <w:style w:type="paragraph" w:styleId="TOC1">
    <w:name w:val="toc 1"/>
    <w:basedOn w:val="TOCBase"/>
    <w:next w:val="Normal"/>
    <w:rsid w:val="00035B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BD6"/>
    <w:rPr>
      <w:rFonts w:ascii="Times New Roman" w:eastAsia="Times New Roman" w:hAnsi="Times New Roman" w:cs="Times New Roman"/>
      <w:sz w:val="16"/>
      <w:lang w:eastAsia="en-US"/>
    </w:rPr>
  </w:style>
  <w:style w:type="paragraph" w:styleId="Title">
    <w:name w:val="Title"/>
    <w:basedOn w:val="HeadingBase"/>
    <w:link w:val="TitleChar"/>
    <w:qFormat/>
    <w:rsid w:val="00035BD6"/>
    <w:pPr>
      <w:spacing w:before="5040"/>
      <w:jc w:val="center"/>
    </w:pPr>
    <w:rPr>
      <w:sz w:val="48"/>
      <w:szCs w:val="72"/>
      <w:lang w:val="en-US"/>
    </w:rPr>
  </w:style>
  <w:style w:type="character" w:customStyle="1" w:styleId="TitleChar">
    <w:name w:val="Title Char"/>
    <w:basedOn w:val="DefaultParagraphFont"/>
    <w:link w:val="Title"/>
    <w:rsid w:val="00035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BD6"/>
    <w:pPr>
      <w:tabs>
        <w:tab w:val="left" w:pos="3600"/>
        <w:tab w:val="left" w:pos="3958"/>
      </w:tabs>
    </w:pPr>
  </w:style>
  <w:style w:type="paragraph" w:styleId="List">
    <w:name w:val="List"/>
    <w:basedOn w:val="BodyText"/>
    <w:next w:val="BodyText"/>
    <w:rsid w:val="00035BD6"/>
    <w:pPr>
      <w:tabs>
        <w:tab w:val="left" w:pos="340"/>
      </w:tabs>
      <w:spacing w:before="60" w:after="60"/>
      <w:ind w:left="340" w:hanging="340"/>
    </w:pPr>
  </w:style>
  <w:style w:type="paragraph" w:customStyle="1" w:styleId="Note">
    <w:name w:val="Note"/>
    <w:basedOn w:val="BodyText"/>
    <w:rsid w:val="00035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BD6"/>
    <w:pPr>
      <w:framePr w:wrap="auto" w:hAnchor="text" w:y="6049"/>
    </w:pPr>
    <w:rPr>
      <w:color w:val="000000"/>
      <w:sz w:val="40"/>
    </w:rPr>
  </w:style>
  <w:style w:type="paragraph" w:customStyle="1" w:styleId="TOCTitle">
    <w:name w:val="TOCTitle"/>
    <w:basedOn w:val="Heading1"/>
    <w:rsid w:val="00035BD6"/>
    <w:pPr>
      <w:spacing w:after="240"/>
      <w:jc w:val="center"/>
      <w:outlineLvl w:val="9"/>
    </w:pPr>
    <w:rPr>
      <w:caps/>
    </w:rPr>
  </w:style>
  <w:style w:type="paragraph" w:customStyle="1" w:styleId="Version">
    <w:name w:val="Version"/>
    <w:rsid w:val="00035B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BD6"/>
    <w:pPr>
      <w:keepNext w:val="0"/>
      <w:tabs>
        <w:tab w:val="right" w:pos="4176"/>
      </w:tabs>
      <w:ind w:left="198" w:hanging="198"/>
    </w:pPr>
    <w:rPr>
      <w:rFonts w:ascii="Garamond" w:hAnsi="Garamond"/>
    </w:rPr>
  </w:style>
  <w:style w:type="paragraph" w:styleId="IndexHeading">
    <w:name w:val="index heading"/>
    <w:basedOn w:val="Normal"/>
    <w:next w:val="Index1"/>
    <w:semiHidden/>
    <w:rsid w:val="00035BD6"/>
    <w:pPr>
      <w:spacing w:before="120" w:after="120"/>
    </w:pPr>
    <w:rPr>
      <w:rFonts w:ascii="Arial" w:hAnsi="Arial"/>
      <w:b/>
      <w:color w:val="918585"/>
      <w:sz w:val="24"/>
    </w:rPr>
  </w:style>
  <w:style w:type="paragraph" w:styleId="Header">
    <w:name w:val="header"/>
    <w:basedOn w:val="Normal"/>
    <w:link w:val="HeaderChar"/>
    <w:rsid w:val="00035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BD6"/>
    <w:rPr>
      <w:rFonts w:ascii="Times New Roman" w:eastAsia="Times New Roman" w:hAnsi="Times New Roman" w:cs="Times New Roman"/>
      <w:sz w:val="16"/>
      <w:szCs w:val="20"/>
      <w:lang w:val="en-GB" w:eastAsia="en-US"/>
    </w:rPr>
  </w:style>
  <w:style w:type="paragraph" w:customStyle="1" w:styleId="Chapter">
    <w:name w:val="Chapter"/>
    <w:basedOn w:val="Normal"/>
    <w:rsid w:val="00035BD6"/>
    <w:pPr>
      <w:spacing w:before="240"/>
    </w:pPr>
    <w:rPr>
      <w:rFonts w:ascii="Times New Roman" w:hAnsi="Times New Roman"/>
      <w:smallCaps/>
      <w:spacing w:val="80"/>
      <w:sz w:val="28"/>
    </w:rPr>
  </w:style>
  <w:style w:type="paragraph" w:customStyle="1" w:styleId="InChapter">
    <w:name w:val="InChapter"/>
    <w:basedOn w:val="Heading3"/>
    <w:rsid w:val="00035BD6"/>
    <w:pPr>
      <w:spacing w:after="240"/>
      <w:outlineLvl w:val="9"/>
    </w:pPr>
    <w:rPr>
      <w:noProof/>
    </w:rPr>
  </w:style>
  <w:style w:type="paragraph" w:styleId="Index2">
    <w:name w:val="index 2"/>
    <w:basedOn w:val="Normal"/>
    <w:next w:val="Normal"/>
    <w:semiHidden/>
    <w:rsid w:val="00035BD6"/>
    <w:pPr>
      <w:tabs>
        <w:tab w:val="right" w:pos="4176"/>
      </w:tabs>
      <w:ind w:left="568" w:hanging="284"/>
    </w:pPr>
    <w:rPr>
      <w:rFonts w:ascii="Garamond" w:hAnsi="Garamond"/>
    </w:rPr>
  </w:style>
  <w:style w:type="paragraph" w:customStyle="1" w:styleId="Byline">
    <w:name w:val="Byline"/>
    <w:rsid w:val="00035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BD6"/>
    <w:pPr>
      <w:tabs>
        <w:tab w:val="clear" w:pos="3600"/>
        <w:tab w:val="clear" w:pos="3958"/>
      </w:tabs>
      <w:jc w:val="right"/>
    </w:pPr>
  </w:style>
  <w:style w:type="paragraph" w:styleId="Caption">
    <w:name w:val="caption"/>
    <w:basedOn w:val="BodyText"/>
    <w:next w:val="Normal"/>
    <w:qFormat/>
    <w:rsid w:val="00035BD6"/>
    <w:pPr>
      <w:framePr w:w="2268" w:hSpace="181" w:vSpace="181" w:wrap="around" w:vAnchor="text" w:hAnchor="page" w:x="1135" w:y="285" w:anchorLock="1"/>
    </w:pPr>
    <w:rPr>
      <w:i/>
    </w:rPr>
  </w:style>
  <w:style w:type="paragraph" w:customStyle="1" w:styleId="MiniTOCTitle">
    <w:name w:val="MiniTOCTitle"/>
    <w:basedOn w:val="Heading4"/>
    <w:rsid w:val="00035BD6"/>
    <w:pPr>
      <w:spacing w:before="240"/>
      <w:outlineLvl w:val="9"/>
    </w:pPr>
    <w:rPr>
      <w:noProof/>
      <w:sz w:val="24"/>
    </w:rPr>
  </w:style>
  <w:style w:type="paragraph" w:customStyle="1" w:styleId="MiniTOCItem">
    <w:name w:val="MiniTOCItem"/>
    <w:basedOn w:val="ListBullet"/>
    <w:rsid w:val="00035BD6"/>
    <w:pPr>
      <w:numPr>
        <w:numId w:val="0"/>
      </w:numPr>
      <w:tabs>
        <w:tab w:val="right" w:leader="dot" w:pos="6521"/>
      </w:tabs>
      <w:spacing w:before="0" w:after="0"/>
    </w:pPr>
  </w:style>
  <w:style w:type="paragraph" w:customStyle="1" w:styleId="TOFTitle">
    <w:name w:val="TOFTitle"/>
    <w:basedOn w:val="TOCTitle"/>
    <w:rsid w:val="00035BD6"/>
  </w:style>
  <w:style w:type="paragraph" w:styleId="TableofFigures">
    <w:name w:val="table of figures"/>
    <w:basedOn w:val="Normal"/>
    <w:next w:val="Normal"/>
    <w:semiHidden/>
    <w:rsid w:val="00035BD6"/>
    <w:pPr>
      <w:tabs>
        <w:tab w:val="right" w:leader="dot" w:pos="9072"/>
      </w:tabs>
      <w:ind w:left="970" w:hanging="403"/>
    </w:pPr>
    <w:rPr>
      <w:rFonts w:ascii="Times New Roman" w:hAnsi="Times New Roman"/>
      <w:b/>
    </w:rPr>
  </w:style>
  <w:style w:type="paragraph" w:styleId="ListNumber">
    <w:name w:val="List Number"/>
    <w:basedOn w:val="List"/>
    <w:rsid w:val="00035BD6"/>
    <w:pPr>
      <w:numPr>
        <w:numId w:val="15"/>
      </w:numPr>
      <w:tabs>
        <w:tab w:val="clear" w:pos="340"/>
      </w:tabs>
    </w:pPr>
  </w:style>
  <w:style w:type="character" w:customStyle="1" w:styleId="WingdingSymbols">
    <w:name w:val="Wingding Symbols"/>
    <w:rsid w:val="00035BD6"/>
    <w:rPr>
      <w:rFonts w:ascii="Wingdings" w:hAnsi="Wingdings"/>
    </w:rPr>
  </w:style>
  <w:style w:type="paragraph" w:customStyle="1" w:styleId="TableHeading">
    <w:name w:val="Table Heading"/>
    <w:basedOn w:val="HeadingBase"/>
    <w:rsid w:val="00035BD6"/>
    <w:pPr>
      <w:keepLines/>
      <w:pBdr>
        <w:bottom w:val="single" w:sz="6" w:space="1" w:color="918585"/>
      </w:pBdr>
      <w:spacing w:before="240"/>
    </w:pPr>
  </w:style>
  <w:style w:type="character" w:customStyle="1" w:styleId="HotSpot">
    <w:name w:val="HotSpot"/>
    <w:rsid w:val="00035BD6"/>
    <w:rPr>
      <w:color w:val="0033CC"/>
      <w:u w:val="none"/>
    </w:rPr>
  </w:style>
  <w:style w:type="paragraph" w:customStyle="1" w:styleId="BodyTextRight">
    <w:name w:val="Body Text Right"/>
    <w:basedOn w:val="BodyText"/>
    <w:rsid w:val="00035BD6"/>
    <w:pPr>
      <w:spacing w:before="0" w:after="0"/>
      <w:jc w:val="right"/>
    </w:pPr>
  </w:style>
  <w:style w:type="paragraph" w:styleId="Index3">
    <w:name w:val="index 3"/>
    <w:basedOn w:val="ListNumber2"/>
    <w:next w:val="Normal"/>
    <w:semiHidden/>
    <w:rsid w:val="00035BD6"/>
    <w:pPr>
      <w:numPr>
        <w:numId w:val="0"/>
      </w:numPr>
      <w:tabs>
        <w:tab w:val="right" w:leader="dot" w:pos="4176"/>
      </w:tabs>
    </w:pPr>
  </w:style>
  <w:style w:type="paragraph" w:styleId="ListNumber2">
    <w:name w:val="List Number 2"/>
    <w:basedOn w:val="List2"/>
    <w:rsid w:val="00035BD6"/>
    <w:pPr>
      <w:numPr>
        <w:numId w:val="10"/>
      </w:numPr>
      <w:tabs>
        <w:tab w:val="clear" w:pos="1060"/>
      </w:tabs>
    </w:pPr>
  </w:style>
  <w:style w:type="paragraph" w:customStyle="1" w:styleId="MarginNote">
    <w:name w:val="Margin Note"/>
    <w:basedOn w:val="BodyText"/>
    <w:rsid w:val="00035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B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BD6"/>
    <w:rPr>
      <w:sz w:val="32"/>
    </w:rPr>
  </w:style>
  <w:style w:type="paragraph" w:customStyle="1" w:styleId="HeadingProcedure">
    <w:name w:val="Heading Procedure"/>
    <w:basedOn w:val="HeadingBase"/>
    <w:next w:val="Normal"/>
    <w:rsid w:val="00035BD6"/>
    <w:pPr>
      <w:tabs>
        <w:tab w:val="left" w:pos="0"/>
      </w:tabs>
      <w:spacing w:before="120" w:after="60"/>
    </w:pPr>
    <w:rPr>
      <w:i/>
      <w:color w:val="918585"/>
      <w:sz w:val="22"/>
    </w:rPr>
  </w:style>
  <w:style w:type="paragraph" w:customStyle="1" w:styleId="TableBodyText">
    <w:name w:val="Table Body Text"/>
    <w:basedOn w:val="BodyText"/>
    <w:rsid w:val="00035BD6"/>
    <w:pPr>
      <w:spacing w:before="60" w:after="60"/>
    </w:pPr>
  </w:style>
  <w:style w:type="paragraph" w:styleId="ListContinue">
    <w:name w:val="List Continue"/>
    <w:basedOn w:val="List"/>
    <w:rsid w:val="00035BD6"/>
    <w:pPr>
      <w:ind w:firstLine="0"/>
    </w:pPr>
  </w:style>
  <w:style w:type="paragraph" w:customStyle="1" w:styleId="ListNote">
    <w:name w:val="List Note"/>
    <w:basedOn w:val="List"/>
    <w:rsid w:val="00035BD6"/>
    <w:pPr>
      <w:pBdr>
        <w:top w:val="single" w:sz="6" w:space="2" w:color="918585"/>
        <w:bottom w:val="single" w:sz="6" w:space="2" w:color="918585"/>
      </w:pBdr>
      <w:tabs>
        <w:tab w:val="left" w:pos="1021"/>
      </w:tabs>
      <w:ind w:firstLine="0"/>
    </w:pPr>
  </w:style>
  <w:style w:type="paragraph" w:customStyle="1" w:styleId="Warning">
    <w:name w:val="Warning"/>
    <w:basedOn w:val="BodyText"/>
    <w:rsid w:val="00035BD6"/>
    <w:pPr>
      <w:shd w:val="clear" w:color="auto" w:fill="D9D9D9"/>
      <w:tabs>
        <w:tab w:val="left" w:pos="992"/>
      </w:tabs>
      <w:ind w:left="119" w:right="119"/>
    </w:pPr>
    <w:rPr>
      <w:sz w:val="20"/>
    </w:rPr>
  </w:style>
  <w:style w:type="paragraph" w:customStyle="1" w:styleId="MarginIcons">
    <w:name w:val="Margin Icons"/>
    <w:basedOn w:val="BodyText"/>
    <w:rsid w:val="00035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BD6"/>
    <w:rPr>
      <w:rFonts w:ascii="Courier New" w:hAnsi="Courier New"/>
    </w:rPr>
  </w:style>
  <w:style w:type="paragraph" w:customStyle="1" w:styleId="NoteBullet">
    <w:name w:val="Note Bullet"/>
    <w:basedOn w:val="Note"/>
    <w:rsid w:val="00035BD6"/>
    <w:pPr>
      <w:tabs>
        <w:tab w:val="clear" w:pos="680"/>
      </w:tabs>
      <w:spacing w:before="60" w:after="60"/>
    </w:pPr>
  </w:style>
  <w:style w:type="paragraph" w:customStyle="1" w:styleId="SubHeading2">
    <w:name w:val="SubHeading2"/>
    <w:basedOn w:val="HeadingBase"/>
    <w:rsid w:val="00035BD6"/>
    <w:pPr>
      <w:spacing w:before="240" w:after="60"/>
    </w:pPr>
    <w:rPr>
      <w:sz w:val="20"/>
    </w:rPr>
  </w:style>
  <w:style w:type="paragraph" w:customStyle="1" w:styleId="SubHeading1">
    <w:name w:val="SubHeading1"/>
    <w:basedOn w:val="HeadingBase"/>
    <w:rsid w:val="00035BD6"/>
    <w:pPr>
      <w:spacing w:before="240" w:after="60"/>
    </w:pPr>
    <w:rPr>
      <w:color w:val="918585"/>
      <w:sz w:val="22"/>
    </w:rPr>
  </w:style>
  <w:style w:type="paragraph" w:customStyle="1" w:styleId="SideHeading">
    <w:name w:val="Side Heading"/>
    <w:basedOn w:val="HeadingBase"/>
    <w:rsid w:val="00035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BD6"/>
    <w:pPr>
      <w:tabs>
        <w:tab w:val="num" w:pos="360"/>
      </w:tabs>
    </w:pPr>
  </w:style>
  <w:style w:type="paragraph" w:styleId="PlainText">
    <w:name w:val="Plain Text"/>
    <w:basedOn w:val="Normal"/>
    <w:link w:val="PlainTextChar"/>
    <w:rsid w:val="00035BD6"/>
    <w:rPr>
      <w:sz w:val="20"/>
    </w:rPr>
  </w:style>
  <w:style w:type="character" w:customStyle="1" w:styleId="PlainTextChar">
    <w:name w:val="Plain Text Char"/>
    <w:basedOn w:val="DefaultParagraphFont"/>
    <w:link w:val="PlainText"/>
    <w:rsid w:val="00035BD6"/>
    <w:rPr>
      <w:rFonts w:ascii="Courier New" w:eastAsia="Times New Roman" w:hAnsi="Courier New" w:cs="Times New Roman"/>
      <w:sz w:val="20"/>
      <w:szCs w:val="20"/>
      <w:lang w:eastAsia="en-US"/>
    </w:rPr>
  </w:style>
  <w:style w:type="character" w:customStyle="1" w:styleId="MenuOption">
    <w:name w:val="Menu Option"/>
    <w:basedOn w:val="DefaultParagraphFont"/>
    <w:rsid w:val="00035BD6"/>
    <w:rPr>
      <w:b/>
      <w:smallCaps/>
    </w:rPr>
  </w:style>
  <w:style w:type="paragraph" w:customStyle="1" w:styleId="TableListNumber">
    <w:name w:val="Table List Number"/>
    <w:basedOn w:val="ListNumber"/>
    <w:rsid w:val="00035BD6"/>
    <w:pPr>
      <w:numPr>
        <w:numId w:val="0"/>
      </w:numPr>
    </w:pPr>
  </w:style>
  <w:style w:type="paragraph" w:styleId="TOC4">
    <w:name w:val="toc 4"/>
    <w:basedOn w:val="TOCBase"/>
    <w:next w:val="Normal"/>
    <w:semiHidden/>
    <w:rsid w:val="00035BD6"/>
    <w:pPr>
      <w:tabs>
        <w:tab w:val="right" w:leader="dot" w:pos="9071"/>
      </w:tabs>
      <w:ind w:left="1701"/>
    </w:pPr>
  </w:style>
  <w:style w:type="paragraph" w:customStyle="1" w:styleId="ListAlpha">
    <w:name w:val="List Alpha"/>
    <w:basedOn w:val="List"/>
    <w:rsid w:val="00035BD6"/>
    <w:pPr>
      <w:numPr>
        <w:numId w:val="9"/>
      </w:numPr>
    </w:pPr>
  </w:style>
  <w:style w:type="paragraph" w:customStyle="1" w:styleId="ListAlpha2">
    <w:name w:val="List Alpha 2"/>
    <w:basedOn w:val="List2"/>
    <w:rsid w:val="00035BD6"/>
    <w:pPr>
      <w:numPr>
        <w:numId w:val="8"/>
      </w:numPr>
    </w:pPr>
  </w:style>
  <w:style w:type="paragraph" w:styleId="List2">
    <w:name w:val="List 2"/>
    <w:basedOn w:val="BodyText"/>
    <w:rsid w:val="00035BD6"/>
    <w:pPr>
      <w:tabs>
        <w:tab w:val="left" w:pos="680"/>
      </w:tabs>
      <w:spacing w:before="60" w:after="60"/>
      <w:ind w:left="680" w:hanging="340"/>
    </w:pPr>
  </w:style>
  <w:style w:type="paragraph" w:styleId="List3">
    <w:name w:val="List 3"/>
    <w:basedOn w:val="BodyText"/>
    <w:rsid w:val="00035BD6"/>
    <w:pPr>
      <w:tabs>
        <w:tab w:val="left" w:pos="1021"/>
      </w:tabs>
      <w:spacing w:before="60" w:after="60"/>
      <w:ind w:left="1020" w:hanging="340"/>
    </w:pPr>
  </w:style>
  <w:style w:type="paragraph" w:styleId="List4">
    <w:name w:val="List 4"/>
    <w:basedOn w:val="BodyText"/>
    <w:rsid w:val="00035BD6"/>
    <w:pPr>
      <w:tabs>
        <w:tab w:val="left" w:pos="1361"/>
      </w:tabs>
      <w:spacing w:before="60" w:after="60"/>
      <w:ind w:left="1361" w:hanging="340"/>
    </w:pPr>
  </w:style>
  <w:style w:type="paragraph" w:styleId="List5">
    <w:name w:val="List 5"/>
    <w:basedOn w:val="BodyText"/>
    <w:rsid w:val="00035BD6"/>
    <w:pPr>
      <w:tabs>
        <w:tab w:val="left" w:pos="1701"/>
      </w:tabs>
      <w:spacing w:before="60" w:after="60"/>
      <w:ind w:left="1701" w:hanging="340"/>
    </w:pPr>
  </w:style>
  <w:style w:type="paragraph" w:styleId="ListBullet3">
    <w:name w:val="List Bullet 3"/>
    <w:basedOn w:val="List3"/>
    <w:rsid w:val="00035BD6"/>
    <w:pPr>
      <w:numPr>
        <w:numId w:val="14"/>
      </w:numPr>
      <w:tabs>
        <w:tab w:val="clear" w:pos="1021"/>
      </w:tabs>
      <w:ind w:left="1037" w:hanging="357"/>
    </w:pPr>
  </w:style>
  <w:style w:type="paragraph" w:styleId="ListBullet4">
    <w:name w:val="List Bullet 4"/>
    <w:basedOn w:val="List4"/>
    <w:rsid w:val="00035BD6"/>
    <w:pPr>
      <w:numPr>
        <w:numId w:val="3"/>
      </w:numPr>
      <w:tabs>
        <w:tab w:val="clear" w:pos="1361"/>
      </w:tabs>
    </w:pPr>
  </w:style>
  <w:style w:type="paragraph" w:styleId="ListBullet5">
    <w:name w:val="List Bullet 5"/>
    <w:basedOn w:val="List5"/>
    <w:rsid w:val="00035BD6"/>
    <w:pPr>
      <w:numPr>
        <w:numId w:val="4"/>
      </w:numPr>
    </w:pPr>
  </w:style>
  <w:style w:type="paragraph" w:styleId="ListContinue2">
    <w:name w:val="List Continue 2"/>
    <w:basedOn w:val="List2"/>
    <w:rsid w:val="00035BD6"/>
    <w:pPr>
      <w:ind w:firstLine="0"/>
    </w:pPr>
  </w:style>
  <w:style w:type="paragraph" w:styleId="ListContinue3">
    <w:name w:val="List Continue 3"/>
    <w:basedOn w:val="List3"/>
    <w:rsid w:val="00035BD6"/>
    <w:pPr>
      <w:ind w:left="1021" w:firstLine="0"/>
    </w:pPr>
  </w:style>
  <w:style w:type="paragraph" w:styleId="ListContinue4">
    <w:name w:val="List Continue 4"/>
    <w:basedOn w:val="List4"/>
    <w:rsid w:val="00035BD6"/>
    <w:pPr>
      <w:ind w:firstLine="0"/>
    </w:pPr>
  </w:style>
  <w:style w:type="paragraph" w:styleId="ListContinue5">
    <w:name w:val="List Continue 5"/>
    <w:basedOn w:val="List5"/>
    <w:rsid w:val="00035BD6"/>
    <w:pPr>
      <w:ind w:firstLine="0"/>
    </w:pPr>
  </w:style>
  <w:style w:type="paragraph" w:styleId="ListNumber3">
    <w:name w:val="List Number 3"/>
    <w:basedOn w:val="List3"/>
    <w:rsid w:val="00035BD6"/>
    <w:pPr>
      <w:numPr>
        <w:numId w:val="5"/>
      </w:numPr>
    </w:pPr>
  </w:style>
  <w:style w:type="paragraph" w:styleId="ListNumber4">
    <w:name w:val="List Number 4"/>
    <w:basedOn w:val="List4"/>
    <w:rsid w:val="00035BD6"/>
    <w:pPr>
      <w:numPr>
        <w:numId w:val="6"/>
      </w:numPr>
    </w:pPr>
  </w:style>
  <w:style w:type="paragraph" w:styleId="ListNumber5">
    <w:name w:val="List Number 5"/>
    <w:basedOn w:val="List5"/>
    <w:rsid w:val="00035BD6"/>
    <w:pPr>
      <w:numPr>
        <w:numId w:val="7"/>
      </w:numPr>
    </w:pPr>
  </w:style>
  <w:style w:type="paragraph" w:styleId="BlockText">
    <w:name w:val="Block Text"/>
    <w:basedOn w:val="Normal"/>
    <w:rsid w:val="00035BD6"/>
    <w:pPr>
      <w:spacing w:after="120"/>
      <w:ind w:left="1440" w:right="1440"/>
    </w:pPr>
  </w:style>
  <w:style w:type="character" w:customStyle="1" w:styleId="Subscript">
    <w:name w:val="Subscript"/>
    <w:basedOn w:val="DefaultParagraphFont"/>
    <w:rsid w:val="00035BD6"/>
    <w:rPr>
      <w:sz w:val="16"/>
      <w:vertAlign w:val="subscript"/>
    </w:rPr>
  </w:style>
  <w:style w:type="character" w:customStyle="1" w:styleId="Superscript">
    <w:name w:val="Superscript"/>
    <w:basedOn w:val="DefaultParagraphFont"/>
    <w:rsid w:val="00035BD6"/>
    <w:rPr>
      <w:sz w:val="16"/>
      <w:vertAlign w:val="superscript"/>
    </w:rPr>
  </w:style>
  <w:style w:type="character" w:customStyle="1" w:styleId="Symbols">
    <w:name w:val="Symbols"/>
    <w:basedOn w:val="DefaultParagraphFont"/>
    <w:rsid w:val="00035BD6"/>
    <w:rPr>
      <w:rFonts w:ascii="Symbol" w:hAnsi="Symbol"/>
    </w:rPr>
  </w:style>
  <w:style w:type="character" w:customStyle="1" w:styleId="MenuOptions">
    <w:name w:val="Menu Options"/>
    <w:basedOn w:val="DefaultParagraphFont"/>
    <w:rsid w:val="00035BD6"/>
    <w:rPr>
      <w:rFonts w:ascii="Arial Narrow" w:hAnsi="Arial Narrow"/>
      <w:smallCaps/>
    </w:rPr>
  </w:style>
  <w:style w:type="character" w:customStyle="1" w:styleId="Buttons">
    <w:name w:val="Buttons"/>
    <w:basedOn w:val="DefaultParagraphFont"/>
    <w:rsid w:val="00035BD6"/>
    <w:rPr>
      <w:b/>
    </w:rPr>
  </w:style>
  <w:style w:type="character" w:customStyle="1" w:styleId="Underlined">
    <w:name w:val="Underlined"/>
    <w:basedOn w:val="DefaultParagraphFont"/>
    <w:rsid w:val="00035BD6"/>
    <w:rPr>
      <w:u w:val="single"/>
    </w:rPr>
  </w:style>
  <w:style w:type="paragraph" w:customStyle="1" w:styleId="TableBodyTextRight">
    <w:name w:val="Table Body Text Right"/>
    <w:basedOn w:val="TableBodyText"/>
    <w:rsid w:val="00035BD6"/>
    <w:pPr>
      <w:widowControl w:val="0"/>
      <w:autoSpaceDE w:val="0"/>
      <w:autoSpaceDN w:val="0"/>
      <w:adjustRightInd w:val="0"/>
      <w:jc w:val="right"/>
    </w:pPr>
    <w:rPr>
      <w:rFonts w:cs="Arial"/>
      <w:szCs w:val="18"/>
    </w:rPr>
  </w:style>
  <w:style w:type="paragraph" w:customStyle="1" w:styleId="CopyrightText">
    <w:name w:val="Copyright Text"/>
    <w:basedOn w:val="BodyText"/>
    <w:rsid w:val="00035BD6"/>
    <w:rPr>
      <w:sz w:val="18"/>
    </w:rPr>
  </w:style>
  <w:style w:type="paragraph" w:customStyle="1" w:styleId="BodySmallRight">
    <w:name w:val="Body Small Right"/>
    <w:basedOn w:val="BodyTextRight"/>
    <w:rsid w:val="00035BD6"/>
    <w:rPr>
      <w:sz w:val="18"/>
      <w:szCs w:val="18"/>
    </w:rPr>
  </w:style>
  <w:style w:type="paragraph" w:customStyle="1" w:styleId="MarginEdition">
    <w:name w:val="Margin Edition"/>
    <w:basedOn w:val="MarginNote"/>
    <w:rsid w:val="00035BD6"/>
    <w:pPr>
      <w:spacing w:before="0" w:after="0"/>
    </w:pPr>
    <w:rPr>
      <w:rFonts w:ascii="Times New Roman" w:hAnsi="Times New Roman"/>
      <w:color w:val="999999"/>
    </w:rPr>
  </w:style>
  <w:style w:type="paragraph" w:customStyle="1" w:styleId="Spacer">
    <w:name w:val="Spacer"/>
    <w:basedOn w:val="Normal"/>
    <w:rsid w:val="00035BD6"/>
    <w:rPr>
      <w:sz w:val="2"/>
      <w:szCs w:val="2"/>
    </w:rPr>
  </w:style>
  <w:style w:type="character" w:customStyle="1" w:styleId="Small">
    <w:name w:val="Small"/>
    <w:basedOn w:val="DefaultParagraphFont"/>
    <w:rsid w:val="00035BD6"/>
    <w:rPr>
      <w:sz w:val="16"/>
    </w:rPr>
  </w:style>
  <w:style w:type="paragraph" w:customStyle="1" w:styleId="WideTable">
    <w:name w:val="Wide Table"/>
    <w:basedOn w:val="Normal"/>
    <w:rsid w:val="00035BD6"/>
    <w:pPr>
      <w:ind w:left="-1418"/>
    </w:pPr>
    <w:rPr>
      <w:sz w:val="2"/>
      <w:szCs w:val="2"/>
    </w:rPr>
  </w:style>
  <w:style w:type="character" w:styleId="PageNumber">
    <w:name w:val="page number"/>
    <w:basedOn w:val="DefaultParagraphFont"/>
    <w:rsid w:val="00035BD6"/>
  </w:style>
  <w:style w:type="paragraph" w:styleId="Quote">
    <w:name w:val="Quote"/>
    <w:basedOn w:val="Heading1"/>
    <w:link w:val="QuoteChar"/>
    <w:qFormat/>
    <w:rsid w:val="00035BD6"/>
    <w:rPr>
      <w:b w:val="0"/>
      <w:sz w:val="72"/>
      <w:szCs w:val="72"/>
      <w:lang w:val="en-NZ"/>
    </w:rPr>
  </w:style>
  <w:style w:type="character" w:customStyle="1" w:styleId="QuoteChar">
    <w:name w:val="Quote Char"/>
    <w:basedOn w:val="DefaultParagraphFont"/>
    <w:link w:val="Quote"/>
    <w:rsid w:val="00035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BD6"/>
    <w:pPr>
      <w:pageBreakBefore/>
    </w:pPr>
  </w:style>
  <w:style w:type="paragraph" w:customStyle="1" w:styleId="Border">
    <w:name w:val="Border"/>
    <w:basedOn w:val="Normal"/>
    <w:qFormat/>
    <w:rsid w:val="00035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BD6"/>
    <w:rPr>
      <w:b/>
      <w:bCs/>
      <w:i/>
      <w:iCs/>
      <w:color w:val="auto"/>
    </w:rPr>
  </w:style>
  <w:style w:type="paragraph" w:styleId="IntenseQuote">
    <w:name w:val="Intense Quote"/>
    <w:basedOn w:val="Normal"/>
    <w:next w:val="Normal"/>
    <w:link w:val="IntenseQuoteChar"/>
    <w:uiPriority w:val="30"/>
    <w:qFormat/>
    <w:rsid w:val="00035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B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BD6"/>
    <w:rPr>
      <w:smallCaps/>
      <w:color w:val="auto"/>
      <w:u w:val="single"/>
    </w:rPr>
  </w:style>
  <w:style w:type="character" w:styleId="IntenseReference">
    <w:name w:val="Intense Reference"/>
    <w:basedOn w:val="DefaultParagraphFont"/>
    <w:uiPriority w:val="32"/>
    <w:qFormat/>
    <w:rsid w:val="00035BD6"/>
    <w:rPr>
      <w:b/>
      <w:bCs/>
      <w:smallCaps/>
      <w:color w:val="auto"/>
      <w:spacing w:val="5"/>
      <w:u w:val="single"/>
    </w:rPr>
  </w:style>
  <w:style w:type="paragraph" w:customStyle="1" w:styleId="2ColumnHeading">
    <w:name w:val="2Column Heading"/>
    <w:basedOn w:val="BodyText"/>
    <w:qFormat/>
    <w:rsid w:val="00035BD6"/>
    <w:pPr>
      <w:spacing w:after="60"/>
      <w:ind w:left="-2268"/>
    </w:pPr>
    <w:rPr>
      <w:b/>
    </w:rPr>
  </w:style>
  <w:style w:type="paragraph" w:customStyle="1" w:styleId="Heading1TOC">
    <w:name w:val="Heading1 TOC"/>
    <w:basedOn w:val="Normal"/>
    <w:qFormat/>
    <w:rsid w:val="00035BD6"/>
    <w:pPr>
      <w:spacing w:before="240" w:after="120"/>
    </w:pPr>
    <w:rPr>
      <w:rFonts w:ascii="Times New Roman" w:hAnsi="Times New Roman"/>
      <w:b/>
      <w:sz w:val="32"/>
    </w:rPr>
  </w:style>
  <w:style w:type="paragraph" w:customStyle="1" w:styleId="Heading2TOC">
    <w:name w:val="Heading2 TOC"/>
    <w:basedOn w:val="Normal"/>
    <w:qFormat/>
    <w:rsid w:val="00035BD6"/>
    <w:pPr>
      <w:spacing w:before="240" w:after="60"/>
    </w:pPr>
    <w:rPr>
      <w:rFonts w:ascii="Times New Roman" w:hAnsi="Times New Roman"/>
      <w:b/>
      <w:sz w:val="28"/>
    </w:rPr>
  </w:style>
  <w:style w:type="character" w:customStyle="1" w:styleId="Underline">
    <w:name w:val="Underline"/>
    <w:basedOn w:val="DefaultParagraphFont"/>
    <w:qFormat/>
    <w:rsid w:val="00035BD6"/>
    <w:rPr>
      <w:u w:val="single"/>
    </w:rPr>
  </w:style>
  <w:style w:type="character" w:customStyle="1" w:styleId="BoldandItalics">
    <w:name w:val="Bold and Italics"/>
    <w:qFormat/>
    <w:rsid w:val="00035BD6"/>
    <w:rPr>
      <w:b/>
      <w:i/>
      <w:u w:val="none"/>
    </w:rPr>
  </w:style>
  <w:style w:type="paragraph" w:styleId="BalloonText">
    <w:name w:val="Balloon Text"/>
    <w:basedOn w:val="Normal"/>
    <w:link w:val="BalloonTextChar"/>
    <w:rsid w:val="00035BD6"/>
    <w:rPr>
      <w:rFonts w:ascii="Tahoma" w:hAnsi="Tahoma" w:cs="Tahoma"/>
      <w:sz w:val="16"/>
      <w:szCs w:val="16"/>
    </w:rPr>
  </w:style>
  <w:style w:type="character" w:customStyle="1" w:styleId="BalloonTextChar">
    <w:name w:val="Balloon Text Char"/>
    <w:basedOn w:val="DefaultParagraphFont"/>
    <w:link w:val="BalloonText"/>
    <w:rsid w:val="00035B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B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B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BD6"/>
    <w:rPr>
      <w:b/>
      <w:color w:val="660033"/>
      <w:spacing w:val="0"/>
    </w:rPr>
  </w:style>
  <w:style w:type="paragraph" w:customStyle="1" w:styleId="Nameditemlist">
    <w:name w:val="Named item list"/>
    <w:basedOn w:val="BodyText"/>
    <w:qFormat/>
    <w:rsid w:val="00035BD6"/>
    <w:pPr>
      <w:tabs>
        <w:tab w:val="left" w:pos="2835"/>
      </w:tabs>
      <w:ind w:left="2835" w:hanging="2835"/>
    </w:pPr>
  </w:style>
  <w:style w:type="paragraph" w:customStyle="1" w:styleId="BodyTextnopadding">
    <w:name w:val="Body Text no padding"/>
    <w:basedOn w:val="BodyText"/>
    <w:qFormat/>
    <w:rsid w:val="00035BD6"/>
    <w:pPr>
      <w:spacing w:before="0" w:after="0"/>
    </w:pPr>
  </w:style>
  <w:style w:type="paragraph" w:customStyle="1" w:styleId="BodyTextBold">
    <w:name w:val="Body Text Bold"/>
    <w:basedOn w:val="BodyText"/>
    <w:qFormat/>
    <w:rsid w:val="00035BD6"/>
    <w:rPr>
      <w:b/>
    </w:rPr>
  </w:style>
  <w:style w:type="character" w:styleId="Hyperlink">
    <w:name w:val="Hyperlink"/>
    <w:basedOn w:val="DefaultParagraphFont"/>
    <w:uiPriority w:val="99"/>
    <w:unhideWhenUsed/>
    <w:rsid w:val="00B667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Words>
  <Characters>6312</Characters>
  <Application>Microsoft Office Word</Application>
  <DocSecurity>0</DocSecurity>
  <Lines>175</Lines>
  <Paragraphs>107</Paragraphs>
  <ScaleCrop>false</ScaleCrop>
  <Company>Author-it Software Corporation Ltd.</Company>
  <LinksUpToDate>false</LinksUpToDate>
  <CharactersWithSpaces>7191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MEM30020 Develop and manage a plan for a simple manufacturing related project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