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909" w:rsidP="00EC3909">
      <w:pPr>
        <w:pStyle w:val="Title"/>
      </w:pPr>
      <w:r>
        <w:fldChar w:fldCharType="begin"/>
      </w:r>
      <w:r>
        <w:instrText xml:space="preserve"> TITLE   \* MERGEFORMAT </w:instrText>
      </w:r>
      <w:r>
        <w:fldChar w:fldCharType="separate"/>
      </w:r>
      <w:r>
        <w:t>MEM30014 Apply basic just in time systems to the reduction of waste</w:t>
      </w:r>
      <w:r>
        <w:fldChar w:fldCharType="end"/>
      </w:r>
    </w:p>
    <w:p w:rsidR="00EC3909" w:rsidP="00EC3909">
      <w:pPr>
        <w:pStyle w:val="Version"/>
        <w:sectPr w:rsidSect="00606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EAD" w:rsidP="00606EAD">
      <w:pPr>
        <w:pStyle w:val="SuperHeading"/>
      </w:pPr>
      <w:r w:rsidRPr="00606EAD">
        <w:t>MEM30014 Apply basic just in time systems to the reduction of waste</w:t>
      </w:r>
    </w:p>
    <w:p w:rsidR="00000000" w:rsidRPr="00606EAD" w:rsidP="00606EAD">
      <w:pPr>
        <w:pStyle w:val="Heading1"/>
      </w:pPr>
      <w:bookmarkStart w:id="1" w:name="O_945829"/>
      <w:bookmarkEnd w:id="1"/>
      <w:r w:rsidRPr="00606EAD">
        <w:t>Modification History</w:t>
      </w:r>
    </w:p>
    <w:p w:rsidR="00000000" w:rsidRPr="00606EAD" w:rsidP="00EC3909">
      <w:pPr>
        <w:pStyle w:val="BodyText"/>
      </w:pPr>
      <w:r w:rsidRPr="00606EAD">
        <w:t>Release 1. Supersedes and is equivalent to MEM30014A Apply basic just in time systems to the reduction of waste.</w:t>
      </w:r>
    </w:p>
    <w:p w:rsidR="00000000" w:rsidRPr="00606EAD" w:rsidP="00606EAD">
      <w:pPr>
        <w:pStyle w:val="Heading1"/>
      </w:pPr>
      <w:bookmarkStart w:id="2" w:name="O_945837"/>
      <w:bookmarkEnd w:id="2"/>
      <w:r w:rsidRPr="00606EAD">
        <w:t>Application</w:t>
      </w:r>
    </w:p>
    <w:p w:rsidR="00000000" w:rsidRPr="00606EAD" w:rsidP="00EC3909">
      <w:pPr>
        <w:pStyle w:val="BodyText"/>
      </w:pPr>
      <w:r w:rsidRPr="00606EAD">
        <w:t>This unit of competency defines the skills and knowledge required to review and make continuous improvements to an existing just-in-time (JIT) production system in manufacturing. JIT systems call for any item needed in production to be produced and availab</w:t>
      </w:r>
      <w:r w:rsidRPr="00606EAD">
        <w:t>le precisely when needed.</w:t>
      </w:r>
    </w:p>
    <w:p w:rsidR="00000000" w:rsidRPr="00606EAD" w:rsidP="00EC3909">
      <w:pPr>
        <w:pStyle w:val="BodyText"/>
      </w:pPr>
      <w:r w:rsidRPr="00606EAD">
        <w:t>It includes the entire production system and value chain, beginning with the customer, and includes the sales outlet, product design, processing, and supply. It covers other JIT systems such as lean manufacturing, agile manufactur</w:t>
      </w:r>
      <w:r w:rsidRPr="00606EAD">
        <w:t>ing or similar.</w:t>
      </w:r>
    </w:p>
    <w:p w:rsidR="00000000" w:rsidRPr="00606EAD" w:rsidP="00EC3909">
      <w:pPr>
        <w:pStyle w:val="BodyText"/>
      </w:pPr>
      <w:r w:rsidRPr="00606EAD">
        <w:t xml:space="preserve">The unit applies to engineering or related activities, most likely in a team setting, and is suitable for people giving technical support in manufacturing or engineering operations and those pursuing technical qualifications and careers at </w:t>
      </w:r>
      <w:r w:rsidRPr="00606EAD">
        <w:t>paraprofessional or technician level. All work is carried out under supervision.</w:t>
      </w:r>
    </w:p>
    <w:p w:rsidR="00000000" w:rsidRPr="00606EAD" w:rsidP="00EC3909">
      <w:pPr>
        <w:pStyle w:val="BodyText"/>
      </w:pPr>
      <w:r w:rsidRPr="00606EAD">
        <w:t>No licensing, legislative or certification requirements apply to this unit at the time of publication.</w:t>
      </w:r>
    </w:p>
    <w:p w:rsidR="00000000" w:rsidRPr="00606EAD" w:rsidP="00606EAD">
      <w:pPr>
        <w:pStyle w:val="Heading1"/>
      </w:pPr>
      <w:bookmarkStart w:id="3" w:name="O_945836"/>
      <w:bookmarkEnd w:id="3"/>
      <w:r w:rsidRPr="00606EAD">
        <w:t>Pre-requisite Unit</w:t>
      </w:r>
    </w:p>
    <w:p w:rsidR="00000000" w:rsidRPr="00606EAD" w:rsidP="00EC3909">
      <w:pPr>
        <w:pStyle w:val="BodyText"/>
      </w:pPr>
      <w:r w:rsidRPr="00606EAD">
        <w:t>Nil</w:t>
      </w:r>
    </w:p>
    <w:p w:rsidR="00000000" w:rsidRPr="00606EAD" w:rsidP="00606EAD">
      <w:pPr>
        <w:pStyle w:val="Heading1"/>
      </w:pPr>
      <w:bookmarkStart w:id="4" w:name="O_945835"/>
      <w:bookmarkEnd w:id="4"/>
      <w:r w:rsidRPr="00606EAD">
        <w:t>Competency Fiel</w:t>
      </w:r>
      <w:r w:rsidRPr="00606EAD">
        <w:t>d</w:t>
      </w:r>
    </w:p>
    <w:p w:rsidR="00000000" w:rsidRPr="00606EAD" w:rsidP="00EC3909">
      <w:pPr>
        <w:pStyle w:val="BodyText"/>
      </w:pPr>
      <w:r w:rsidRPr="00606EAD">
        <w:t>Engineering technician</w:t>
      </w:r>
    </w:p>
    <w:p w:rsidR="00000000" w:rsidRPr="00606EAD" w:rsidP="00606EAD">
      <w:pPr>
        <w:pStyle w:val="Heading1"/>
      </w:pPr>
      <w:bookmarkStart w:id="5" w:name="O_945833"/>
      <w:bookmarkEnd w:id="5"/>
      <w:r w:rsidRPr="00606EAD">
        <w:t>Elements and Performance Criteria</w:t>
      </w:r>
    </w:p>
    <w:tbl>
      <w:tblPr>
        <w:tblW w:w="9639" w:type="dxa"/>
        <w:tblLayout w:type="fixed"/>
        <w:tblCellMar>
          <w:left w:w="62" w:type="dxa"/>
          <w:right w:w="62" w:type="dxa"/>
        </w:tblCellMar>
        <w:tblLook w:val="0000"/>
      </w:tblPr>
      <w:tblGrid>
        <w:gridCol w:w="2531"/>
        <w:gridCol w:w="7108"/>
      </w:tblGrid>
      <w:tr w:rsidTr="00EC390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6EAD" w:rsidP="00606EAD">
            <w:pPr>
              <w:pStyle w:val="BodyText"/>
            </w:pPr>
            <w:r w:rsidRPr="00606EA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6EAD">
            <w:pPr>
              <w:pStyle w:val="BodyText"/>
              <w:rPr>
                <w:lang w:val="en-NZ"/>
              </w:rPr>
            </w:pPr>
            <w:r w:rsidRPr="00606EAD">
              <w:rPr>
                <w:rStyle w:val="SpecialBold"/>
              </w:rPr>
              <w:t>Performance Criteria</w:t>
            </w:r>
          </w:p>
        </w:tc>
      </w:tr>
      <w:tr w:rsidTr="00EC390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6EAD" w:rsidP="00606EAD">
            <w:pPr>
              <w:pStyle w:val="BodyText"/>
            </w:pPr>
            <w:r w:rsidRPr="00606EAD">
              <w:rPr>
                <w:rStyle w:val="Emphasis"/>
              </w:rPr>
              <w:t xml:space="preserve">Elements describe the </w:t>
            </w:r>
            <w:r w:rsidRPr="00606EAD">
              <w:t xml:space="preserve">essential </w:t>
            </w:r>
            <w:r w:rsidRPr="00606EA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6EAD">
            <w:pPr>
              <w:pStyle w:val="BodyText"/>
              <w:rPr>
                <w:lang w:val="en-NZ"/>
              </w:rPr>
            </w:pPr>
            <w:r w:rsidRPr="00606EAD">
              <w:rPr>
                <w:rStyle w:val="Emphasis"/>
              </w:rPr>
              <w:t>Performance criteria describe the performance needed to demonstrate achievement of the element.</w:t>
            </w:r>
          </w:p>
        </w:tc>
      </w:tr>
      <w:tr w:rsidTr="00EC390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EAD">
            <w:pPr>
              <w:pStyle w:val="BodyText"/>
              <w:rPr>
                <w:lang w:val="en-NZ"/>
              </w:rPr>
            </w:pPr>
            <w:r w:rsidRPr="00606EAD">
              <w:t>1. Identify potential to eliminate waste in the current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EAD" w:rsidP="00606EAD">
            <w:pPr>
              <w:pStyle w:val="BodyText"/>
            </w:pPr>
            <w:r w:rsidRPr="00606EAD">
              <w:t>1.1 Follow standard operating procedures (SOPs) and comply with work health and safety (WHS) requirements at all times</w:t>
            </w:r>
          </w:p>
          <w:p w:rsidR="00000000" w:rsidRPr="00606EAD" w:rsidP="00606EAD">
            <w:pPr>
              <w:pStyle w:val="BodyText"/>
            </w:pPr>
            <w:r w:rsidRPr="00606EAD">
              <w:t>1.2 Identify value chain members</w:t>
            </w:r>
          </w:p>
          <w:p w:rsidR="00000000" w:rsidRPr="00606EAD" w:rsidP="00606EAD">
            <w:pPr>
              <w:pStyle w:val="BodyText"/>
            </w:pPr>
            <w:r w:rsidRPr="00606EAD">
              <w:t>1.3 Apply principles of waste elimination</w:t>
            </w:r>
            <w:r w:rsidRPr="00606EAD">
              <w:t xml:space="preserve"> to each step in the value chain</w:t>
            </w:r>
          </w:p>
          <w:p w:rsidR="00000000" w:rsidRPr="00606EAD" w:rsidP="00606EAD">
            <w:pPr>
              <w:pStyle w:val="BodyText"/>
            </w:pPr>
            <w:r w:rsidRPr="00606EAD">
              <w:t>1.4 Analyse current storage and/or inventory in value chain for excesses</w:t>
            </w:r>
          </w:p>
          <w:p w:rsidR="00000000" w:rsidRPr="00606EAD" w:rsidP="00606EAD">
            <w:pPr>
              <w:pStyle w:val="BodyText"/>
            </w:pPr>
            <w:r w:rsidRPr="00606EAD">
              <w:t>1.5 Analyse production lead time for all components, sub-assemblies and assemblies subject to JIT including potential for set-up time reductions</w:t>
            </w:r>
          </w:p>
          <w:p w:rsidR="00000000" w:rsidRPr="00606EAD" w:rsidP="00606EAD">
            <w:pPr>
              <w:pStyle w:val="BodyText"/>
            </w:pPr>
            <w:r w:rsidRPr="00606EAD">
              <w:t>1.6 A</w:t>
            </w:r>
            <w:r w:rsidRPr="00606EAD">
              <w:t>nalyse Kanban cards and flow authorisation indicators for appropriate quantity</w:t>
            </w:r>
          </w:p>
          <w:p w:rsidR="00000000" w:rsidRPr="00606EAD" w:rsidP="00606EAD">
            <w:pPr>
              <w:pStyle w:val="BodyText"/>
            </w:pPr>
            <w:r w:rsidRPr="00606EAD">
              <w:t>1.7 Analyse workplace layout for flow and application of housekeeping principles</w:t>
            </w:r>
          </w:p>
          <w:p w:rsidR="00000000" w:rsidP="00606EAD">
            <w:pPr>
              <w:pStyle w:val="BodyText"/>
              <w:rPr>
                <w:lang w:val="en-NZ"/>
              </w:rPr>
            </w:pPr>
            <w:r w:rsidRPr="00606EAD">
              <w:t>1.8 Analyse production process for excess rework and scrap</w:t>
            </w:r>
          </w:p>
        </w:tc>
      </w:tr>
      <w:tr w:rsidTr="00EC390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EAD">
            <w:pPr>
              <w:pStyle w:val="BodyText"/>
              <w:rPr>
                <w:lang w:val="en-NZ"/>
              </w:rPr>
            </w:pPr>
            <w:r w:rsidRPr="00606EAD">
              <w:t>2. Draft workable procedures to implement improvements to JIT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EAD" w:rsidP="00606EAD">
            <w:pPr>
              <w:pStyle w:val="BodyText"/>
            </w:pPr>
            <w:r w:rsidRPr="00606EAD">
              <w:t>2.1 Liaise with key internal stakeholders to develop solutions to JIT issues</w:t>
            </w:r>
          </w:p>
          <w:p w:rsidR="00000000" w:rsidRPr="00606EAD" w:rsidP="00606EAD">
            <w:pPr>
              <w:pStyle w:val="BodyText"/>
            </w:pPr>
            <w:r w:rsidRPr="00606EAD">
              <w:t>2.2 Liaise with key external members of the value chain to develop solutions to JIT issues</w:t>
            </w:r>
          </w:p>
          <w:p w:rsidR="00000000" w:rsidRPr="00606EAD" w:rsidP="00606EAD">
            <w:pPr>
              <w:pStyle w:val="BodyText"/>
            </w:pPr>
            <w:r w:rsidRPr="00606EAD">
              <w:t>2.3 Determine key m</w:t>
            </w:r>
            <w:r w:rsidRPr="00606EAD">
              <w:t>easures for improvements</w:t>
            </w:r>
          </w:p>
          <w:p w:rsidR="00000000" w:rsidP="00606EAD">
            <w:pPr>
              <w:pStyle w:val="BodyText"/>
              <w:rPr>
                <w:lang w:val="en-NZ"/>
              </w:rPr>
            </w:pPr>
            <w:r w:rsidRPr="00606EAD">
              <w:t>2.4 Refer the plan to a higher authority for approval</w:t>
            </w:r>
          </w:p>
        </w:tc>
      </w:tr>
      <w:tr w:rsidTr="00EC390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EAD">
            <w:pPr>
              <w:pStyle w:val="BodyText"/>
              <w:rPr>
                <w:lang w:val="en-NZ"/>
              </w:rPr>
            </w:pPr>
            <w:r w:rsidRPr="00606EAD">
              <w:t>3. Implement the JIT system improvements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EAD" w:rsidP="00606EAD">
            <w:pPr>
              <w:pStyle w:val="BodyText"/>
            </w:pPr>
            <w:r w:rsidRPr="00606EAD">
              <w:t>3.1 Implement the JIT system improvements according to workplace procedures</w:t>
            </w:r>
          </w:p>
          <w:p w:rsidR="00000000" w:rsidRPr="00606EAD" w:rsidP="00606EAD">
            <w:pPr>
              <w:pStyle w:val="BodyText"/>
            </w:pPr>
            <w:r w:rsidRPr="00606EAD">
              <w:t>3.2 Monitor key measures of JIT relevant to workplace</w:t>
            </w:r>
          </w:p>
          <w:p w:rsidR="00000000" w:rsidRPr="00606EAD" w:rsidP="00606EAD">
            <w:pPr>
              <w:pStyle w:val="BodyText"/>
            </w:pPr>
            <w:r w:rsidRPr="00606EAD">
              <w:t>3.3 C</w:t>
            </w:r>
            <w:r w:rsidRPr="00606EAD">
              <w:t>onduct regular liaison with key stakeholders seeking areas for improvement</w:t>
            </w:r>
          </w:p>
        </w:tc>
      </w:tr>
    </w:tbl>
    <w:p w:rsidR="00000000" w:rsidRPr="00606EAD" w:rsidP="00606EAD">
      <w:pPr>
        <w:pStyle w:val="BodyText"/>
      </w:pPr>
    </w:p>
    <w:p w:rsidR="00000000" w:rsidRPr="00606EAD" w:rsidP="00606EAD">
      <w:pPr>
        <w:pStyle w:val="AllowPageBreak"/>
      </w:pPr>
    </w:p>
    <w:p w:rsidR="00000000" w:rsidRPr="00606EAD" w:rsidP="00606EAD">
      <w:pPr>
        <w:pStyle w:val="Heading1"/>
      </w:pPr>
      <w:bookmarkStart w:id="6" w:name="O_945832"/>
      <w:bookmarkEnd w:id="6"/>
      <w:r w:rsidRPr="00606EAD">
        <w:t>Foundation Skills</w:t>
      </w:r>
    </w:p>
    <w:p w:rsidR="00000000" w:rsidRPr="00606EAD" w:rsidP="00EC3909">
      <w:pPr>
        <w:pStyle w:val="BodyText"/>
      </w:pPr>
      <w:r w:rsidRPr="00606EAD">
        <w:t>This section describes those language, literacy, numeracy and employment skills that are essential to performance.</w:t>
      </w:r>
    </w:p>
    <w:p w:rsidR="00000000" w:rsidRPr="00606EAD" w:rsidP="00EC3909">
      <w:pPr>
        <w:pStyle w:val="BodyText"/>
      </w:pPr>
      <w:r w:rsidRPr="00606EAD">
        <w:t>Foundation skills essential t</w:t>
      </w:r>
      <w:r w:rsidRPr="00606EAD">
        <w:t>o performance are explicit in the performance criteria of this unit of competency.</w:t>
      </w:r>
    </w:p>
    <w:p w:rsidR="00000000" w:rsidRPr="00606EAD" w:rsidP="00606EAD">
      <w:pPr>
        <w:pStyle w:val="Heading1"/>
      </w:pPr>
      <w:bookmarkStart w:id="7" w:name="O_945831"/>
      <w:bookmarkEnd w:id="7"/>
      <w:r w:rsidRPr="00606EAD">
        <w:t>Range of Conditions</w:t>
      </w:r>
    </w:p>
    <w:tbl>
      <w:tblPr>
        <w:tblW w:w="9638" w:type="dxa"/>
        <w:tblLayout w:type="fixed"/>
        <w:tblCellMar>
          <w:left w:w="62" w:type="dxa"/>
          <w:right w:w="62" w:type="dxa"/>
        </w:tblCellMar>
        <w:tblLook w:val="0000"/>
      </w:tblPr>
      <w:tblGrid>
        <w:gridCol w:w="2758"/>
        <w:gridCol w:w="6880"/>
      </w:tblGrid>
      <w:tr w:rsidTr="00606EA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EAD">
            <w:pPr>
              <w:pStyle w:val="BodyText"/>
              <w:rPr>
                <w:lang w:val="en-NZ"/>
              </w:rPr>
            </w:pPr>
            <w:r w:rsidRPr="00606EAD">
              <w:t>This field allows for different work environments and conditions that may affect performance. Essential operating conditions that may be</w:t>
            </w:r>
            <w:r w:rsidRPr="00606EAD">
              <w:t xml:space="preserve"> present (depending on the work situation, needs of the </w:t>
            </w:r>
            <w:r w:rsidRPr="00606EAD">
              <w:t>candidate, accessibility of the item, and local industry and regional contexts) are included.</w:t>
            </w:r>
          </w:p>
        </w:tc>
      </w:tr>
      <w:tr w:rsidTr="00606E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EAD">
            <w:pPr>
              <w:pStyle w:val="BodyText"/>
              <w:rPr>
                <w:lang w:val="en-NZ"/>
              </w:rPr>
            </w:pPr>
            <w:r w:rsidRPr="00606EAD">
              <w:t>Waste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EAD" w:rsidP="00606EAD">
            <w:pPr>
              <w:pStyle w:val="ListBullet"/>
            </w:pPr>
            <w:r w:rsidRPr="00606EAD">
              <w:t>activities and results to be eliminated within manufacturing</w:t>
            </w:r>
          </w:p>
          <w:p w:rsidR="00000000" w:rsidRPr="00606EAD" w:rsidP="00606EAD">
            <w:pPr>
              <w:pStyle w:val="ListBullet"/>
            </w:pPr>
            <w:r w:rsidRPr="00606EAD">
              <w:t>categories of waste include:</w:t>
            </w:r>
          </w:p>
          <w:p w:rsidR="00000000" w:rsidRPr="00606EAD" w:rsidP="00606EAD">
            <w:pPr>
              <w:pStyle w:val="ListBullet2"/>
            </w:pPr>
            <w:r w:rsidRPr="00606EAD">
              <w:t>excess production and early production</w:t>
            </w:r>
          </w:p>
          <w:p w:rsidR="00000000" w:rsidRPr="00606EAD" w:rsidP="00606EAD">
            <w:pPr>
              <w:pStyle w:val="ListBullet2"/>
            </w:pPr>
            <w:r w:rsidRPr="00606EAD">
              <w:t>waiting</w:t>
            </w:r>
          </w:p>
          <w:p w:rsidR="00000000" w:rsidRPr="00606EAD" w:rsidP="00606EAD">
            <w:pPr>
              <w:pStyle w:val="ListBullet2"/>
            </w:pPr>
            <w:r w:rsidRPr="00606EAD">
              <w:t>materials queuing and not moving</w:t>
            </w:r>
          </w:p>
          <w:p w:rsidR="00000000" w:rsidRPr="00606EAD" w:rsidP="00606EAD">
            <w:pPr>
              <w:pStyle w:val="ListBullet2"/>
            </w:pPr>
            <w:r w:rsidRPr="00606EAD">
              <w:t>people not working</w:t>
            </w:r>
          </w:p>
          <w:p w:rsidR="00000000" w:rsidRPr="00606EAD" w:rsidP="00606EAD">
            <w:pPr>
              <w:pStyle w:val="ListBullet2"/>
            </w:pPr>
            <w:r w:rsidRPr="00606EAD">
              <w:t>transporting</w:t>
            </w:r>
          </w:p>
          <w:p w:rsidR="00000000" w:rsidRPr="00606EAD" w:rsidP="00606EAD">
            <w:pPr>
              <w:pStyle w:val="ListBullet2"/>
            </w:pPr>
            <w:r w:rsidRPr="00606EAD">
              <w:t>double handling</w:t>
            </w:r>
          </w:p>
          <w:p w:rsidR="00000000" w:rsidRPr="00606EAD" w:rsidP="00606EAD">
            <w:pPr>
              <w:pStyle w:val="ListBullet2"/>
            </w:pPr>
            <w:r w:rsidRPr="00606EAD">
              <w:t>poor process design</w:t>
            </w:r>
          </w:p>
          <w:p w:rsidR="00000000" w:rsidRPr="00606EAD" w:rsidP="00606EAD">
            <w:pPr>
              <w:pStyle w:val="ListBullet2"/>
            </w:pPr>
            <w:r w:rsidRPr="00606EAD">
              <w:t>inventory</w:t>
            </w:r>
          </w:p>
          <w:p w:rsidR="00000000" w:rsidRPr="00606EAD" w:rsidP="00606EAD">
            <w:pPr>
              <w:pStyle w:val="ListBullet2"/>
            </w:pPr>
            <w:r w:rsidRPr="00606EAD">
              <w:t>stores</w:t>
            </w:r>
          </w:p>
          <w:p w:rsidR="00000000" w:rsidRPr="00606EAD" w:rsidP="00606EAD">
            <w:pPr>
              <w:pStyle w:val="ListBullet2"/>
            </w:pPr>
            <w:r w:rsidRPr="00606EAD">
              <w:t>buffers</w:t>
            </w:r>
          </w:p>
          <w:p w:rsidR="00000000" w:rsidRPr="00606EAD" w:rsidP="00606EAD">
            <w:pPr>
              <w:pStyle w:val="ListBullet2"/>
            </w:pPr>
            <w:r w:rsidRPr="00606EAD">
              <w:t>lot sizes</w:t>
            </w:r>
          </w:p>
          <w:p w:rsidR="00000000" w:rsidRPr="00606EAD" w:rsidP="00606EAD">
            <w:pPr>
              <w:pStyle w:val="ListBullet2"/>
            </w:pPr>
            <w:r w:rsidRPr="00606EAD">
              <w:t>inefficient performance of a process, reaching, bending, exertion, making defective items, rework, rejects and unnecessary inspection</w:t>
            </w:r>
          </w:p>
        </w:tc>
      </w:tr>
    </w:tbl>
    <w:p w:rsidR="00000000" w:rsidRPr="00606EAD" w:rsidP="00606EAD">
      <w:pPr>
        <w:pStyle w:val="BodyText"/>
      </w:pPr>
    </w:p>
    <w:p w:rsidR="00000000" w:rsidRPr="00606EAD" w:rsidP="00606EAD">
      <w:pPr>
        <w:pStyle w:val="AllowPageBreak"/>
      </w:pPr>
    </w:p>
    <w:p w:rsidR="00000000" w:rsidRPr="00606EAD" w:rsidP="00606EAD">
      <w:pPr>
        <w:pStyle w:val="Heading1"/>
      </w:pPr>
      <w:bookmarkStart w:id="8" w:name="O_945830"/>
      <w:bookmarkEnd w:id="8"/>
      <w:r w:rsidRPr="00606EAD">
        <w:t>Unit Mapping Information</w:t>
      </w:r>
    </w:p>
    <w:p w:rsidR="00000000" w:rsidRPr="00606EAD" w:rsidP="00EC3909">
      <w:pPr>
        <w:pStyle w:val="BodyText"/>
      </w:pPr>
      <w:r w:rsidRPr="00606EAD">
        <w:t xml:space="preserve">Release 1. Supersedes and is equivalent to MEM30014A Apply basic just in time </w:t>
      </w:r>
      <w:r w:rsidRPr="00606EAD">
        <w:t>systems to the reduction of waste.</w:t>
      </w:r>
    </w:p>
    <w:p w:rsidR="00000000" w:rsidRPr="00606EAD" w:rsidP="00606EAD">
      <w:pPr>
        <w:pStyle w:val="Heading1"/>
      </w:pPr>
      <w:bookmarkStart w:id="9" w:name="O_945823"/>
      <w:bookmarkEnd w:id="9"/>
      <w:r w:rsidRPr="00606EAD">
        <w:t>Links</w:t>
      </w:r>
    </w:p>
    <w:p w:rsidR="00000000" w:rsidRPr="00606EAD" w:rsidP="00EC3909">
      <w:pPr>
        <w:pStyle w:val="BodyText"/>
      </w:pPr>
      <w:r w:rsidRPr="00606EA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83EA0">
        <w:rPr>
          <w:rStyle w:val="Hyperlink"/>
        </w:rPr>
        <w:t>https://vetnet.gov.au/Pages/TrainingDocs.aspx?q=b7050d37-5fd0-4740-8f7d-3b7a49c10bb2</w:t>
      </w:r>
      <w:r>
        <w:fldChar w:fldCharType="end"/>
      </w:r>
    </w:p>
    <w:p w:rsidR="00000000" w:rsidRPr="00606EAD" w:rsidP="00EC3909">
      <w:pPr>
        <w:pStyle w:val="BodyText"/>
        <w:sectPr w:rsidSect="00606EAD">
          <w:headerReference w:type="default" r:id="rId10"/>
          <w:footerReference w:type="default" r:id="rId11"/>
          <w:pgSz w:w="11908" w:h="16833"/>
          <w:pgMar w:top="1702" w:right="1418" w:bottom="1702" w:left="1418" w:header="992" w:footer="992" w:gutter="0"/>
          <w:cols w:space="720"/>
          <w:noEndnote/>
          <w:docGrid w:linePitch="299"/>
        </w:sectPr>
      </w:pPr>
    </w:p>
    <w:p w:rsidR="00000000" w:rsidRPr="00606EAD" w:rsidP="00606EAD">
      <w:pPr>
        <w:pStyle w:val="SuperHeading"/>
      </w:pPr>
      <w:r w:rsidRPr="00606EAD">
        <w:t>Assessment Requirements for MEM30014 Apply basic just in time systems to the reduction of waste</w:t>
      </w:r>
    </w:p>
    <w:p w:rsidR="00000000" w:rsidRPr="00606EAD" w:rsidP="00606EAD">
      <w:pPr>
        <w:pStyle w:val="Heading1"/>
      </w:pPr>
      <w:bookmarkStart w:id="10" w:name="O_945825"/>
      <w:bookmarkEnd w:id="10"/>
      <w:r w:rsidRPr="00606EAD">
        <w:t>Modification History</w:t>
      </w:r>
    </w:p>
    <w:p w:rsidR="00000000" w:rsidRPr="00606EAD" w:rsidP="00EC3909">
      <w:pPr>
        <w:pStyle w:val="BodyText"/>
      </w:pPr>
      <w:r w:rsidRPr="00606EAD">
        <w:t>Release 1. Supersedes and is equivalent to MEM30014A Apply basic just in time systems to the reduction of waste.</w:t>
      </w:r>
    </w:p>
    <w:p w:rsidR="00000000" w:rsidRPr="00606EAD" w:rsidP="00606EAD">
      <w:pPr>
        <w:pStyle w:val="Heading1"/>
      </w:pPr>
      <w:bookmarkStart w:id="11" w:name="O_945828"/>
      <w:bookmarkEnd w:id="11"/>
      <w:r w:rsidRPr="00606EAD">
        <w:t>Performance Evidence</w:t>
      </w:r>
    </w:p>
    <w:p w:rsidR="00000000" w:rsidRPr="00606EAD" w:rsidP="00EC3909">
      <w:pPr>
        <w:pStyle w:val="BodyText"/>
      </w:pPr>
      <w:r w:rsidRPr="00606EAD">
        <w:t>Evidence required to demonstrate competence in this unit must be relevant to and satisfy the requirements of the elements and performance criteria and include:</w:t>
      </w:r>
    </w:p>
    <w:p w:rsidR="00000000" w:rsidRPr="00606EAD" w:rsidP="00606EAD">
      <w:pPr>
        <w:pStyle w:val="ListBullet"/>
      </w:pPr>
      <w:r w:rsidRPr="00606EAD">
        <w:t>applying basic JIT systems to the reduction of waste</w:t>
      </w:r>
      <w:r w:rsidRPr="00606EAD">
        <w:t xml:space="preserve"> on at least two occasions</w:t>
      </w:r>
    </w:p>
    <w:p w:rsidR="00000000" w:rsidRPr="00606EAD" w:rsidP="00606EAD">
      <w:pPr>
        <w:pStyle w:val="ListBullet"/>
      </w:pPr>
      <w:r w:rsidRPr="00606EAD">
        <w:t>identifying potential to eliminate waste in the current system</w:t>
      </w:r>
    </w:p>
    <w:p w:rsidR="00000000" w:rsidRPr="00606EAD" w:rsidP="00606EAD">
      <w:pPr>
        <w:pStyle w:val="ListBullet"/>
      </w:pPr>
      <w:r w:rsidRPr="00606EAD">
        <w:t>drafting workable procedures to implement improvements to JIT system</w:t>
      </w:r>
    </w:p>
    <w:p w:rsidR="00000000" w:rsidRPr="00606EAD" w:rsidP="00606EAD">
      <w:pPr>
        <w:pStyle w:val="ListBullet"/>
      </w:pPr>
      <w:r w:rsidRPr="00606EAD">
        <w:t>implementing and monitoring the JIT system/improvements.</w:t>
      </w:r>
    </w:p>
    <w:p w:rsidR="00000000" w:rsidRPr="00606EAD" w:rsidP="00606EAD">
      <w:pPr>
        <w:pStyle w:val="BodyText"/>
      </w:pPr>
    </w:p>
    <w:p w:rsidR="00000000" w:rsidRPr="00EC3909" w:rsidP="00EC3909">
      <w:pPr>
        <w:pStyle w:val="BodyText"/>
        <w:rPr>
          <w:i/>
        </w:rPr>
      </w:pPr>
      <w:r w:rsidRPr="00EC3909">
        <w:rPr>
          <w:rStyle w:val="Emphasis"/>
        </w:rPr>
        <w:t>Note: Where a volume and/or frequency i</w:t>
      </w:r>
      <w:r w:rsidRPr="00EC3909">
        <w:rPr>
          <w:rStyle w:val="Emphasis"/>
        </w:rPr>
        <w:t>s not specified, demonstration must be provided at least once.</w:t>
      </w:r>
    </w:p>
    <w:p w:rsidR="00000000" w:rsidRPr="00606EAD" w:rsidP="00606EAD">
      <w:pPr>
        <w:pStyle w:val="Heading1"/>
      </w:pPr>
      <w:bookmarkStart w:id="12" w:name="O_945827"/>
      <w:bookmarkEnd w:id="12"/>
      <w:r w:rsidRPr="00606EAD">
        <w:t>Knowledge Evidence</w:t>
      </w:r>
    </w:p>
    <w:p w:rsidR="00000000" w:rsidRPr="00606EAD" w:rsidP="00EC3909">
      <w:pPr>
        <w:pStyle w:val="BodyText"/>
      </w:pPr>
      <w:r w:rsidRPr="00606EAD">
        <w:t>Evidence required to demonstrate the required knowledge for this unit must be relevant to and satisfy the requirements of the elements and performan</w:t>
      </w:r>
      <w:r w:rsidRPr="00606EAD">
        <w:t>ce criteria and include knowledge of:</w:t>
      </w:r>
    </w:p>
    <w:p w:rsidR="00000000" w:rsidRPr="00606EAD" w:rsidP="00606EAD">
      <w:pPr>
        <w:pStyle w:val="ListBullet"/>
      </w:pPr>
      <w:r w:rsidRPr="00606EAD">
        <w:t>value chain</w:t>
      </w:r>
    </w:p>
    <w:p w:rsidR="00000000" w:rsidRPr="00606EAD" w:rsidP="00606EAD">
      <w:pPr>
        <w:pStyle w:val="ListBullet"/>
      </w:pPr>
      <w:r w:rsidRPr="00606EAD">
        <w:t>sources of workplace waste related to manufacturing operations</w:t>
      </w:r>
    </w:p>
    <w:p w:rsidR="00000000" w:rsidRPr="00606EAD" w:rsidP="00606EAD">
      <w:pPr>
        <w:pStyle w:val="ListBullet"/>
      </w:pPr>
      <w:r w:rsidRPr="00606EAD">
        <w:t>JIT manufacturing philosophy</w:t>
      </w:r>
    </w:p>
    <w:p w:rsidR="00000000" w:rsidRPr="00606EAD" w:rsidP="00606EAD">
      <w:pPr>
        <w:pStyle w:val="ListBullet"/>
      </w:pPr>
      <w:r w:rsidRPr="00606EAD">
        <w:t>push and pull systems</w:t>
      </w:r>
    </w:p>
    <w:p w:rsidR="00000000" w:rsidRPr="00606EAD" w:rsidP="00606EAD">
      <w:pPr>
        <w:pStyle w:val="ListBullet"/>
      </w:pPr>
      <w:r w:rsidRPr="00606EAD">
        <w:t>Kanban</w:t>
      </w:r>
    </w:p>
    <w:p w:rsidR="00000000" w:rsidRPr="00606EAD" w:rsidP="00606EAD">
      <w:pPr>
        <w:pStyle w:val="ListBullet"/>
      </w:pPr>
      <w:r w:rsidRPr="00606EAD">
        <w:t>flow authorisation indicators</w:t>
      </w:r>
    </w:p>
    <w:p w:rsidR="00000000" w:rsidRPr="00606EAD" w:rsidP="00606EAD">
      <w:pPr>
        <w:pStyle w:val="ListBullet"/>
      </w:pPr>
      <w:r w:rsidRPr="00606EAD">
        <w:t>housekeeping principles, including the principles of 5</w:t>
      </w:r>
      <w:r w:rsidRPr="00606EAD">
        <w:t>S (seiri, seiton, seison, seiketsu, shitsuke)</w:t>
      </w:r>
    </w:p>
    <w:p w:rsidR="00000000" w:rsidRPr="00606EAD" w:rsidP="00606EAD">
      <w:pPr>
        <w:pStyle w:val="ListBullet"/>
      </w:pPr>
      <w:r w:rsidRPr="00606EAD">
        <w:t>key measures for improvement, including inventory levels, lead time, delivery, productivity, set up time, quality, rework and scrap rates</w:t>
      </w:r>
    </w:p>
    <w:p w:rsidR="00000000" w:rsidRPr="00606EAD" w:rsidP="00606EAD">
      <w:pPr>
        <w:pStyle w:val="ListBullet"/>
      </w:pPr>
      <w:r w:rsidRPr="00606EAD">
        <w:t>work cells</w:t>
      </w:r>
    </w:p>
    <w:p w:rsidR="00000000" w:rsidRPr="00606EAD" w:rsidP="00606EAD">
      <w:pPr>
        <w:pStyle w:val="ListBullet"/>
      </w:pPr>
      <w:r w:rsidRPr="00606EAD">
        <w:t>set up time reduction techniques</w:t>
      </w:r>
    </w:p>
    <w:p w:rsidR="00000000" w:rsidRPr="00606EAD" w:rsidP="00606EAD">
      <w:pPr>
        <w:pStyle w:val="ListBullet"/>
      </w:pPr>
      <w:r w:rsidRPr="00606EAD">
        <w:t>group technology</w:t>
      </w:r>
    </w:p>
    <w:p w:rsidR="00000000" w:rsidRPr="00606EAD" w:rsidP="00606EAD">
      <w:pPr>
        <w:pStyle w:val="ListBullet"/>
      </w:pPr>
      <w:r w:rsidRPr="00606EAD">
        <w:t>ABC analysi</w:t>
      </w:r>
      <w:r w:rsidRPr="00606EAD">
        <w:t>s of inventory</w:t>
      </w:r>
    </w:p>
    <w:p w:rsidR="00000000" w:rsidRPr="00606EAD" w:rsidP="00606EAD">
      <w:pPr>
        <w:pStyle w:val="ListBullet"/>
      </w:pPr>
      <w:r w:rsidRPr="00606EAD">
        <w:t>principles of total quality management (TQM)</w:t>
      </w:r>
    </w:p>
    <w:p w:rsidR="00000000" w:rsidRPr="00606EAD" w:rsidP="00606EAD">
      <w:pPr>
        <w:pStyle w:val="ListBullet"/>
      </w:pPr>
      <w:r w:rsidRPr="00606EAD">
        <w:t>principles of total productive maintenance (TPM)</w:t>
      </w:r>
    </w:p>
    <w:p w:rsidR="00000000" w:rsidRPr="00606EAD" w:rsidP="00606EAD">
      <w:pPr>
        <w:pStyle w:val="ListBullet"/>
      </w:pPr>
      <w:r w:rsidRPr="00606EAD">
        <w:t>hazards and control measures associated with applying basic JIT systems to the reduction of waste</w:t>
      </w:r>
    </w:p>
    <w:p w:rsidR="00000000" w:rsidRPr="00606EAD" w:rsidP="00606EAD">
      <w:pPr>
        <w:pStyle w:val="ListBullet"/>
      </w:pPr>
      <w:r w:rsidRPr="00606EAD">
        <w:t>safe work practices and procedures.</w:t>
      </w:r>
    </w:p>
    <w:p w:rsidR="00000000" w:rsidRPr="00606EAD" w:rsidP="00606EAD">
      <w:pPr>
        <w:pStyle w:val="AllowPageBreak"/>
      </w:pPr>
    </w:p>
    <w:p w:rsidR="00000000" w:rsidRPr="00606EAD" w:rsidP="00606EAD">
      <w:pPr>
        <w:pStyle w:val="Heading1"/>
      </w:pPr>
      <w:bookmarkStart w:id="13" w:name="O_945826"/>
      <w:bookmarkEnd w:id="13"/>
      <w:r w:rsidRPr="00606EAD">
        <w:t>Assessment Conditions</w:t>
      </w:r>
    </w:p>
    <w:p w:rsidR="00000000" w:rsidRPr="00606EAD" w:rsidP="00606EAD">
      <w:pPr>
        <w:pStyle w:val="ListBullet"/>
      </w:pPr>
      <w:r w:rsidRPr="00606EAD">
        <w:t>Assessors must:</w:t>
      </w:r>
    </w:p>
    <w:p w:rsidR="00000000" w:rsidRPr="00606EAD" w:rsidP="00606EAD">
      <w:pPr>
        <w:pStyle w:val="ListBullet2"/>
      </w:pPr>
      <w:r w:rsidRPr="00606EAD">
        <w:t>have vocational competency in applying basic just in time systems to the reduction of waste at least to the level being assessed with relevant industry knowledge and experience</w:t>
      </w:r>
    </w:p>
    <w:p w:rsidR="00000000" w:rsidRPr="00606EAD" w:rsidP="00606EAD">
      <w:pPr>
        <w:pStyle w:val="ListBullet2"/>
      </w:pPr>
      <w:r w:rsidRPr="00606EAD">
        <w:t>satisfy the assessor requirements in the Standards for Registered Training Organisations 2015 or its replacement and comply with the National Vocational Education and Training Regulator Act 2011, its replacement or equivalent legislation covering VET regul</w:t>
      </w:r>
      <w:r w:rsidRPr="00606EAD">
        <w:t>ation in a non-referring state/territory as the case requires.</w:t>
      </w:r>
    </w:p>
    <w:p w:rsidR="00000000" w:rsidRPr="00606EAD" w:rsidP="00606EAD">
      <w:pPr>
        <w:pStyle w:val="ListBullet"/>
      </w:pPr>
      <w:r w:rsidRPr="00606EAD">
        <w:t>Where possible, assessment must occur in operational workplace situations. Where this is not possible or where personal safety or environmental damage are limiting factors, assessment must occ</w:t>
      </w:r>
      <w:r w:rsidRPr="00606EAD">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606EAD">
        <w:t>role environment skills.</w:t>
      </w:r>
    </w:p>
    <w:p w:rsidR="00000000" w:rsidRPr="00606EAD" w:rsidP="00606EAD">
      <w:pPr>
        <w:pStyle w:val="ListBullet"/>
      </w:pPr>
      <w:r w:rsidRPr="00606EAD">
        <w:t>Conditions for assessment must include access to all tools, equipment, materials and documentation required including relevant workplace procedures, product and manufacturing specifications.</w:t>
      </w:r>
    </w:p>
    <w:p w:rsidR="00EC3909" w:rsidP="00606EAD">
      <w:pPr>
        <w:pStyle w:val="ListBullet"/>
      </w:pPr>
      <w:r w:rsidRPr="00606EAD">
        <w:t>Assessment processes and techniques must</w:t>
      </w:r>
      <w:r w:rsidRPr="00606EAD">
        <w:t xml:space="preserve"> be appropriate to the language, literacy and numeracy requirements of the work being performed and the needs of the candidate.</w:t>
      </w:r>
    </w:p>
    <w:p w:rsidR="00EC3909" w:rsidP="00606EAD">
      <w:pPr>
        <w:pStyle w:val="ListBullet"/>
      </w:pPr>
    </w:p>
    <w:p w:rsidR="00000000" w:rsidRPr="00606EAD" w:rsidP="00606EAD">
      <w:pPr>
        <w:pStyle w:val="Heading1"/>
      </w:pPr>
      <w:bookmarkStart w:id="14" w:name="O_945824"/>
      <w:bookmarkEnd w:id="14"/>
      <w:r w:rsidRPr="00606EAD">
        <w:t>Links</w:t>
      </w:r>
    </w:p>
    <w:p w:rsidR="00000000" w:rsidRPr="00606EAD" w:rsidP="00EC3909">
      <w:pPr>
        <w:pStyle w:val="BodyText"/>
      </w:pPr>
      <w:r w:rsidRPr="00606EA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83EA0">
        <w:rPr>
          <w:rStyle w:val="Hyperlink"/>
        </w:rPr>
        <w:t>https://vetnet.gov.au/Pages/TrainingDocs.aspx?q=b7050d37-5fd0-4740-8f7d-3b7a49c10bb2</w:t>
      </w:r>
      <w:r>
        <w:fldChar w:fldCharType="end"/>
      </w:r>
    </w:p>
    <w:p w:rsidR="00000000" w:rsidRPr="00606EAD" w:rsidP="00606EAD"/>
    <w:sectPr w:rsidSect="00606E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AD" w:rsidRPr="00EC3909" w:rsidP="00EC3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09" w:rsidP="00606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909" w:rsidP="00606E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3909" w:rsidP="00606E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AD" w:rsidP="00606EAD">
    <w:pPr>
      <w:pStyle w:val="Footer"/>
      <w:framePr w:wrap="around"/>
    </w:pPr>
    <w:r>
      <w:fldChar w:fldCharType="begin"/>
    </w:r>
    <w:r>
      <w:instrText xml:space="preserve"> DOCPROPERTY  Subject  \* MERGEFORMAT </w:instrText>
    </w:r>
    <w:r>
      <w:fldChar w:fldCharType="separate"/>
    </w:r>
    <w:r w:rsidR="00EC3909">
      <w:t>Approved</w:t>
    </w:r>
    <w:r w:rsidR="00EC3909">
      <w:fldChar w:fldCharType="end"/>
    </w:r>
    <w:r>
      <w:tab/>
      <w:t xml:space="preserve">Page </w:t>
    </w:r>
    <w:r>
      <w:fldChar w:fldCharType="begin"/>
    </w:r>
    <w:r>
      <w:instrText xml:space="preserve"> PAGE  \* Arabic  \* MERGEFORMAT </w:instrText>
    </w:r>
    <w:r>
      <w:fldChar w:fldCharType="separate"/>
    </w:r>
    <w:r w:rsidR="00EC39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909">
      <w:rPr>
        <w:noProof/>
      </w:rPr>
      <w:t>4</w:t>
    </w:r>
    <w:r>
      <w:rPr>
        <w:noProof/>
      </w:rPr>
      <w:fldChar w:fldCharType="end"/>
    </w:r>
  </w:p>
  <w:p w:rsidR="00606EAD" w:rsidP="00606EAD">
    <w:pPr>
      <w:pStyle w:val="Footer"/>
      <w:framePr w:wrap="around"/>
    </w:pPr>
    <w:r>
      <w:t xml:space="preserve">© Commonwealth of Australia, </w:t>
    </w:r>
    <w:r>
      <w:fldChar w:fldCharType="begin"/>
    </w:r>
    <w:r>
      <w:instrText xml:space="preserve"> DATE  \@ "yyyy"  \* MERGEFORMAT </w:instrText>
    </w:r>
    <w:r>
      <w:fldChar w:fldCharType="separate"/>
    </w:r>
    <w:r w:rsidR="00EC3909">
      <w:rPr>
        <w:noProof/>
      </w:rPr>
      <w:t>2025</w:t>
    </w:r>
    <w:r>
      <w:fldChar w:fldCharType="end"/>
    </w:r>
    <w:r>
      <w:tab/>
    </w:r>
    <w:r>
      <w:fldChar w:fldCharType="begin"/>
    </w:r>
    <w:r>
      <w:instrText xml:space="preserve"> DOCPROPERTY  Author  \* MERGEFORMAT </w:instrText>
    </w:r>
    <w:r>
      <w:fldChar w:fldCharType="separate"/>
    </w:r>
    <w:r w:rsidR="00EC3909">
      <w:t>Manufacturing Industry Skills Alliance</w:t>
    </w:r>
    <w:r w:rsidR="00EC3909">
      <w:fldChar w:fldCharType="end"/>
    </w:r>
  </w:p>
  <w:p w:rsidR="00606EAD" w:rsidP="00606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EAD" w:rsidRPr="00EC3909" w:rsidP="00EC39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09" w:rsidRPr="002D2AF8" w:rsidP="00606EAD">
    <w:pPr>
      <w:pStyle w:val="Header"/>
      <w:framePr w:wrap="around"/>
    </w:pPr>
    <w:r>
      <w:fldChar w:fldCharType="begin"/>
    </w:r>
    <w:r>
      <w:instrText xml:space="preserve"> TITLE   \* MERGEFORMAT </w:instrText>
    </w:r>
    <w:r>
      <w:fldChar w:fldCharType="separate"/>
    </w:r>
    <w:r>
      <w:t>MEM30014 Apply basic just in time systems to the reduction of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3909" w:rsidP="00606E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AD" w:rsidRPr="002D2AF8" w:rsidP="00606EAD">
    <w:pPr>
      <w:pStyle w:val="Header"/>
      <w:framePr w:wrap="around"/>
    </w:pPr>
    <w:r>
      <w:fldChar w:fldCharType="begin"/>
    </w:r>
    <w:r>
      <w:instrText xml:space="preserve"> TITLE   \* MERGEFORMAT </w:instrText>
    </w:r>
    <w:r>
      <w:fldChar w:fldCharType="separate"/>
    </w:r>
    <w:r w:rsidR="00EC3909">
      <w:t>MEM30014 Apply basic just in time systems to the reduction of waste</w:t>
    </w:r>
    <w:r w:rsidR="00EC3909">
      <w:fldChar w:fldCharType="end"/>
    </w:r>
    <w:r>
      <w:tab/>
      <w:t xml:space="preserve">Date this document was generated: </w:t>
    </w:r>
    <w:r>
      <w:fldChar w:fldCharType="begin"/>
    </w:r>
    <w:r>
      <w:instrText xml:space="preserve"> CREATEDATE  \@ "d MMMM yyyy"  \* MERGEFORMAT </w:instrText>
    </w:r>
    <w:r>
      <w:fldChar w:fldCharType="separate"/>
    </w:r>
    <w:r w:rsidR="00EC3909">
      <w:rPr>
        <w:noProof/>
      </w:rPr>
      <w:t>2 March 2025</w:t>
    </w:r>
    <w:r>
      <w:fldChar w:fldCharType="end"/>
    </w:r>
  </w:p>
  <w:p w:rsidR="00606EAD" w:rsidP="00606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EE6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344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ECD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EAD"/>
    <w:pPr>
      <w:spacing w:before="360" w:after="60"/>
      <w:outlineLvl w:val="0"/>
    </w:pPr>
    <w:rPr>
      <w:sz w:val="32"/>
    </w:rPr>
  </w:style>
  <w:style w:type="paragraph" w:styleId="Heading2">
    <w:name w:val="heading 2"/>
    <w:basedOn w:val="HeadingBase"/>
    <w:next w:val="BodyText"/>
    <w:link w:val="Heading2Char"/>
    <w:qFormat/>
    <w:rsid w:val="00606EAD"/>
    <w:pPr>
      <w:keepLines/>
      <w:spacing w:before="240" w:after="120"/>
      <w:outlineLvl w:val="1"/>
    </w:pPr>
    <w:rPr>
      <w:sz w:val="28"/>
      <w:szCs w:val="40"/>
    </w:rPr>
  </w:style>
  <w:style w:type="paragraph" w:styleId="Heading3">
    <w:name w:val="heading 3"/>
    <w:basedOn w:val="HeadingBase"/>
    <w:next w:val="BodyText"/>
    <w:link w:val="Heading3Char"/>
    <w:qFormat/>
    <w:rsid w:val="00606EAD"/>
    <w:pPr>
      <w:spacing w:before="180" w:after="120"/>
      <w:outlineLvl w:val="2"/>
    </w:pPr>
    <w:rPr>
      <w:spacing w:val="-10"/>
      <w:kern w:val="32"/>
    </w:rPr>
  </w:style>
  <w:style w:type="paragraph" w:styleId="Heading4">
    <w:name w:val="heading 4"/>
    <w:basedOn w:val="HeadingBase"/>
    <w:next w:val="BodyText"/>
    <w:link w:val="Heading4Char"/>
    <w:qFormat/>
    <w:rsid w:val="00606EAD"/>
    <w:pPr>
      <w:spacing w:before="160" w:after="120"/>
      <w:outlineLvl w:val="3"/>
    </w:pPr>
    <w:rPr>
      <w:sz w:val="22"/>
    </w:rPr>
  </w:style>
  <w:style w:type="paragraph" w:styleId="Heading5">
    <w:name w:val="heading 5"/>
    <w:basedOn w:val="HeadingBase"/>
    <w:next w:val="Normal"/>
    <w:link w:val="Heading5Char"/>
    <w:qFormat/>
    <w:rsid w:val="00606EAD"/>
    <w:pPr>
      <w:spacing w:before="80"/>
      <w:outlineLvl w:val="4"/>
    </w:pPr>
    <w:rPr>
      <w:color w:val="918585"/>
      <w:sz w:val="20"/>
    </w:rPr>
  </w:style>
  <w:style w:type="paragraph" w:styleId="Heading6">
    <w:name w:val="heading 6"/>
    <w:basedOn w:val="HeadingBase"/>
    <w:next w:val="Normal"/>
    <w:link w:val="Heading6Char"/>
    <w:qFormat/>
    <w:rsid w:val="00606EAD"/>
    <w:pPr>
      <w:spacing w:before="60"/>
      <w:outlineLvl w:val="5"/>
    </w:pPr>
    <w:rPr>
      <w:color w:val="918585"/>
      <w:sz w:val="20"/>
    </w:rPr>
  </w:style>
  <w:style w:type="paragraph" w:styleId="Heading7">
    <w:name w:val="heading 7"/>
    <w:basedOn w:val="Normal"/>
    <w:next w:val="Normal"/>
    <w:link w:val="Heading7Char"/>
    <w:qFormat/>
    <w:rsid w:val="00606EAD"/>
    <w:pPr>
      <w:ind w:left="720"/>
      <w:outlineLvl w:val="6"/>
    </w:pPr>
    <w:rPr>
      <w:i/>
    </w:rPr>
  </w:style>
  <w:style w:type="paragraph" w:styleId="Heading8">
    <w:name w:val="heading 8"/>
    <w:basedOn w:val="Normal"/>
    <w:next w:val="Normal"/>
    <w:link w:val="Heading8Char"/>
    <w:qFormat/>
    <w:rsid w:val="00606EAD"/>
    <w:pPr>
      <w:ind w:left="720"/>
      <w:outlineLvl w:val="7"/>
    </w:pPr>
    <w:rPr>
      <w:i/>
    </w:rPr>
  </w:style>
  <w:style w:type="paragraph" w:styleId="Heading9">
    <w:name w:val="heading 9"/>
    <w:basedOn w:val="Normal"/>
    <w:next w:val="Normal"/>
    <w:link w:val="Heading9Char"/>
    <w:qFormat/>
    <w:rsid w:val="00606EAD"/>
    <w:pPr>
      <w:ind w:left="720"/>
      <w:outlineLvl w:val="8"/>
    </w:pPr>
    <w:rPr>
      <w:i/>
    </w:rPr>
  </w:style>
  <w:style w:type="character" w:default="1" w:styleId="DefaultParagraphFont">
    <w:name w:val="Default Paragraph Font"/>
    <w:uiPriority w:val="1"/>
    <w:unhideWhenUsed/>
    <w:rsid w:val="00606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EAD"/>
  </w:style>
  <w:style w:type="character" w:customStyle="1" w:styleId="Heading1Char">
    <w:name w:val="Heading 1 Char"/>
    <w:basedOn w:val="DefaultParagraphFont"/>
    <w:link w:val="Heading1"/>
    <w:rsid w:val="00606EAD"/>
    <w:rPr>
      <w:rFonts w:ascii="Times New Roman" w:eastAsia="Times New Roman" w:hAnsi="Times New Roman" w:cs="Times New Roman"/>
      <w:b/>
      <w:sz w:val="32"/>
      <w:szCs w:val="20"/>
      <w:lang w:eastAsia="en-US"/>
    </w:rPr>
  </w:style>
  <w:style w:type="paragraph" w:styleId="BodyText">
    <w:name w:val="Body Text"/>
    <w:basedOn w:val="Normal"/>
    <w:link w:val="BodyTextChar"/>
    <w:rsid w:val="00606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EAD"/>
    <w:rPr>
      <w:rFonts w:ascii="Times New Roman" w:eastAsia="Times New Roman" w:hAnsi="Times New Roman" w:cs="Times New Roman"/>
      <w:sz w:val="24"/>
      <w:lang w:eastAsia="en-US"/>
    </w:rPr>
  </w:style>
  <w:style w:type="paragraph" w:styleId="ListBullet">
    <w:name w:val="List Bullet"/>
    <w:basedOn w:val="List"/>
    <w:rsid w:val="00606EAD"/>
    <w:pPr>
      <w:numPr>
        <w:numId w:val="12"/>
      </w:numPr>
      <w:tabs>
        <w:tab w:val="clear" w:pos="340"/>
      </w:tabs>
      <w:spacing w:before="40" w:after="40"/>
    </w:pPr>
  </w:style>
  <w:style w:type="character" w:customStyle="1" w:styleId="SpecialBold">
    <w:name w:val="Special Bold"/>
    <w:basedOn w:val="DefaultParagraphFont"/>
    <w:rsid w:val="00606EAD"/>
    <w:rPr>
      <w:b/>
      <w:spacing w:val="0"/>
    </w:rPr>
  </w:style>
  <w:style w:type="paragraph" w:styleId="ListBullet2">
    <w:name w:val="List Bullet 2"/>
    <w:basedOn w:val="List2"/>
    <w:rsid w:val="00606EAD"/>
    <w:pPr>
      <w:numPr>
        <w:numId w:val="13"/>
      </w:numPr>
      <w:tabs>
        <w:tab w:val="clear" w:pos="680"/>
      </w:tabs>
    </w:pPr>
  </w:style>
  <w:style w:type="character" w:styleId="Emphasis">
    <w:name w:val="Emphasis"/>
    <w:basedOn w:val="DefaultParagraphFont"/>
    <w:qFormat/>
    <w:rsid w:val="00606EAD"/>
    <w:rPr>
      <w:i/>
    </w:rPr>
  </w:style>
  <w:style w:type="paragraph" w:customStyle="1" w:styleId="SuperHeading">
    <w:name w:val="SuperHeading"/>
    <w:basedOn w:val="Normal"/>
    <w:rsid w:val="00606EAD"/>
    <w:pPr>
      <w:spacing w:before="240" w:after="120"/>
      <w:outlineLvl w:val="0"/>
    </w:pPr>
    <w:rPr>
      <w:rFonts w:ascii="Times New Roman" w:hAnsi="Times New Roman"/>
      <w:b/>
      <w:sz w:val="32"/>
    </w:rPr>
  </w:style>
  <w:style w:type="paragraph" w:customStyle="1" w:styleId="AllowPageBreak">
    <w:name w:val="AllowPageBreak"/>
    <w:rsid w:val="00606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6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EAD"/>
    <w:rPr>
      <w:rFonts w:ascii="Courier New" w:eastAsia="Times New Roman" w:hAnsi="Courier New" w:cs="Times New Roman"/>
      <w:i/>
      <w:szCs w:val="20"/>
      <w:lang w:eastAsia="en-US"/>
    </w:rPr>
  </w:style>
  <w:style w:type="paragraph" w:customStyle="1" w:styleId="HeadingBase">
    <w:name w:val="Heading Base"/>
    <w:rsid w:val="00606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EAD"/>
    <w:pPr>
      <w:tabs>
        <w:tab w:val="right" w:leader="dot" w:pos="9072"/>
      </w:tabs>
      <w:ind w:left="567"/>
    </w:pPr>
    <w:rPr>
      <w:szCs w:val="22"/>
    </w:rPr>
  </w:style>
  <w:style w:type="paragraph" w:customStyle="1" w:styleId="TOCBase">
    <w:name w:val="TOC Base"/>
    <w:rsid w:val="00606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EAD"/>
    <w:pPr>
      <w:tabs>
        <w:tab w:val="right" w:leader="dot" w:pos="9072"/>
      </w:tabs>
      <w:spacing w:before="40" w:after="40"/>
      <w:ind w:left="284"/>
    </w:pPr>
    <w:rPr>
      <w:rFonts w:ascii="Times New Roman" w:hAnsi="Times New Roman"/>
    </w:rPr>
  </w:style>
  <w:style w:type="paragraph" w:styleId="TOC1">
    <w:name w:val="toc 1"/>
    <w:basedOn w:val="TOCBase"/>
    <w:next w:val="Normal"/>
    <w:rsid w:val="00606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EAD"/>
    <w:rPr>
      <w:rFonts w:ascii="Times New Roman" w:eastAsia="Times New Roman" w:hAnsi="Times New Roman" w:cs="Times New Roman"/>
      <w:sz w:val="16"/>
      <w:lang w:eastAsia="en-US"/>
    </w:rPr>
  </w:style>
  <w:style w:type="paragraph" w:styleId="Title">
    <w:name w:val="Title"/>
    <w:basedOn w:val="HeadingBase"/>
    <w:link w:val="TitleChar"/>
    <w:qFormat/>
    <w:rsid w:val="00606EAD"/>
    <w:pPr>
      <w:spacing w:before="5040"/>
      <w:jc w:val="center"/>
    </w:pPr>
    <w:rPr>
      <w:sz w:val="48"/>
      <w:szCs w:val="72"/>
      <w:lang w:val="en-US"/>
    </w:rPr>
  </w:style>
  <w:style w:type="character" w:customStyle="1" w:styleId="TitleChar">
    <w:name w:val="Title Char"/>
    <w:basedOn w:val="DefaultParagraphFont"/>
    <w:link w:val="Title"/>
    <w:rsid w:val="00606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EAD"/>
    <w:pPr>
      <w:tabs>
        <w:tab w:val="left" w:pos="3600"/>
        <w:tab w:val="left" w:pos="3958"/>
      </w:tabs>
    </w:pPr>
  </w:style>
  <w:style w:type="paragraph" w:styleId="List">
    <w:name w:val="List"/>
    <w:basedOn w:val="BodyText"/>
    <w:next w:val="BodyText"/>
    <w:rsid w:val="00606EAD"/>
    <w:pPr>
      <w:tabs>
        <w:tab w:val="left" w:pos="340"/>
      </w:tabs>
      <w:spacing w:before="60" w:after="60"/>
      <w:ind w:left="340" w:hanging="340"/>
    </w:pPr>
  </w:style>
  <w:style w:type="paragraph" w:customStyle="1" w:styleId="Note">
    <w:name w:val="Note"/>
    <w:basedOn w:val="BodyText"/>
    <w:rsid w:val="00606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EAD"/>
    <w:pPr>
      <w:framePr w:wrap="auto" w:hAnchor="text" w:y="6049"/>
    </w:pPr>
    <w:rPr>
      <w:color w:val="000000"/>
      <w:sz w:val="40"/>
    </w:rPr>
  </w:style>
  <w:style w:type="paragraph" w:customStyle="1" w:styleId="TOCTitle">
    <w:name w:val="TOCTitle"/>
    <w:basedOn w:val="Heading1"/>
    <w:rsid w:val="00606EAD"/>
    <w:pPr>
      <w:spacing w:after="240"/>
      <w:jc w:val="center"/>
      <w:outlineLvl w:val="9"/>
    </w:pPr>
    <w:rPr>
      <w:caps/>
    </w:rPr>
  </w:style>
  <w:style w:type="paragraph" w:customStyle="1" w:styleId="Version">
    <w:name w:val="Version"/>
    <w:rsid w:val="00606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EAD"/>
    <w:pPr>
      <w:keepNext w:val="0"/>
      <w:tabs>
        <w:tab w:val="right" w:pos="4176"/>
      </w:tabs>
      <w:ind w:left="198" w:hanging="198"/>
    </w:pPr>
    <w:rPr>
      <w:rFonts w:ascii="Garamond" w:hAnsi="Garamond"/>
    </w:rPr>
  </w:style>
  <w:style w:type="paragraph" w:styleId="IndexHeading">
    <w:name w:val="index heading"/>
    <w:basedOn w:val="Normal"/>
    <w:next w:val="Index1"/>
    <w:semiHidden/>
    <w:rsid w:val="00606EAD"/>
    <w:pPr>
      <w:spacing w:before="120" w:after="120"/>
    </w:pPr>
    <w:rPr>
      <w:rFonts w:ascii="Arial" w:hAnsi="Arial"/>
      <w:b/>
      <w:color w:val="918585"/>
      <w:sz w:val="24"/>
    </w:rPr>
  </w:style>
  <w:style w:type="paragraph" w:styleId="Header">
    <w:name w:val="header"/>
    <w:basedOn w:val="Normal"/>
    <w:link w:val="HeaderChar"/>
    <w:rsid w:val="00606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EAD"/>
    <w:rPr>
      <w:rFonts w:ascii="Times New Roman" w:eastAsia="Times New Roman" w:hAnsi="Times New Roman" w:cs="Times New Roman"/>
      <w:sz w:val="16"/>
      <w:szCs w:val="20"/>
      <w:lang w:val="en-GB" w:eastAsia="en-US"/>
    </w:rPr>
  </w:style>
  <w:style w:type="paragraph" w:customStyle="1" w:styleId="Chapter">
    <w:name w:val="Chapter"/>
    <w:basedOn w:val="Normal"/>
    <w:rsid w:val="00606EAD"/>
    <w:pPr>
      <w:spacing w:before="240"/>
    </w:pPr>
    <w:rPr>
      <w:rFonts w:ascii="Times New Roman" w:hAnsi="Times New Roman"/>
      <w:smallCaps/>
      <w:spacing w:val="80"/>
      <w:sz w:val="28"/>
    </w:rPr>
  </w:style>
  <w:style w:type="paragraph" w:customStyle="1" w:styleId="InChapter">
    <w:name w:val="InChapter"/>
    <w:basedOn w:val="Heading3"/>
    <w:rsid w:val="00606EAD"/>
    <w:pPr>
      <w:spacing w:after="240"/>
      <w:outlineLvl w:val="9"/>
    </w:pPr>
    <w:rPr>
      <w:noProof/>
    </w:rPr>
  </w:style>
  <w:style w:type="paragraph" w:styleId="Index2">
    <w:name w:val="index 2"/>
    <w:basedOn w:val="Normal"/>
    <w:next w:val="Normal"/>
    <w:semiHidden/>
    <w:rsid w:val="00606EAD"/>
    <w:pPr>
      <w:tabs>
        <w:tab w:val="right" w:pos="4176"/>
      </w:tabs>
      <w:ind w:left="568" w:hanging="284"/>
    </w:pPr>
    <w:rPr>
      <w:rFonts w:ascii="Garamond" w:hAnsi="Garamond"/>
    </w:rPr>
  </w:style>
  <w:style w:type="paragraph" w:customStyle="1" w:styleId="Byline">
    <w:name w:val="Byline"/>
    <w:rsid w:val="00606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EAD"/>
    <w:pPr>
      <w:tabs>
        <w:tab w:val="clear" w:pos="3600"/>
        <w:tab w:val="clear" w:pos="3958"/>
      </w:tabs>
      <w:jc w:val="right"/>
    </w:pPr>
  </w:style>
  <w:style w:type="paragraph" w:styleId="Caption">
    <w:name w:val="caption"/>
    <w:basedOn w:val="BodyText"/>
    <w:next w:val="Normal"/>
    <w:qFormat/>
    <w:rsid w:val="00606EAD"/>
    <w:pPr>
      <w:framePr w:w="2268" w:hSpace="181" w:vSpace="181" w:wrap="around" w:vAnchor="text" w:hAnchor="page" w:x="1135" w:y="285" w:anchorLock="1"/>
    </w:pPr>
    <w:rPr>
      <w:i/>
    </w:rPr>
  </w:style>
  <w:style w:type="paragraph" w:customStyle="1" w:styleId="MiniTOCTitle">
    <w:name w:val="MiniTOCTitle"/>
    <w:basedOn w:val="Heading4"/>
    <w:rsid w:val="00606EAD"/>
    <w:pPr>
      <w:spacing w:before="240"/>
      <w:outlineLvl w:val="9"/>
    </w:pPr>
    <w:rPr>
      <w:noProof/>
      <w:sz w:val="24"/>
    </w:rPr>
  </w:style>
  <w:style w:type="paragraph" w:customStyle="1" w:styleId="MiniTOCItem">
    <w:name w:val="MiniTOCItem"/>
    <w:basedOn w:val="ListBullet"/>
    <w:rsid w:val="00606EAD"/>
    <w:pPr>
      <w:numPr>
        <w:numId w:val="0"/>
      </w:numPr>
      <w:tabs>
        <w:tab w:val="right" w:leader="dot" w:pos="6521"/>
      </w:tabs>
      <w:spacing w:before="0" w:after="0"/>
    </w:pPr>
  </w:style>
  <w:style w:type="paragraph" w:customStyle="1" w:styleId="TOFTitle">
    <w:name w:val="TOFTitle"/>
    <w:basedOn w:val="TOCTitle"/>
    <w:rsid w:val="00606EAD"/>
  </w:style>
  <w:style w:type="paragraph" w:styleId="TableofFigures">
    <w:name w:val="table of figures"/>
    <w:basedOn w:val="Normal"/>
    <w:next w:val="Normal"/>
    <w:semiHidden/>
    <w:rsid w:val="00606EAD"/>
    <w:pPr>
      <w:tabs>
        <w:tab w:val="right" w:leader="dot" w:pos="9072"/>
      </w:tabs>
      <w:ind w:left="970" w:hanging="403"/>
    </w:pPr>
    <w:rPr>
      <w:rFonts w:ascii="Times New Roman" w:hAnsi="Times New Roman"/>
      <w:b/>
    </w:rPr>
  </w:style>
  <w:style w:type="paragraph" w:styleId="ListNumber">
    <w:name w:val="List Number"/>
    <w:basedOn w:val="List"/>
    <w:rsid w:val="00606EAD"/>
    <w:pPr>
      <w:numPr>
        <w:numId w:val="15"/>
      </w:numPr>
      <w:tabs>
        <w:tab w:val="clear" w:pos="340"/>
      </w:tabs>
    </w:pPr>
  </w:style>
  <w:style w:type="character" w:customStyle="1" w:styleId="WingdingSymbols">
    <w:name w:val="Wingding Symbols"/>
    <w:rsid w:val="00606EAD"/>
    <w:rPr>
      <w:rFonts w:ascii="Wingdings" w:hAnsi="Wingdings"/>
    </w:rPr>
  </w:style>
  <w:style w:type="paragraph" w:customStyle="1" w:styleId="TableHeading">
    <w:name w:val="Table Heading"/>
    <w:basedOn w:val="HeadingBase"/>
    <w:rsid w:val="00606EAD"/>
    <w:pPr>
      <w:keepLines/>
      <w:pBdr>
        <w:bottom w:val="single" w:sz="6" w:space="1" w:color="918585"/>
      </w:pBdr>
      <w:spacing w:before="240"/>
    </w:pPr>
  </w:style>
  <w:style w:type="character" w:customStyle="1" w:styleId="HotSpot">
    <w:name w:val="HotSpot"/>
    <w:rsid w:val="00606EAD"/>
    <w:rPr>
      <w:color w:val="0033CC"/>
      <w:u w:val="none"/>
    </w:rPr>
  </w:style>
  <w:style w:type="paragraph" w:customStyle="1" w:styleId="BodyTextRight">
    <w:name w:val="Body Text Right"/>
    <w:basedOn w:val="BodyText"/>
    <w:rsid w:val="00606EAD"/>
    <w:pPr>
      <w:spacing w:before="0" w:after="0"/>
      <w:jc w:val="right"/>
    </w:pPr>
  </w:style>
  <w:style w:type="paragraph" w:styleId="Index3">
    <w:name w:val="index 3"/>
    <w:basedOn w:val="ListNumber2"/>
    <w:next w:val="Normal"/>
    <w:semiHidden/>
    <w:rsid w:val="00606EAD"/>
    <w:pPr>
      <w:numPr>
        <w:numId w:val="0"/>
      </w:numPr>
      <w:tabs>
        <w:tab w:val="right" w:leader="dot" w:pos="4176"/>
      </w:tabs>
    </w:pPr>
  </w:style>
  <w:style w:type="paragraph" w:styleId="ListNumber2">
    <w:name w:val="List Number 2"/>
    <w:basedOn w:val="List2"/>
    <w:rsid w:val="00606EAD"/>
    <w:pPr>
      <w:numPr>
        <w:numId w:val="10"/>
      </w:numPr>
      <w:tabs>
        <w:tab w:val="clear" w:pos="1060"/>
      </w:tabs>
    </w:pPr>
  </w:style>
  <w:style w:type="paragraph" w:customStyle="1" w:styleId="MarginNote">
    <w:name w:val="Margin Note"/>
    <w:basedOn w:val="BodyText"/>
    <w:rsid w:val="00606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EAD"/>
    <w:rPr>
      <w:sz w:val="32"/>
    </w:rPr>
  </w:style>
  <w:style w:type="paragraph" w:customStyle="1" w:styleId="HeadingProcedure">
    <w:name w:val="Heading Procedure"/>
    <w:basedOn w:val="HeadingBase"/>
    <w:next w:val="Normal"/>
    <w:rsid w:val="00606EAD"/>
    <w:pPr>
      <w:tabs>
        <w:tab w:val="left" w:pos="0"/>
      </w:tabs>
      <w:spacing w:before="120" w:after="60"/>
    </w:pPr>
    <w:rPr>
      <w:i/>
      <w:color w:val="918585"/>
      <w:sz w:val="22"/>
    </w:rPr>
  </w:style>
  <w:style w:type="paragraph" w:customStyle="1" w:styleId="TableBodyText">
    <w:name w:val="Table Body Text"/>
    <w:basedOn w:val="BodyText"/>
    <w:rsid w:val="00606EAD"/>
    <w:pPr>
      <w:spacing w:before="60" w:after="60"/>
    </w:pPr>
  </w:style>
  <w:style w:type="paragraph" w:styleId="ListContinue">
    <w:name w:val="List Continue"/>
    <w:basedOn w:val="List"/>
    <w:rsid w:val="00606EAD"/>
    <w:pPr>
      <w:ind w:firstLine="0"/>
    </w:pPr>
  </w:style>
  <w:style w:type="paragraph" w:customStyle="1" w:styleId="ListNote">
    <w:name w:val="List Note"/>
    <w:basedOn w:val="List"/>
    <w:rsid w:val="00606EAD"/>
    <w:pPr>
      <w:pBdr>
        <w:top w:val="single" w:sz="6" w:space="2" w:color="918585"/>
        <w:bottom w:val="single" w:sz="6" w:space="2" w:color="918585"/>
      </w:pBdr>
      <w:tabs>
        <w:tab w:val="left" w:pos="1021"/>
      </w:tabs>
      <w:ind w:firstLine="0"/>
    </w:pPr>
  </w:style>
  <w:style w:type="paragraph" w:customStyle="1" w:styleId="Warning">
    <w:name w:val="Warning"/>
    <w:basedOn w:val="BodyText"/>
    <w:rsid w:val="00606EAD"/>
    <w:pPr>
      <w:shd w:val="clear" w:color="auto" w:fill="D9D9D9"/>
      <w:tabs>
        <w:tab w:val="left" w:pos="992"/>
      </w:tabs>
      <w:ind w:left="119" w:right="119"/>
    </w:pPr>
    <w:rPr>
      <w:sz w:val="20"/>
    </w:rPr>
  </w:style>
  <w:style w:type="paragraph" w:customStyle="1" w:styleId="MarginIcons">
    <w:name w:val="Margin Icons"/>
    <w:basedOn w:val="BodyText"/>
    <w:rsid w:val="00606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EAD"/>
    <w:rPr>
      <w:rFonts w:ascii="Courier New" w:hAnsi="Courier New"/>
    </w:rPr>
  </w:style>
  <w:style w:type="paragraph" w:customStyle="1" w:styleId="NoteBullet">
    <w:name w:val="Note Bullet"/>
    <w:basedOn w:val="Note"/>
    <w:rsid w:val="00606EAD"/>
    <w:pPr>
      <w:tabs>
        <w:tab w:val="clear" w:pos="680"/>
      </w:tabs>
      <w:spacing w:before="60" w:after="60"/>
    </w:pPr>
  </w:style>
  <w:style w:type="paragraph" w:customStyle="1" w:styleId="SubHeading2">
    <w:name w:val="SubHeading2"/>
    <w:basedOn w:val="HeadingBase"/>
    <w:rsid w:val="00606EAD"/>
    <w:pPr>
      <w:spacing w:before="240" w:after="60"/>
    </w:pPr>
    <w:rPr>
      <w:sz w:val="20"/>
    </w:rPr>
  </w:style>
  <w:style w:type="paragraph" w:customStyle="1" w:styleId="SubHeading1">
    <w:name w:val="SubHeading1"/>
    <w:basedOn w:val="HeadingBase"/>
    <w:rsid w:val="00606EAD"/>
    <w:pPr>
      <w:spacing w:before="240" w:after="60"/>
    </w:pPr>
    <w:rPr>
      <w:color w:val="918585"/>
      <w:sz w:val="22"/>
    </w:rPr>
  </w:style>
  <w:style w:type="paragraph" w:customStyle="1" w:styleId="SideHeading">
    <w:name w:val="Side Heading"/>
    <w:basedOn w:val="HeadingBase"/>
    <w:rsid w:val="00606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EAD"/>
    <w:pPr>
      <w:tabs>
        <w:tab w:val="num" w:pos="360"/>
      </w:tabs>
    </w:pPr>
  </w:style>
  <w:style w:type="paragraph" w:styleId="PlainText">
    <w:name w:val="Plain Text"/>
    <w:basedOn w:val="Normal"/>
    <w:link w:val="PlainTextChar"/>
    <w:rsid w:val="00606EAD"/>
    <w:rPr>
      <w:sz w:val="20"/>
    </w:rPr>
  </w:style>
  <w:style w:type="character" w:customStyle="1" w:styleId="PlainTextChar">
    <w:name w:val="Plain Text Char"/>
    <w:basedOn w:val="DefaultParagraphFont"/>
    <w:link w:val="PlainText"/>
    <w:rsid w:val="00606EAD"/>
    <w:rPr>
      <w:rFonts w:ascii="Courier New" w:eastAsia="Times New Roman" w:hAnsi="Courier New" w:cs="Times New Roman"/>
      <w:sz w:val="20"/>
      <w:szCs w:val="20"/>
      <w:lang w:eastAsia="en-US"/>
    </w:rPr>
  </w:style>
  <w:style w:type="character" w:customStyle="1" w:styleId="MenuOption">
    <w:name w:val="Menu Option"/>
    <w:basedOn w:val="DefaultParagraphFont"/>
    <w:rsid w:val="00606EAD"/>
    <w:rPr>
      <w:b/>
      <w:smallCaps/>
    </w:rPr>
  </w:style>
  <w:style w:type="paragraph" w:customStyle="1" w:styleId="TableListNumber">
    <w:name w:val="Table List Number"/>
    <w:basedOn w:val="ListNumber"/>
    <w:rsid w:val="00606EAD"/>
    <w:pPr>
      <w:numPr>
        <w:numId w:val="0"/>
      </w:numPr>
    </w:pPr>
  </w:style>
  <w:style w:type="paragraph" w:styleId="TOC4">
    <w:name w:val="toc 4"/>
    <w:basedOn w:val="TOCBase"/>
    <w:next w:val="Normal"/>
    <w:semiHidden/>
    <w:rsid w:val="00606EAD"/>
    <w:pPr>
      <w:tabs>
        <w:tab w:val="right" w:leader="dot" w:pos="9071"/>
      </w:tabs>
      <w:ind w:left="1701"/>
    </w:pPr>
  </w:style>
  <w:style w:type="paragraph" w:customStyle="1" w:styleId="ListAlpha">
    <w:name w:val="List Alpha"/>
    <w:basedOn w:val="List"/>
    <w:rsid w:val="00606EAD"/>
    <w:pPr>
      <w:numPr>
        <w:numId w:val="9"/>
      </w:numPr>
    </w:pPr>
  </w:style>
  <w:style w:type="paragraph" w:customStyle="1" w:styleId="ListAlpha2">
    <w:name w:val="List Alpha 2"/>
    <w:basedOn w:val="List2"/>
    <w:rsid w:val="00606EAD"/>
    <w:pPr>
      <w:numPr>
        <w:numId w:val="8"/>
      </w:numPr>
    </w:pPr>
  </w:style>
  <w:style w:type="paragraph" w:styleId="List2">
    <w:name w:val="List 2"/>
    <w:basedOn w:val="BodyText"/>
    <w:rsid w:val="00606EAD"/>
    <w:pPr>
      <w:tabs>
        <w:tab w:val="left" w:pos="680"/>
      </w:tabs>
      <w:spacing w:before="60" w:after="60"/>
      <w:ind w:left="680" w:hanging="340"/>
    </w:pPr>
  </w:style>
  <w:style w:type="paragraph" w:styleId="List3">
    <w:name w:val="List 3"/>
    <w:basedOn w:val="BodyText"/>
    <w:rsid w:val="00606EAD"/>
    <w:pPr>
      <w:tabs>
        <w:tab w:val="left" w:pos="1021"/>
      </w:tabs>
      <w:spacing w:before="60" w:after="60"/>
      <w:ind w:left="1020" w:hanging="340"/>
    </w:pPr>
  </w:style>
  <w:style w:type="paragraph" w:styleId="List4">
    <w:name w:val="List 4"/>
    <w:basedOn w:val="BodyText"/>
    <w:rsid w:val="00606EAD"/>
    <w:pPr>
      <w:tabs>
        <w:tab w:val="left" w:pos="1361"/>
      </w:tabs>
      <w:spacing w:before="60" w:after="60"/>
      <w:ind w:left="1361" w:hanging="340"/>
    </w:pPr>
  </w:style>
  <w:style w:type="paragraph" w:styleId="List5">
    <w:name w:val="List 5"/>
    <w:basedOn w:val="BodyText"/>
    <w:rsid w:val="00606EAD"/>
    <w:pPr>
      <w:tabs>
        <w:tab w:val="left" w:pos="1701"/>
      </w:tabs>
      <w:spacing w:before="60" w:after="60"/>
      <w:ind w:left="1701" w:hanging="340"/>
    </w:pPr>
  </w:style>
  <w:style w:type="paragraph" w:styleId="ListBullet3">
    <w:name w:val="List Bullet 3"/>
    <w:basedOn w:val="List3"/>
    <w:rsid w:val="00606EAD"/>
    <w:pPr>
      <w:numPr>
        <w:numId w:val="14"/>
      </w:numPr>
      <w:tabs>
        <w:tab w:val="clear" w:pos="1021"/>
      </w:tabs>
      <w:ind w:left="1037" w:hanging="357"/>
    </w:pPr>
  </w:style>
  <w:style w:type="paragraph" w:styleId="ListBullet4">
    <w:name w:val="List Bullet 4"/>
    <w:basedOn w:val="List4"/>
    <w:rsid w:val="00606EAD"/>
    <w:pPr>
      <w:numPr>
        <w:numId w:val="3"/>
      </w:numPr>
      <w:tabs>
        <w:tab w:val="clear" w:pos="1361"/>
      </w:tabs>
    </w:pPr>
  </w:style>
  <w:style w:type="paragraph" w:styleId="ListBullet5">
    <w:name w:val="List Bullet 5"/>
    <w:basedOn w:val="List5"/>
    <w:rsid w:val="00606EAD"/>
    <w:pPr>
      <w:numPr>
        <w:numId w:val="4"/>
      </w:numPr>
    </w:pPr>
  </w:style>
  <w:style w:type="paragraph" w:styleId="ListContinue2">
    <w:name w:val="List Continue 2"/>
    <w:basedOn w:val="List2"/>
    <w:rsid w:val="00606EAD"/>
    <w:pPr>
      <w:ind w:firstLine="0"/>
    </w:pPr>
  </w:style>
  <w:style w:type="paragraph" w:styleId="ListContinue3">
    <w:name w:val="List Continue 3"/>
    <w:basedOn w:val="List3"/>
    <w:rsid w:val="00606EAD"/>
    <w:pPr>
      <w:ind w:left="1021" w:firstLine="0"/>
    </w:pPr>
  </w:style>
  <w:style w:type="paragraph" w:styleId="ListContinue4">
    <w:name w:val="List Continue 4"/>
    <w:basedOn w:val="List4"/>
    <w:rsid w:val="00606EAD"/>
    <w:pPr>
      <w:ind w:firstLine="0"/>
    </w:pPr>
  </w:style>
  <w:style w:type="paragraph" w:styleId="ListContinue5">
    <w:name w:val="List Continue 5"/>
    <w:basedOn w:val="List5"/>
    <w:rsid w:val="00606EAD"/>
    <w:pPr>
      <w:ind w:firstLine="0"/>
    </w:pPr>
  </w:style>
  <w:style w:type="paragraph" w:styleId="ListNumber3">
    <w:name w:val="List Number 3"/>
    <w:basedOn w:val="List3"/>
    <w:rsid w:val="00606EAD"/>
    <w:pPr>
      <w:numPr>
        <w:numId w:val="5"/>
      </w:numPr>
    </w:pPr>
  </w:style>
  <w:style w:type="paragraph" w:styleId="ListNumber4">
    <w:name w:val="List Number 4"/>
    <w:basedOn w:val="List4"/>
    <w:rsid w:val="00606EAD"/>
    <w:pPr>
      <w:numPr>
        <w:numId w:val="6"/>
      </w:numPr>
    </w:pPr>
  </w:style>
  <w:style w:type="paragraph" w:styleId="ListNumber5">
    <w:name w:val="List Number 5"/>
    <w:basedOn w:val="List5"/>
    <w:rsid w:val="00606EAD"/>
    <w:pPr>
      <w:numPr>
        <w:numId w:val="7"/>
      </w:numPr>
    </w:pPr>
  </w:style>
  <w:style w:type="paragraph" w:styleId="BlockText">
    <w:name w:val="Block Text"/>
    <w:basedOn w:val="Normal"/>
    <w:rsid w:val="00606EAD"/>
    <w:pPr>
      <w:spacing w:after="120"/>
      <w:ind w:left="1440" w:right="1440"/>
    </w:pPr>
  </w:style>
  <w:style w:type="character" w:customStyle="1" w:styleId="Subscript">
    <w:name w:val="Subscript"/>
    <w:basedOn w:val="DefaultParagraphFont"/>
    <w:rsid w:val="00606EAD"/>
    <w:rPr>
      <w:sz w:val="16"/>
      <w:vertAlign w:val="subscript"/>
    </w:rPr>
  </w:style>
  <w:style w:type="character" w:customStyle="1" w:styleId="Superscript">
    <w:name w:val="Superscript"/>
    <w:basedOn w:val="DefaultParagraphFont"/>
    <w:rsid w:val="00606EAD"/>
    <w:rPr>
      <w:sz w:val="16"/>
      <w:vertAlign w:val="superscript"/>
    </w:rPr>
  </w:style>
  <w:style w:type="character" w:customStyle="1" w:styleId="Symbols">
    <w:name w:val="Symbols"/>
    <w:basedOn w:val="DefaultParagraphFont"/>
    <w:rsid w:val="00606EAD"/>
    <w:rPr>
      <w:rFonts w:ascii="Symbol" w:hAnsi="Symbol"/>
    </w:rPr>
  </w:style>
  <w:style w:type="character" w:customStyle="1" w:styleId="MenuOptions">
    <w:name w:val="Menu Options"/>
    <w:basedOn w:val="DefaultParagraphFont"/>
    <w:rsid w:val="00606EAD"/>
    <w:rPr>
      <w:rFonts w:ascii="Arial Narrow" w:hAnsi="Arial Narrow"/>
      <w:smallCaps/>
    </w:rPr>
  </w:style>
  <w:style w:type="character" w:customStyle="1" w:styleId="Buttons">
    <w:name w:val="Buttons"/>
    <w:basedOn w:val="DefaultParagraphFont"/>
    <w:rsid w:val="00606EAD"/>
    <w:rPr>
      <w:b/>
    </w:rPr>
  </w:style>
  <w:style w:type="character" w:customStyle="1" w:styleId="Underlined">
    <w:name w:val="Underlined"/>
    <w:basedOn w:val="DefaultParagraphFont"/>
    <w:rsid w:val="00606EAD"/>
    <w:rPr>
      <w:u w:val="single"/>
    </w:rPr>
  </w:style>
  <w:style w:type="paragraph" w:customStyle="1" w:styleId="TableBodyTextRight">
    <w:name w:val="Table Body Text Right"/>
    <w:basedOn w:val="TableBodyText"/>
    <w:rsid w:val="00606EAD"/>
    <w:pPr>
      <w:widowControl w:val="0"/>
      <w:autoSpaceDE w:val="0"/>
      <w:autoSpaceDN w:val="0"/>
      <w:adjustRightInd w:val="0"/>
      <w:jc w:val="right"/>
    </w:pPr>
    <w:rPr>
      <w:rFonts w:cs="Arial"/>
      <w:szCs w:val="18"/>
    </w:rPr>
  </w:style>
  <w:style w:type="paragraph" w:customStyle="1" w:styleId="CopyrightText">
    <w:name w:val="Copyright Text"/>
    <w:basedOn w:val="BodyText"/>
    <w:rsid w:val="00606EAD"/>
    <w:rPr>
      <w:sz w:val="18"/>
    </w:rPr>
  </w:style>
  <w:style w:type="paragraph" w:customStyle="1" w:styleId="BodySmallRight">
    <w:name w:val="Body Small Right"/>
    <w:basedOn w:val="BodyTextRight"/>
    <w:rsid w:val="00606EAD"/>
    <w:rPr>
      <w:sz w:val="18"/>
      <w:szCs w:val="18"/>
    </w:rPr>
  </w:style>
  <w:style w:type="paragraph" w:customStyle="1" w:styleId="MarginEdition">
    <w:name w:val="Margin Edition"/>
    <w:basedOn w:val="MarginNote"/>
    <w:rsid w:val="00606EAD"/>
    <w:pPr>
      <w:spacing w:before="0" w:after="0"/>
    </w:pPr>
    <w:rPr>
      <w:rFonts w:ascii="Times New Roman" w:hAnsi="Times New Roman"/>
      <w:color w:val="999999"/>
    </w:rPr>
  </w:style>
  <w:style w:type="paragraph" w:customStyle="1" w:styleId="Spacer">
    <w:name w:val="Spacer"/>
    <w:basedOn w:val="Normal"/>
    <w:rsid w:val="00606EAD"/>
    <w:rPr>
      <w:sz w:val="2"/>
      <w:szCs w:val="2"/>
    </w:rPr>
  </w:style>
  <w:style w:type="character" w:customStyle="1" w:styleId="Small">
    <w:name w:val="Small"/>
    <w:basedOn w:val="DefaultParagraphFont"/>
    <w:rsid w:val="00606EAD"/>
    <w:rPr>
      <w:sz w:val="16"/>
    </w:rPr>
  </w:style>
  <w:style w:type="paragraph" w:customStyle="1" w:styleId="WideTable">
    <w:name w:val="Wide Table"/>
    <w:basedOn w:val="Normal"/>
    <w:rsid w:val="00606EAD"/>
    <w:pPr>
      <w:ind w:left="-1418"/>
    </w:pPr>
    <w:rPr>
      <w:sz w:val="2"/>
      <w:szCs w:val="2"/>
    </w:rPr>
  </w:style>
  <w:style w:type="character" w:styleId="PageNumber">
    <w:name w:val="page number"/>
    <w:basedOn w:val="DefaultParagraphFont"/>
    <w:rsid w:val="00606EAD"/>
  </w:style>
  <w:style w:type="paragraph" w:styleId="Quote">
    <w:name w:val="Quote"/>
    <w:basedOn w:val="Heading1"/>
    <w:link w:val="QuoteChar"/>
    <w:qFormat/>
    <w:rsid w:val="00606EAD"/>
    <w:rPr>
      <w:b w:val="0"/>
      <w:sz w:val="72"/>
      <w:szCs w:val="72"/>
      <w:lang w:val="en-NZ"/>
    </w:rPr>
  </w:style>
  <w:style w:type="character" w:customStyle="1" w:styleId="QuoteChar">
    <w:name w:val="Quote Char"/>
    <w:basedOn w:val="DefaultParagraphFont"/>
    <w:link w:val="Quote"/>
    <w:rsid w:val="00606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EAD"/>
    <w:pPr>
      <w:pageBreakBefore/>
    </w:pPr>
  </w:style>
  <w:style w:type="paragraph" w:customStyle="1" w:styleId="Border">
    <w:name w:val="Border"/>
    <w:basedOn w:val="Normal"/>
    <w:qFormat/>
    <w:rsid w:val="00606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EAD"/>
    <w:rPr>
      <w:b/>
      <w:bCs/>
      <w:i/>
      <w:iCs/>
      <w:color w:val="auto"/>
    </w:rPr>
  </w:style>
  <w:style w:type="paragraph" w:styleId="IntenseQuote">
    <w:name w:val="Intense Quote"/>
    <w:basedOn w:val="Normal"/>
    <w:next w:val="Normal"/>
    <w:link w:val="IntenseQuoteChar"/>
    <w:uiPriority w:val="30"/>
    <w:qFormat/>
    <w:rsid w:val="00606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EAD"/>
    <w:rPr>
      <w:smallCaps/>
      <w:color w:val="auto"/>
      <w:u w:val="single"/>
    </w:rPr>
  </w:style>
  <w:style w:type="character" w:styleId="IntenseReference">
    <w:name w:val="Intense Reference"/>
    <w:basedOn w:val="DefaultParagraphFont"/>
    <w:uiPriority w:val="32"/>
    <w:qFormat/>
    <w:rsid w:val="00606EAD"/>
    <w:rPr>
      <w:b/>
      <w:bCs/>
      <w:smallCaps/>
      <w:color w:val="auto"/>
      <w:spacing w:val="5"/>
      <w:u w:val="single"/>
    </w:rPr>
  </w:style>
  <w:style w:type="paragraph" w:customStyle="1" w:styleId="2ColumnHeading">
    <w:name w:val="2Column Heading"/>
    <w:basedOn w:val="BodyText"/>
    <w:qFormat/>
    <w:rsid w:val="00606EAD"/>
    <w:pPr>
      <w:spacing w:after="60"/>
      <w:ind w:left="-2268"/>
    </w:pPr>
    <w:rPr>
      <w:b/>
    </w:rPr>
  </w:style>
  <w:style w:type="paragraph" w:customStyle="1" w:styleId="Heading1TOC">
    <w:name w:val="Heading1 TOC"/>
    <w:basedOn w:val="Normal"/>
    <w:qFormat/>
    <w:rsid w:val="00606EAD"/>
    <w:pPr>
      <w:spacing w:before="240" w:after="120"/>
    </w:pPr>
    <w:rPr>
      <w:rFonts w:ascii="Times New Roman" w:hAnsi="Times New Roman"/>
      <w:b/>
      <w:sz w:val="32"/>
    </w:rPr>
  </w:style>
  <w:style w:type="paragraph" w:customStyle="1" w:styleId="Heading2TOC">
    <w:name w:val="Heading2 TOC"/>
    <w:basedOn w:val="Normal"/>
    <w:qFormat/>
    <w:rsid w:val="00606EAD"/>
    <w:pPr>
      <w:spacing w:before="240" w:after="60"/>
    </w:pPr>
    <w:rPr>
      <w:rFonts w:ascii="Times New Roman" w:hAnsi="Times New Roman"/>
      <w:b/>
      <w:sz w:val="28"/>
    </w:rPr>
  </w:style>
  <w:style w:type="character" w:customStyle="1" w:styleId="Underline">
    <w:name w:val="Underline"/>
    <w:basedOn w:val="DefaultParagraphFont"/>
    <w:qFormat/>
    <w:rsid w:val="00606EAD"/>
    <w:rPr>
      <w:u w:val="single"/>
    </w:rPr>
  </w:style>
  <w:style w:type="character" w:customStyle="1" w:styleId="BoldandItalics">
    <w:name w:val="Bold and Italics"/>
    <w:qFormat/>
    <w:rsid w:val="00606EAD"/>
    <w:rPr>
      <w:b/>
      <w:i/>
      <w:u w:val="none"/>
    </w:rPr>
  </w:style>
  <w:style w:type="paragraph" w:styleId="BalloonText">
    <w:name w:val="Balloon Text"/>
    <w:basedOn w:val="Normal"/>
    <w:link w:val="BalloonTextChar"/>
    <w:rsid w:val="00606EAD"/>
    <w:rPr>
      <w:rFonts w:ascii="Tahoma" w:hAnsi="Tahoma" w:cs="Tahoma"/>
      <w:sz w:val="16"/>
      <w:szCs w:val="16"/>
    </w:rPr>
  </w:style>
  <w:style w:type="character" w:customStyle="1" w:styleId="BalloonTextChar">
    <w:name w:val="Balloon Text Char"/>
    <w:basedOn w:val="DefaultParagraphFont"/>
    <w:link w:val="BalloonText"/>
    <w:rsid w:val="00606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EAD"/>
    <w:rPr>
      <w:b/>
      <w:color w:val="660033"/>
      <w:spacing w:val="0"/>
    </w:rPr>
  </w:style>
  <w:style w:type="paragraph" w:customStyle="1" w:styleId="Nameditemlist">
    <w:name w:val="Named item list"/>
    <w:basedOn w:val="BodyText"/>
    <w:qFormat/>
    <w:rsid w:val="00606EAD"/>
    <w:pPr>
      <w:tabs>
        <w:tab w:val="left" w:pos="2835"/>
      </w:tabs>
      <w:ind w:left="2835" w:hanging="2835"/>
    </w:pPr>
  </w:style>
  <w:style w:type="paragraph" w:customStyle="1" w:styleId="BodyTextnopadding">
    <w:name w:val="Body Text no padding"/>
    <w:basedOn w:val="BodyText"/>
    <w:qFormat/>
    <w:rsid w:val="00606EAD"/>
    <w:pPr>
      <w:spacing w:before="0" w:after="0"/>
    </w:pPr>
  </w:style>
  <w:style w:type="paragraph" w:customStyle="1" w:styleId="BodyTextBold">
    <w:name w:val="Body Text Bold"/>
    <w:basedOn w:val="BodyText"/>
    <w:qFormat/>
    <w:rsid w:val="00606EAD"/>
    <w:rPr>
      <w:b/>
    </w:rPr>
  </w:style>
  <w:style w:type="character" w:styleId="Hyperlink">
    <w:name w:val="Hyperlink"/>
    <w:basedOn w:val="DefaultParagraphFont"/>
    <w:uiPriority w:val="99"/>
    <w:unhideWhenUsed/>
    <w:rsid w:val="00EC3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6546</Characters>
  <Application>Microsoft Office Word</Application>
  <DocSecurity>0</DocSecurity>
  <Lines>181</Lines>
  <Paragraphs>116</Paragraphs>
  <ScaleCrop>false</ScaleCrop>
  <Company>Author-it Software Corporation Ltd.</Company>
  <LinksUpToDate>false</LinksUpToDate>
  <CharactersWithSpaces>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MEM30014 Apply basic just in time systems to the reduction of waste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