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A2D" w:rsidP="00914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MEM29003 Apply CAD and CAM technologies in an Industry 4.0 workplace</w:t>
      </w:r>
      <w:r>
        <w:fldChar w:fldCharType="end"/>
      </w:r>
    </w:p>
    <w:p w:rsidR="00914A2D" w:rsidP="00914A2D">
      <w:pPr>
        <w:pStyle w:val="Version"/>
        <w:sectPr w:rsidSect="00545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CDB" w:rsidP="00545CDB">
      <w:pPr>
        <w:pStyle w:val="SuperHeading"/>
      </w:pPr>
      <w:r w:rsidRPr="00545CDB">
        <w:t>Assessment Requirements for MEM29003 Apply CAD and CAM technologies in an Industry 4.0 workplace</w:t>
      </w:r>
    </w:p>
    <w:p w:rsidR="00000000" w:rsidRPr="00545CDB" w:rsidP="00545CDB">
      <w:pPr>
        <w:pStyle w:val="Heading1"/>
      </w:pPr>
      <w:bookmarkStart w:id="1" w:name="O_1274631"/>
      <w:bookmarkEnd w:id="1"/>
      <w:r w:rsidRPr="00545CDB">
        <w:t>Modification History</w:t>
      </w:r>
    </w:p>
    <w:p w:rsidR="00000000" w:rsidRPr="00545CDB" w:rsidP="00914A2D">
      <w:pPr>
        <w:pStyle w:val="BodyText"/>
      </w:pPr>
      <w:r w:rsidRPr="00545CDB">
        <w:t>Release 1. New unit.</w:t>
      </w:r>
    </w:p>
    <w:p w:rsidR="00000000" w:rsidRPr="00545CDB" w:rsidP="00545CDB">
      <w:pPr>
        <w:pStyle w:val="Heading1"/>
      </w:pPr>
      <w:bookmarkStart w:id="2" w:name="O_1274632"/>
      <w:bookmarkEnd w:id="2"/>
      <w:r w:rsidRPr="00545CDB">
        <w:t>Performance Evidence</w:t>
      </w:r>
    </w:p>
    <w:p w:rsidR="00000000" w:rsidRPr="00545CDB" w:rsidP="00914A2D">
      <w:pPr>
        <w:pStyle w:val="BodyText"/>
      </w:pPr>
      <w:r w:rsidRPr="00545CDB">
        <w:t>There must be evidence the candidate has demonstrated the ability to:</w:t>
      </w:r>
    </w:p>
    <w:p w:rsidR="00000000" w:rsidRPr="00545CDB" w:rsidP="00545CDB">
      <w:pPr>
        <w:pStyle w:val="ListBullet"/>
      </w:pPr>
      <w:r w:rsidRPr="00545CDB">
        <w:t>source required information for at least two CAD 3D models from technical drawings, job specifications and other computer programs</w:t>
      </w:r>
    </w:p>
    <w:p w:rsidR="00000000" w:rsidRPr="00545CDB" w:rsidP="00545CDB">
      <w:pPr>
        <w:pStyle w:val="ListBullet"/>
      </w:pPr>
      <w:r w:rsidRPr="00545CDB">
        <w:t>test features and functions of a CAD system by:</w:t>
      </w:r>
    </w:p>
    <w:p w:rsidR="00000000" w:rsidRPr="00545CDB" w:rsidP="00545CDB">
      <w:pPr>
        <w:pStyle w:val="ListBullet2"/>
      </w:pPr>
      <w:r w:rsidRPr="00545CDB">
        <w:t>creat</w:t>
      </w:r>
      <w:r w:rsidRPr="00545CDB">
        <w:t>ing, modifying and deleting attributes using drawing tools for at least two products, components or parts</w:t>
      </w:r>
    </w:p>
    <w:p w:rsidR="00000000" w:rsidRPr="00545CDB" w:rsidP="00545CDB">
      <w:pPr>
        <w:pStyle w:val="ListBullet2"/>
      </w:pPr>
      <w:r w:rsidRPr="00545CDB">
        <w:t>creating specified geometrical shapes comprising points, lines and arcs</w:t>
      </w:r>
    </w:p>
    <w:p w:rsidR="00000000" w:rsidRPr="00545CDB" w:rsidP="00545CDB">
      <w:pPr>
        <w:pStyle w:val="ListBullet2"/>
      </w:pPr>
      <w:r w:rsidRPr="00545CDB">
        <w:t>retrieving, saving and outputting at least two products, components or parts f</w:t>
      </w:r>
      <w:r w:rsidRPr="00545CDB">
        <w:t xml:space="preserve">iles in appropriate formats </w:t>
      </w:r>
    </w:p>
    <w:p w:rsidR="00000000" w:rsidRPr="00545CDB" w:rsidP="00545CDB">
      <w:pPr>
        <w:pStyle w:val="ListBullet"/>
      </w:pPr>
      <w:r w:rsidRPr="00545CDB">
        <w:t>check and validate accuracy of required information for at least one technical drawing and two 3D CAD models</w:t>
      </w:r>
    </w:p>
    <w:p w:rsidR="00000000" w:rsidRPr="00545CDB" w:rsidP="00545CDB">
      <w:pPr>
        <w:pStyle w:val="ListBullet"/>
      </w:pPr>
      <w:r w:rsidRPr="00545CDB">
        <w:t>test features and functions of a CAM system by:</w:t>
      </w:r>
    </w:p>
    <w:p w:rsidR="00000000" w:rsidRPr="00545CDB" w:rsidP="00545CDB">
      <w:pPr>
        <w:pStyle w:val="ListBullet2"/>
      </w:pPr>
      <w:r w:rsidRPr="00545CDB">
        <w:t>linking at least two 3D models to database in accordance with job re</w:t>
      </w:r>
      <w:r w:rsidRPr="00545CDB">
        <w:t>quirements</w:t>
      </w:r>
    </w:p>
    <w:p w:rsidR="00000000" w:rsidRPr="00545CDB" w:rsidP="00545CDB">
      <w:pPr>
        <w:pStyle w:val="ListBullet2"/>
      </w:pPr>
      <w:r w:rsidRPr="00545CDB">
        <w:t xml:space="preserve">developing manufacturing data from at least two 3D models </w:t>
      </w:r>
    </w:p>
    <w:p w:rsidR="00000000" w:rsidRPr="00545CDB" w:rsidP="00545CDB">
      <w:pPr>
        <w:pStyle w:val="ListBullet2"/>
      </w:pPr>
      <w:r w:rsidRPr="00545CDB">
        <w:t xml:space="preserve">saving and outputting 3D code files in required format from manufacturing data for at least two 3D models  </w:t>
      </w:r>
    </w:p>
    <w:p w:rsidR="00000000" w:rsidRPr="00545CDB" w:rsidP="00545CDB">
      <w:pPr>
        <w:pStyle w:val="ListBullet"/>
      </w:pPr>
      <w:r w:rsidRPr="00545CDB">
        <w:t>identify and map workplace data flow from CAD job requirements to subtractive or additive manufacturing equipment including flows to and from ERP and SCADA systems if present</w:t>
      </w:r>
    </w:p>
    <w:p w:rsidR="00000000" w:rsidRPr="00545CDB" w:rsidP="00545CDB">
      <w:pPr>
        <w:pStyle w:val="ListBullet"/>
      </w:pPr>
      <w:r w:rsidRPr="00545CDB">
        <w:t>produce products, components, or parts using digital additive or subtractive manu</w:t>
      </w:r>
      <w:r w:rsidRPr="00545CDB">
        <w:t>facturing equipment to test CAM code files</w:t>
      </w:r>
    </w:p>
    <w:p w:rsidR="00000000" w:rsidRPr="00545CDB" w:rsidP="00545CDB">
      <w:pPr>
        <w:pStyle w:val="ListBullet"/>
      </w:pPr>
      <w:r w:rsidRPr="00545CDB">
        <w:t>assess extent that current CAD operations use CAD system and software capability</w:t>
      </w:r>
    </w:p>
    <w:p w:rsidR="00000000" w:rsidRPr="00545CDB" w:rsidP="00545CDB">
      <w:pPr>
        <w:pStyle w:val="ListBullet"/>
      </w:pPr>
      <w:r w:rsidRPr="00545CDB">
        <w:t>assess extent that current CAM operations use CAM system and software capability</w:t>
      </w:r>
    </w:p>
    <w:p w:rsidR="00000000" w:rsidRPr="00545CDB" w:rsidP="00545CDB">
      <w:pPr>
        <w:pStyle w:val="ListBullet"/>
      </w:pPr>
      <w:r w:rsidRPr="00545CDB">
        <w:t>identify options to improve data flow and networkin</w:t>
      </w:r>
      <w:r w:rsidRPr="00545CDB">
        <w:t xml:space="preserve">g of CAD and CAM hardware and software. </w:t>
      </w:r>
    </w:p>
    <w:p w:rsidR="00914A2D" w:rsidRPr="00914A2D" w:rsidP="00914A2D">
      <w:pPr>
        <w:pStyle w:val="BodyText"/>
        <w:rPr>
          <w:i/>
        </w:rPr>
      </w:pPr>
      <w:r w:rsidRPr="00914A2D">
        <w:rPr>
          <w:rStyle w:val="Emphasis"/>
        </w:rPr>
        <w:t>Note: Where a volume and/or frequency is not specified, demonstration must be provided at least once.</w:t>
      </w:r>
    </w:p>
    <w:p w:rsidR="00000000" w:rsidRPr="00545CDB" w:rsidP="00545CDB">
      <w:pPr>
        <w:pStyle w:val="Heading1"/>
      </w:pPr>
      <w:bookmarkStart w:id="3" w:name="O_1274633"/>
      <w:bookmarkEnd w:id="3"/>
      <w:r w:rsidRPr="00545CDB">
        <w:t>Knowledge Evidence</w:t>
      </w:r>
    </w:p>
    <w:p w:rsidR="00000000" w:rsidRPr="00545CDB" w:rsidP="00914A2D">
      <w:pPr>
        <w:pStyle w:val="BodyText"/>
      </w:pPr>
      <w:r w:rsidRPr="00545CDB">
        <w:t>There must be evidence the candidate has knowledge of:</w:t>
      </w:r>
    </w:p>
    <w:p w:rsidR="00000000" w:rsidRPr="00545CDB" w:rsidP="00545CDB">
      <w:pPr>
        <w:pStyle w:val="ListBullet"/>
      </w:pPr>
      <w:r w:rsidRPr="00545CDB">
        <w:t xml:space="preserve">types and uses of </w:t>
      </w:r>
      <w:r w:rsidRPr="00545CDB">
        <w:t>drawings and models commonly used in manufacturing, including the relationship between the views contained in drawings</w:t>
      </w:r>
    </w:p>
    <w:p w:rsidR="00000000" w:rsidRPr="00545CDB" w:rsidP="00545CDB">
      <w:pPr>
        <w:pStyle w:val="ListBullet"/>
      </w:pPr>
      <w:r w:rsidRPr="00545CDB">
        <w:t>terms and conventions used in technical drawings and modelling</w:t>
      </w:r>
    </w:p>
    <w:p w:rsidR="00000000" w:rsidRPr="00545CDB" w:rsidP="00545CDB">
      <w:pPr>
        <w:pStyle w:val="ListBullet"/>
      </w:pPr>
      <w:r w:rsidRPr="00545CDB">
        <w:t>basic navigation procedures for CAD and CAM systems including:</w:t>
      </w:r>
    </w:p>
    <w:p w:rsidR="00000000" w:rsidRPr="00545CDB" w:rsidP="00545CDB">
      <w:pPr>
        <w:pStyle w:val="ListBullet2"/>
      </w:pPr>
      <w:r w:rsidRPr="00545CDB">
        <w:t>system operations including</w:t>
      </w:r>
    </w:p>
    <w:p w:rsidR="00000000" w:rsidRPr="00545CDB" w:rsidP="00545CDB">
      <w:pPr>
        <w:pStyle w:val="ListBullet3"/>
      </w:pPr>
      <w:r w:rsidRPr="00545CDB">
        <w:t>start</w:t>
      </w:r>
    </w:p>
    <w:p w:rsidR="00000000" w:rsidRPr="00545CDB" w:rsidP="00545CDB">
      <w:pPr>
        <w:pStyle w:val="ListBullet3"/>
      </w:pPr>
      <w:r w:rsidRPr="00545CDB">
        <w:t>shut down</w:t>
      </w:r>
    </w:p>
    <w:p w:rsidR="00000000" w:rsidRPr="00545CDB" w:rsidP="00545CDB">
      <w:pPr>
        <w:pStyle w:val="ListBullet3"/>
      </w:pPr>
      <w:r w:rsidRPr="00545CDB">
        <w:t>access and security</w:t>
      </w:r>
    </w:p>
    <w:p w:rsidR="00000000" w:rsidRPr="00545CDB" w:rsidP="00545CDB">
      <w:pPr>
        <w:pStyle w:val="ListBullet3"/>
      </w:pPr>
      <w:r w:rsidRPr="00545CDB">
        <w:t>updating</w:t>
      </w:r>
    </w:p>
    <w:p w:rsidR="00000000" w:rsidRPr="00545CDB" w:rsidP="00545CDB">
      <w:pPr>
        <w:pStyle w:val="ListBullet3"/>
      </w:pPr>
      <w:r w:rsidRPr="00545CDB">
        <w:t>display adjustments</w:t>
      </w:r>
    </w:p>
    <w:p w:rsidR="00000000" w:rsidRPr="00545CDB" w:rsidP="00545CDB">
      <w:pPr>
        <w:pStyle w:val="ListBullet2"/>
      </w:pPr>
      <w:r w:rsidRPr="00545CDB">
        <w:t>creating and manipulating 3D models</w:t>
      </w:r>
    </w:p>
    <w:p w:rsidR="00000000" w:rsidRPr="00545CDB" w:rsidP="00545CDB">
      <w:pPr>
        <w:pStyle w:val="ListBullet2"/>
      </w:pPr>
      <w:r w:rsidRPr="00545CDB">
        <w:t>modifying existing 3D models</w:t>
      </w:r>
    </w:p>
    <w:p w:rsidR="00000000" w:rsidRPr="00545CDB" w:rsidP="00545CDB">
      <w:pPr>
        <w:pStyle w:val="ListBullet2"/>
      </w:pPr>
      <w:r w:rsidRPr="00545CDB">
        <w:t>saving drawing files</w:t>
      </w:r>
    </w:p>
    <w:p w:rsidR="00000000" w:rsidRPr="00545CDB" w:rsidP="00545CDB">
      <w:pPr>
        <w:pStyle w:val="ListBullet2"/>
      </w:pPr>
      <w:r w:rsidRPr="00545CDB">
        <w:t>extracting data with respect to the physical properties of models created in 3D space</w:t>
      </w:r>
    </w:p>
    <w:p w:rsidR="00000000" w:rsidRPr="00545CDB" w:rsidP="00545CDB">
      <w:pPr>
        <w:pStyle w:val="ListBullet"/>
      </w:pPr>
      <w:r w:rsidRPr="00545CDB">
        <w:t xml:space="preserve">formats in which CAD drawing files can be saved and reasons for using different formats when saving drawing files </w:t>
      </w:r>
    </w:p>
    <w:p w:rsidR="00000000" w:rsidRPr="00545CDB" w:rsidP="00545CDB">
      <w:pPr>
        <w:pStyle w:val="ListBullet"/>
      </w:pPr>
      <w:r w:rsidRPr="00545CDB">
        <w:t>workplace drawing protocols</w:t>
      </w:r>
    </w:p>
    <w:p w:rsidR="00000000" w:rsidRPr="00545CDB" w:rsidP="00545CDB">
      <w:pPr>
        <w:pStyle w:val="ListBullet"/>
      </w:pPr>
      <w:r w:rsidRPr="00545CDB">
        <w:t>principles of computer aid</w:t>
      </w:r>
      <w:r w:rsidRPr="00545CDB">
        <w:t>ed manufacturing (CAM) for manufacturing processes including for:</w:t>
      </w:r>
    </w:p>
    <w:p w:rsidR="00000000" w:rsidRPr="00545CDB" w:rsidP="00545CDB">
      <w:pPr>
        <w:pStyle w:val="ListBullet2"/>
      </w:pPr>
      <w:r w:rsidRPr="00545CDB">
        <w:t>additive manufacturing (metallic and non-metallic)</w:t>
      </w:r>
    </w:p>
    <w:p w:rsidR="00000000" w:rsidRPr="00545CDB" w:rsidP="00545CDB">
      <w:pPr>
        <w:pStyle w:val="ListBullet2"/>
      </w:pPr>
      <w:r w:rsidRPr="00545CDB">
        <w:t>subtractive manufacturing (laser cutting, plasma cutting)</w:t>
      </w:r>
    </w:p>
    <w:p w:rsidR="00000000" w:rsidRPr="00545CDB" w:rsidP="00545CDB">
      <w:pPr>
        <w:pStyle w:val="ListBullet"/>
      </w:pPr>
      <w:r w:rsidRPr="00545CDB">
        <w:t>methods for importing and exporting data and files to and from CAD and CAM systems</w:t>
      </w:r>
    </w:p>
    <w:p w:rsidR="00000000" w:rsidRPr="00545CDB" w:rsidP="00545CDB">
      <w:pPr>
        <w:pStyle w:val="ListBullet"/>
      </w:pPr>
      <w:r w:rsidRPr="00545CDB">
        <w:t>operating procedures for additive or subtractive manufacturing equipment sufficient to test CAM code files</w:t>
      </w:r>
    </w:p>
    <w:p w:rsidR="00000000" w:rsidRPr="00545CDB" w:rsidP="00545CDB">
      <w:pPr>
        <w:pStyle w:val="ListBullet"/>
      </w:pPr>
      <w:r w:rsidRPr="00545CDB">
        <w:t xml:space="preserve">actual and potential data integration between CAD and CAM systems </w:t>
      </w:r>
      <w:r w:rsidRPr="00545CDB">
        <w:t>and other Industry 4.0 systems</w:t>
      </w:r>
    </w:p>
    <w:p w:rsidR="00000000" w:rsidRPr="00545CDB" w:rsidP="00545CDB">
      <w:pPr>
        <w:pStyle w:val="ListBullet"/>
      </w:pPr>
      <w:r w:rsidRPr="00545CDB">
        <w:t>purpose of SCADA and ERP systems and methods of importing and exporting data to and from these systems</w:t>
      </w:r>
    </w:p>
    <w:p w:rsidR="00000000" w:rsidRPr="00545CDB" w:rsidP="00545CDB">
      <w:pPr>
        <w:pStyle w:val="ListBullet"/>
      </w:pPr>
      <w:r w:rsidRPr="00545CDB">
        <w:t>advantages of increased networking and data including:</w:t>
      </w:r>
    </w:p>
    <w:p w:rsidR="00000000" w:rsidRPr="00545CDB" w:rsidP="00545CDB">
      <w:pPr>
        <w:pStyle w:val="ListBullet2"/>
      </w:pPr>
      <w:r w:rsidRPr="00545CDB">
        <w:t>faster prototyping</w:t>
      </w:r>
    </w:p>
    <w:p w:rsidR="00000000" w:rsidRPr="00545CDB" w:rsidP="00545CDB">
      <w:pPr>
        <w:pStyle w:val="ListBullet2"/>
      </w:pPr>
      <w:r w:rsidRPr="00545CDB">
        <w:t>increased speed to market</w:t>
      </w:r>
    </w:p>
    <w:p w:rsidR="00914A2D" w:rsidP="00545CDB">
      <w:pPr>
        <w:pStyle w:val="ListBullet2"/>
      </w:pPr>
      <w:r w:rsidRPr="00545CDB">
        <w:t>increased data captur</w:t>
      </w:r>
      <w:r w:rsidRPr="00545CDB">
        <w:t>e.</w:t>
      </w:r>
    </w:p>
    <w:p w:rsidR="00914A2D" w:rsidP="00545CDB">
      <w:pPr>
        <w:pStyle w:val="ListBullet2"/>
      </w:pPr>
    </w:p>
    <w:p w:rsidR="00000000" w:rsidRPr="00545CDB" w:rsidP="00545CDB">
      <w:pPr>
        <w:pStyle w:val="Heading1"/>
      </w:pPr>
      <w:bookmarkStart w:id="4" w:name="O_1274634"/>
      <w:bookmarkEnd w:id="4"/>
      <w:r w:rsidRPr="00545CDB">
        <w:t>Assessment Conditions</w:t>
      </w:r>
    </w:p>
    <w:p w:rsidR="00000000" w:rsidRPr="00545CDB" w:rsidP="00545CDB">
      <w:pPr>
        <w:pStyle w:val="ListBullet"/>
      </w:pPr>
      <w:r w:rsidRPr="00545CDB">
        <w:t>Assessors must:</w:t>
      </w:r>
    </w:p>
    <w:p w:rsidR="00000000" w:rsidRPr="00545CDB" w:rsidP="00545CDB">
      <w:pPr>
        <w:pStyle w:val="ListBullet2"/>
      </w:pPr>
      <w:r w:rsidRPr="00545CDB">
        <w:t>have vocational competency in applying CAD and CAM technologies at least to the level being assessed with relevant industry knowledge and experience</w:t>
      </w:r>
    </w:p>
    <w:p w:rsidR="00000000" w:rsidRPr="00545CDB" w:rsidP="00545CDB">
      <w:pPr>
        <w:pStyle w:val="ListBullet2"/>
      </w:pPr>
      <w:r w:rsidRPr="00545CDB">
        <w:t xml:space="preserve">satisfy the assessor requirements in the </w:t>
      </w:r>
      <w:r w:rsidRPr="00545CDB">
        <w:rPr>
          <w:rStyle w:val="Emphasis"/>
        </w:rPr>
        <w:t>Standards for Registered Training Organisations 2015</w:t>
      </w:r>
      <w:r w:rsidRPr="00545CDB">
        <w:t xml:space="preserve"> or its replacement and comply with the </w:t>
      </w:r>
      <w:r w:rsidRPr="00545CDB">
        <w:rPr>
          <w:rStyle w:val="Emphasis"/>
        </w:rPr>
        <w:t>National Vocational Education and Training Regulator Act 2011</w:t>
      </w:r>
      <w:r w:rsidRPr="00545CDB">
        <w:t xml:space="preserve">, its replacement or equivalent legislation covering VET regulation in a non-referring state/territory </w:t>
      </w:r>
      <w:r w:rsidRPr="00545CDB">
        <w:t>as the case requires.</w:t>
      </w:r>
    </w:p>
    <w:p w:rsidR="00000000" w:rsidRPr="00545CDB" w:rsidP="00545CDB">
      <w:pPr>
        <w:pStyle w:val="ListBullet"/>
      </w:pPr>
      <w:r w:rsidRPr="00545CDB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545CDB">
        <w:t>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545CDB" w:rsidP="00545CDB">
      <w:pPr>
        <w:pStyle w:val="ListBullet"/>
      </w:pPr>
      <w:r w:rsidRPr="00545CDB">
        <w:t>There must be ac</w:t>
      </w:r>
      <w:r w:rsidRPr="00545CDB">
        <w:t>cess to all tools, equipment, materials and documentation required, including relevant workplace procedures, product and manufacturing specifications.</w:t>
      </w:r>
    </w:p>
    <w:p w:rsidR="00914A2D" w:rsidP="00545CDB">
      <w:pPr>
        <w:pStyle w:val="ListBullet"/>
      </w:pPr>
      <w:r w:rsidRPr="00545CDB">
        <w:t>Assessment processes and techniques must be appropriate to the language, literacy and numeracy requiremen</w:t>
      </w:r>
      <w:r w:rsidRPr="00545CDB">
        <w:t>ts of the work being performed and the needs of the candidate.</w:t>
      </w:r>
    </w:p>
    <w:p w:rsidR="00914A2D" w:rsidP="00545CDB">
      <w:pPr>
        <w:pStyle w:val="ListBullet"/>
      </w:pPr>
    </w:p>
    <w:p w:rsidR="00000000" w:rsidRPr="00545CDB" w:rsidP="00545CDB">
      <w:pPr>
        <w:pStyle w:val="Heading1"/>
      </w:pPr>
      <w:bookmarkStart w:id="5" w:name="O_1274637"/>
      <w:bookmarkEnd w:id="5"/>
      <w:r w:rsidRPr="00545CDB">
        <w:t>Links</w:t>
      </w:r>
    </w:p>
    <w:p w:rsidR="00000000" w:rsidRPr="00545CDB" w:rsidP="00914A2D">
      <w:pPr>
        <w:pStyle w:val="BodyText"/>
      </w:pPr>
      <w:r w:rsidRPr="00545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4BB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45CDB" w:rsidP="00545CDB"/>
    <w:sectPr w:rsidSect="00545C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DB" w:rsidRPr="00914A2D" w:rsidP="00914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2D" w:rsidP="00545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A2D" w:rsidP="00545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4A2D" w:rsidP="00545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CDB" w:rsidRPr="00914A2D" w:rsidP="00914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2D" w:rsidRPr="002D2AF8" w:rsidP="00545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MEM29003 Apply CAD and CAM technologies in an Industry 4.0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4A2D" w:rsidP="00545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44C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540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6E6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CDB"/>
  </w:style>
  <w:style w:type="character" w:customStyle="1" w:styleId="Heading1Char">
    <w:name w:val="Heading 1 Char"/>
    <w:basedOn w:val="DefaultParagraphFont"/>
    <w:link w:val="Heading1"/>
    <w:rsid w:val="00545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C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CD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5CDB"/>
    <w:rPr>
      <w:i/>
    </w:rPr>
  </w:style>
  <w:style w:type="paragraph" w:customStyle="1" w:styleId="SuperHeading">
    <w:name w:val="SuperHeading"/>
    <w:basedOn w:val="Normal"/>
    <w:rsid w:val="00545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5C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5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CDB"/>
    <w:rPr>
      <w:b/>
      <w:spacing w:val="0"/>
    </w:rPr>
  </w:style>
  <w:style w:type="paragraph" w:customStyle="1" w:styleId="SuperTitle">
    <w:name w:val="SuperTitle"/>
    <w:basedOn w:val="Title"/>
    <w:rsid w:val="00545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C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CDB"/>
  </w:style>
  <w:style w:type="paragraph" w:styleId="TableofFigures">
    <w:name w:val="table of figures"/>
    <w:basedOn w:val="Normal"/>
    <w:next w:val="Normal"/>
    <w:semiHidden/>
    <w:rsid w:val="00545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C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5CDB"/>
    <w:rPr>
      <w:rFonts w:ascii="Wingdings" w:hAnsi="Wingdings"/>
    </w:rPr>
  </w:style>
  <w:style w:type="paragraph" w:customStyle="1" w:styleId="TableHeading">
    <w:name w:val="Table Heading"/>
    <w:basedOn w:val="HeadingBase"/>
    <w:rsid w:val="00545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CDB"/>
    <w:rPr>
      <w:color w:val="0033CC"/>
      <w:u w:val="none"/>
    </w:rPr>
  </w:style>
  <w:style w:type="paragraph" w:customStyle="1" w:styleId="BodyTextRight">
    <w:name w:val="Body Text Right"/>
    <w:basedOn w:val="BodyText"/>
    <w:rsid w:val="00545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C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CDB"/>
    <w:rPr>
      <w:sz w:val="32"/>
    </w:rPr>
  </w:style>
  <w:style w:type="paragraph" w:customStyle="1" w:styleId="HeadingProcedure">
    <w:name w:val="Heading Procedure"/>
    <w:basedOn w:val="HeadingBase"/>
    <w:next w:val="Normal"/>
    <w:rsid w:val="00545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CDB"/>
    <w:pPr>
      <w:spacing w:before="60" w:after="60"/>
    </w:pPr>
  </w:style>
  <w:style w:type="paragraph" w:styleId="ListContinue">
    <w:name w:val="List Continue"/>
    <w:basedOn w:val="List"/>
    <w:rsid w:val="00545CDB"/>
    <w:pPr>
      <w:ind w:firstLine="0"/>
    </w:pPr>
  </w:style>
  <w:style w:type="paragraph" w:customStyle="1" w:styleId="ListNote">
    <w:name w:val="List Note"/>
    <w:basedOn w:val="List"/>
    <w:rsid w:val="00545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CDB"/>
    <w:rPr>
      <w:rFonts w:ascii="Courier New" w:hAnsi="Courier New"/>
    </w:rPr>
  </w:style>
  <w:style w:type="paragraph" w:customStyle="1" w:styleId="NoteBullet">
    <w:name w:val="Note Bullet"/>
    <w:basedOn w:val="Note"/>
    <w:rsid w:val="00545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C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5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CDB"/>
    <w:rPr>
      <w:b/>
      <w:smallCaps/>
    </w:rPr>
  </w:style>
  <w:style w:type="paragraph" w:customStyle="1" w:styleId="TableListNumber">
    <w:name w:val="Table List Number"/>
    <w:basedOn w:val="ListNumber"/>
    <w:rsid w:val="00545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CDB"/>
    <w:pPr>
      <w:numPr>
        <w:numId w:val="10"/>
      </w:numPr>
    </w:pPr>
  </w:style>
  <w:style w:type="paragraph" w:customStyle="1" w:styleId="ListAlpha2">
    <w:name w:val="List Alpha 2"/>
    <w:basedOn w:val="List2"/>
    <w:rsid w:val="00545CDB"/>
    <w:pPr>
      <w:numPr>
        <w:numId w:val="9"/>
      </w:numPr>
    </w:pPr>
  </w:style>
  <w:style w:type="paragraph" w:styleId="List2">
    <w:name w:val="List 2"/>
    <w:basedOn w:val="BodyText"/>
    <w:rsid w:val="00545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C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5C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5CDB"/>
    <w:pPr>
      <w:numPr>
        <w:numId w:val="5"/>
      </w:numPr>
    </w:pPr>
  </w:style>
  <w:style w:type="paragraph" w:styleId="ListContinue2">
    <w:name w:val="List Continue 2"/>
    <w:basedOn w:val="List2"/>
    <w:rsid w:val="00545CDB"/>
    <w:pPr>
      <w:ind w:firstLine="0"/>
    </w:pPr>
  </w:style>
  <w:style w:type="paragraph" w:styleId="ListContinue3">
    <w:name w:val="List Continue 3"/>
    <w:basedOn w:val="List3"/>
    <w:rsid w:val="00545CDB"/>
    <w:pPr>
      <w:ind w:left="1021" w:firstLine="0"/>
    </w:pPr>
  </w:style>
  <w:style w:type="paragraph" w:styleId="ListContinue4">
    <w:name w:val="List Continue 4"/>
    <w:basedOn w:val="List4"/>
    <w:rsid w:val="00545CDB"/>
    <w:pPr>
      <w:ind w:firstLine="0"/>
    </w:pPr>
  </w:style>
  <w:style w:type="paragraph" w:styleId="ListContinue5">
    <w:name w:val="List Continue 5"/>
    <w:basedOn w:val="List5"/>
    <w:rsid w:val="00545CDB"/>
    <w:pPr>
      <w:ind w:firstLine="0"/>
    </w:pPr>
  </w:style>
  <w:style w:type="paragraph" w:styleId="ListNumber3">
    <w:name w:val="List Number 3"/>
    <w:basedOn w:val="List3"/>
    <w:rsid w:val="00545CDB"/>
    <w:pPr>
      <w:numPr>
        <w:numId w:val="6"/>
      </w:numPr>
    </w:pPr>
  </w:style>
  <w:style w:type="paragraph" w:styleId="ListNumber4">
    <w:name w:val="List Number 4"/>
    <w:basedOn w:val="List4"/>
    <w:rsid w:val="00545CDB"/>
    <w:pPr>
      <w:numPr>
        <w:numId w:val="7"/>
      </w:numPr>
    </w:pPr>
  </w:style>
  <w:style w:type="paragraph" w:styleId="ListNumber5">
    <w:name w:val="List Number 5"/>
    <w:basedOn w:val="List5"/>
    <w:rsid w:val="00545CDB"/>
    <w:pPr>
      <w:numPr>
        <w:numId w:val="8"/>
      </w:numPr>
    </w:pPr>
  </w:style>
  <w:style w:type="paragraph" w:styleId="BlockText">
    <w:name w:val="Block Text"/>
    <w:basedOn w:val="Normal"/>
    <w:rsid w:val="00545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CDB"/>
    <w:rPr>
      <w:sz w:val="16"/>
      <w:vertAlign w:val="superscript"/>
    </w:rPr>
  </w:style>
  <w:style w:type="character" w:customStyle="1" w:styleId="Symbols">
    <w:name w:val="Symbols"/>
    <w:basedOn w:val="DefaultParagraphFont"/>
    <w:rsid w:val="00545CDB"/>
    <w:rPr>
      <w:rFonts w:ascii="Symbol" w:hAnsi="Symbol"/>
    </w:rPr>
  </w:style>
  <w:style w:type="character" w:customStyle="1" w:styleId="MenuOptions">
    <w:name w:val="Menu Options"/>
    <w:basedOn w:val="DefaultParagraphFont"/>
    <w:rsid w:val="00545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CDB"/>
    <w:rPr>
      <w:b/>
    </w:rPr>
  </w:style>
  <w:style w:type="character" w:customStyle="1" w:styleId="Underlined">
    <w:name w:val="Underlined"/>
    <w:basedOn w:val="DefaultParagraphFont"/>
    <w:rsid w:val="00545CDB"/>
    <w:rPr>
      <w:u w:val="single"/>
    </w:rPr>
  </w:style>
  <w:style w:type="paragraph" w:customStyle="1" w:styleId="TableBodyTextRight">
    <w:name w:val="Table Body Text Right"/>
    <w:basedOn w:val="TableBodyText"/>
    <w:rsid w:val="00545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CDB"/>
    <w:rPr>
      <w:sz w:val="18"/>
    </w:rPr>
  </w:style>
  <w:style w:type="paragraph" w:customStyle="1" w:styleId="BodySmallRight">
    <w:name w:val="Body Small Right"/>
    <w:basedOn w:val="BodyTextRight"/>
    <w:rsid w:val="00545CDB"/>
    <w:rPr>
      <w:sz w:val="18"/>
      <w:szCs w:val="18"/>
    </w:rPr>
  </w:style>
  <w:style w:type="paragraph" w:customStyle="1" w:styleId="MarginEdition">
    <w:name w:val="Margin Edition"/>
    <w:basedOn w:val="MarginNote"/>
    <w:rsid w:val="00545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CDB"/>
    <w:rPr>
      <w:sz w:val="2"/>
      <w:szCs w:val="2"/>
    </w:rPr>
  </w:style>
  <w:style w:type="character" w:customStyle="1" w:styleId="Small">
    <w:name w:val="Small"/>
    <w:basedOn w:val="DefaultParagraphFont"/>
    <w:rsid w:val="00545CDB"/>
    <w:rPr>
      <w:sz w:val="16"/>
    </w:rPr>
  </w:style>
  <w:style w:type="paragraph" w:customStyle="1" w:styleId="WideTable">
    <w:name w:val="Wide Table"/>
    <w:basedOn w:val="Normal"/>
    <w:rsid w:val="00545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CDB"/>
  </w:style>
  <w:style w:type="paragraph" w:styleId="Quote">
    <w:name w:val="Quote"/>
    <w:basedOn w:val="Heading1"/>
    <w:link w:val="QuoteChar"/>
    <w:qFormat/>
    <w:rsid w:val="00545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CDB"/>
    <w:pPr>
      <w:pageBreakBefore/>
    </w:pPr>
  </w:style>
  <w:style w:type="paragraph" w:customStyle="1" w:styleId="Border">
    <w:name w:val="Border"/>
    <w:basedOn w:val="Normal"/>
    <w:qFormat/>
    <w:rsid w:val="00545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CDB"/>
    <w:rPr>
      <w:u w:val="single"/>
    </w:rPr>
  </w:style>
  <w:style w:type="character" w:customStyle="1" w:styleId="BoldandItalics">
    <w:name w:val="Bold and Italics"/>
    <w:qFormat/>
    <w:rsid w:val="00545CDB"/>
    <w:rPr>
      <w:b/>
      <w:i/>
      <w:u w:val="none"/>
    </w:rPr>
  </w:style>
  <w:style w:type="paragraph" w:styleId="BalloonText">
    <w:name w:val="Balloon Text"/>
    <w:basedOn w:val="Normal"/>
    <w:link w:val="BalloonTextChar"/>
    <w:rsid w:val="00545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CDB"/>
    <w:pPr>
      <w:spacing w:before="0" w:after="0"/>
    </w:pPr>
  </w:style>
  <w:style w:type="paragraph" w:customStyle="1" w:styleId="BodyTextBold">
    <w:name w:val="Body Text Bold"/>
    <w:basedOn w:val="BodyText"/>
    <w:qFormat/>
    <w:rsid w:val="00545CDB"/>
    <w:rPr>
      <w:b/>
    </w:rPr>
  </w:style>
  <w:style w:type="character" w:styleId="Hyperlink">
    <w:name w:val="Hyperlink"/>
    <w:basedOn w:val="DefaultParagraphFont"/>
    <w:uiPriority w:val="99"/>
    <w:unhideWhenUsed/>
    <w:rsid w:val="00914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4267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MEM29003 Apply CAD and CAM technologies in an Industry 4.0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2023-02-03T07:29:00Z</dcterms:created>
  <dcterms:modified xsi:type="dcterms:W3CDTF">2023-02-03T07:29:00Z</dcterms:modified>
</cp:coreProperties>
</file>