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A43" w:rsidP="00586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MEM27001 Maintain and repair stationary and mobile plant engine cooling systems</w:t>
      </w:r>
      <w:r>
        <w:fldChar w:fldCharType="end"/>
      </w:r>
    </w:p>
    <w:p w:rsidR="00586A43" w:rsidP="00586A43">
      <w:pPr>
        <w:pStyle w:val="Version"/>
        <w:sectPr w:rsidSect="00465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264" w:rsidP="00465264">
      <w:pPr>
        <w:pStyle w:val="SuperHeading"/>
      </w:pPr>
      <w:r w:rsidRPr="00465264">
        <w:t>MEM27001 Maintain and repair stationary and mobile plant engine cooling systems</w:t>
      </w:r>
    </w:p>
    <w:p w:rsidR="00000000" w:rsidRPr="00465264" w:rsidP="00465264">
      <w:pPr>
        <w:pStyle w:val="Heading1"/>
      </w:pPr>
      <w:bookmarkStart w:id="1" w:name="O_951559"/>
      <w:bookmarkEnd w:id="1"/>
      <w:r w:rsidRPr="00465264">
        <w:t>Modification History</w:t>
      </w:r>
    </w:p>
    <w:p w:rsidR="00000000" w:rsidRPr="00465264" w:rsidP="00586A43">
      <w:pPr>
        <w:pStyle w:val="BodyText"/>
      </w:pPr>
      <w:r w:rsidRPr="00465264">
        <w:t xml:space="preserve">Release 1. Supersedes and is equivalent to MEM18024B Maintain engine cooling systems </w:t>
      </w:r>
    </w:p>
    <w:p w:rsidR="00000000" w:rsidRPr="00465264" w:rsidP="00465264">
      <w:pPr>
        <w:pStyle w:val="Heading1"/>
      </w:pPr>
      <w:bookmarkStart w:id="2" w:name="O_951567"/>
      <w:bookmarkEnd w:id="2"/>
      <w:r w:rsidRPr="00465264">
        <w:t>Application</w:t>
      </w:r>
    </w:p>
    <w:p w:rsidR="00000000" w:rsidRPr="00465264" w:rsidP="00586A43">
      <w:pPr>
        <w:pStyle w:val="BodyText"/>
      </w:pPr>
      <w:r w:rsidRPr="00465264">
        <w:t>This unit of compe</w:t>
      </w:r>
      <w:r w:rsidRPr="00465264">
        <w:t xml:space="preserve">tency defines the skills and knowledge required to maintain and repair the cooling systems of combustion engines used in mobile and stationary plant and equipment.  </w:t>
      </w:r>
    </w:p>
    <w:p w:rsidR="00000000" w:rsidRPr="00465264" w:rsidP="00586A43">
      <w:pPr>
        <w:pStyle w:val="BodyText"/>
      </w:pPr>
      <w:r w:rsidRPr="00465264">
        <w:t xml:space="preserve">It covers servicing, preventative maintenance, diagnosis and repair of combustion engine </w:t>
      </w:r>
      <w:r w:rsidRPr="00465264">
        <w:t xml:space="preserve">cooling systems and components in vehicles and plant used to support manufacturing, maintenance and engineering related operations. </w:t>
      </w:r>
    </w:p>
    <w:p w:rsidR="00000000" w:rsidRPr="00465264" w:rsidP="00586A43">
      <w:pPr>
        <w:pStyle w:val="BodyText"/>
      </w:pPr>
      <w:r w:rsidRPr="00465264">
        <w:t>No licensing, legislative or certification requirements apply to this unit at the time of publication.</w:t>
      </w:r>
    </w:p>
    <w:p w:rsidR="00000000" w:rsidRPr="00465264" w:rsidP="00465264">
      <w:pPr>
        <w:pStyle w:val="BodyText"/>
      </w:pPr>
      <w:r w:rsidRPr="00465264">
        <w:rPr>
          <w:rStyle w:val="SpecialBold"/>
        </w:rPr>
        <w:t>Band</w:t>
      </w:r>
      <w:r w:rsidRPr="00465264">
        <w:t>:</w:t>
      </w:r>
      <w:r w:rsidRPr="00465264">
        <w:tab/>
      </w:r>
      <w:r w:rsidRPr="00465264">
        <w:rPr>
          <w:rStyle w:val="SpecialBold"/>
        </w:rPr>
        <w:t>A</w:t>
      </w:r>
    </w:p>
    <w:p w:rsidR="00000000" w:rsidRPr="00465264" w:rsidP="00465264">
      <w:pPr>
        <w:pStyle w:val="BodyText"/>
      </w:pPr>
      <w:r w:rsidRPr="00465264">
        <w:rPr>
          <w:rStyle w:val="SpecialBold"/>
        </w:rPr>
        <w:t>Unit Weigh</w:t>
      </w:r>
      <w:r w:rsidRPr="00465264">
        <w:rPr>
          <w:rStyle w:val="SpecialBold"/>
        </w:rPr>
        <w:t>t</w:t>
      </w:r>
      <w:r w:rsidRPr="00465264">
        <w:t>:</w:t>
      </w:r>
      <w:r w:rsidRPr="00465264">
        <w:tab/>
      </w:r>
      <w:r w:rsidRPr="00465264">
        <w:rPr>
          <w:rStyle w:val="SpecialBold"/>
        </w:rPr>
        <w:t>2</w:t>
      </w:r>
    </w:p>
    <w:p w:rsidR="00000000" w:rsidRPr="00465264" w:rsidP="00465264">
      <w:pPr>
        <w:pStyle w:val="AllowPageBreak"/>
      </w:pPr>
    </w:p>
    <w:p w:rsidR="00000000" w:rsidRPr="00465264" w:rsidP="00465264">
      <w:pPr>
        <w:pStyle w:val="Heading1"/>
      </w:pPr>
      <w:bookmarkStart w:id="3" w:name="O_951566"/>
      <w:bookmarkEnd w:id="3"/>
      <w:r w:rsidRPr="0046526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Interpret technical drawing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Undertake manual handling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Perform engineering measurements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Work safely and effectively in manufacturing and engineering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Organise and communicate information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Use hand tools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Use power tools/hand held operations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BodyText"/>
            </w:pPr>
            <w:r w:rsidRPr="00465264">
              <w:t>Dismantle, replace and assemble engineering components</w:t>
            </w:r>
          </w:p>
        </w:tc>
      </w:tr>
    </w:tbl>
    <w:p w:rsidR="00000000" w:rsidRPr="00465264" w:rsidP="00465264">
      <w:pPr>
        <w:pStyle w:val="BodyText"/>
      </w:pPr>
    </w:p>
    <w:p w:rsidR="00000000" w:rsidRPr="00465264" w:rsidP="00465264">
      <w:pPr>
        <w:pStyle w:val="AllowPageBreak"/>
      </w:pPr>
    </w:p>
    <w:p w:rsidR="00000000" w:rsidRPr="00465264" w:rsidP="00465264">
      <w:pPr>
        <w:pStyle w:val="Heading1"/>
      </w:pPr>
      <w:bookmarkStart w:id="4" w:name="O_951565"/>
      <w:bookmarkEnd w:id="4"/>
      <w:r w:rsidRPr="00465264">
        <w:t>Competency Field</w:t>
      </w:r>
    </w:p>
    <w:p w:rsidR="00000000" w:rsidRPr="00465264" w:rsidP="00586A43">
      <w:pPr>
        <w:pStyle w:val="BodyText"/>
      </w:pPr>
      <w:r w:rsidRPr="00465264">
        <w:t>Fixed and mobile plant</w:t>
      </w:r>
    </w:p>
    <w:p w:rsidR="00000000" w:rsidRPr="00465264" w:rsidP="00465264">
      <w:pPr>
        <w:pStyle w:val="Heading1"/>
      </w:pPr>
      <w:bookmarkStart w:id="5" w:name="O_951563"/>
      <w:bookmarkEnd w:id="5"/>
      <w:r w:rsidRPr="004652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Performance criteria describe the performance needed to demonstrate achievement of the element.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BodyText"/>
            </w:pPr>
            <w:r w:rsidRPr="0046526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Follow standard operating procedures (SOPs)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Comply with work health and safety (WHS) requirements at all times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Use personal protective equipment (PPE) in accordance with SOPs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Identify job requirements from specifications, drawings, job sheets or work instructions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Identify required test equipment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BodyText"/>
            </w:pPr>
            <w:r w:rsidRPr="0046526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Assess cooling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Identify normal cooling system operational performance from manufacturer specifications and work procedures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 xml:space="preserve">Undertake system checks using specified test procedures and equipment 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 xml:space="preserve">Determine and record water/air flows, pressures and temperatures 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Isolate faults to component level and determine appropriate corrective action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 xml:space="preserve">Obtain and evaluate coolant samples 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Assess component parts for reuse, repair or replacement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BodyText"/>
            </w:pPr>
            <w:r w:rsidRPr="0046526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Rectify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Determine component wear and clearances using appropriate test equipment and manufacturer recommendations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 xml:space="preserve">Remove components selected for repair or replacement 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 xml:space="preserve">Repair components to manufacturer specifications where </w:t>
            </w:r>
            <w:r w:rsidRPr="00465264">
              <w:t>required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Select replacement components using manufacturers</w:t>
            </w:r>
            <w:r>
              <w:t>’</w:t>
            </w:r>
            <w:r w:rsidRPr="00465264">
              <w:t xml:space="preserve"> data where required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 xml:space="preserve">Refit repaired or replacement components to engine 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Record test, repair and replacement activities as required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BodyText"/>
            </w:pPr>
            <w:r w:rsidRPr="00465264">
              <w:t>Ensure engine is free of coolant leaks and the cooling system contains the correct level of additive/inhibitor after repair work is</w:t>
            </w:r>
            <w:r w:rsidRPr="00465264">
              <w:t xml:space="preserve"> carried out</w:t>
            </w:r>
          </w:p>
        </w:tc>
      </w:tr>
    </w:tbl>
    <w:p w:rsidR="00000000" w:rsidRPr="00465264" w:rsidP="00465264">
      <w:pPr>
        <w:pStyle w:val="BodyText"/>
      </w:pPr>
    </w:p>
    <w:p w:rsidR="00000000" w:rsidRPr="00465264" w:rsidP="00465264">
      <w:pPr>
        <w:pStyle w:val="AllowPageBreak"/>
      </w:pPr>
    </w:p>
    <w:p w:rsidR="00000000" w:rsidRPr="00465264" w:rsidP="00465264">
      <w:pPr>
        <w:pStyle w:val="Heading1"/>
      </w:pPr>
      <w:bookmarkStart w:id="6" w:name="O_951562"/>
      <w:bookmarkEnd w:id="6"/>
      <w:r w:rsidRPr="00465264">
        <w:t>Foundation Skills</w:t>
      </w:r>
    </w:p>
    <w:p w:rsidR="00000000" w:rsidRPr="00465264" w:rsidP="00586A43">
      <w:pPr>
        <w:pStyle w:val="BodyText"/>
      </w:pPr>
      <w:r w:rsidRPr="0046526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65264" w:rsidP="00586A43">
      <w:pPr>
        <w:pStyle w:val="BodyText"/>
      </w:pPr>
      <w:r w:rsidRPr="00465264">
        <w:t>Foundation skills essential to performance are explicit in the performance criteria of this unit of competency.</w:t>
      </w:r>
    </w:p>
    <w:p w:rsidR="00000000" w:rsidRPr="00465264" w:rsidP="00465264">
      <w:pPr>
        <w:pStyle w:val="Heading1"/>
      </w:pPr>
      <w:bookmarkStart w:id="7" w:name="O_951561"/>
      <w:bookmarkEnd w:id="7"/>
      <w:r w:rsidRPr="0046526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t>This field allows for different work environments and conditions that may affect performance. Essential ope</w:t>
            </w:r>
            <w:r w:rsidRPr="0046526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Cooling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ListBullet"/>
            </w:pPr>
            <w:r w:rsidRPr="00465264">
              <w:t>engine or vehicl</w:t>
            </w:r>
            <w:r w:rsidRPr="00465264">
              <w:t>e cooling</w:t>
            </w:r>
          </w:p>
          <w:p w:rsidR="00000000" w:rsidRPr="00465264" w:rsidP="00465264">
            <w:pPr>
              <w:pStyle w:val="ListBullet"/>
            </w:pPr>
            <w:r w:rsidRPr="00465264">
              <w:t>large stationary plant combustion engine cooling</w:t>
            </w:r>
          </w:p>
          <w:p w:rsidR="00000000" w:rsidRPr="00465264" w:rsidP="00465264">
            <w:pPr>
              <w:pStyle w:val="ListBullet"/>
            </w:pPr>
            <w:r w:rsidRPr="00465264">
              <w:t>cooling towers</w:t>
            </w:r>
          </w:p>
          <w:p w:rsidR="00000000" w:rsidRPr="00465264" w:rsidP="00465264">
            <w:pPr>
              <w:pStyle w:val="ListBullet"/>
            </w:pPr>
            <w:r w:rsidRPr="00465264">
              <w:t>shutter type systems or fan drive</w:t>
            </w:r>
          </w:p>
          <w:p w:rsidR="00000000" w:rsidRPr="00465264" w:rsidP="00465264">
            <w:pPr>
              <w:pStyle w:val="ListBullet"/>
            </w:pPr>
            <w:r w:rsidRPr="00465264">
              <w:t xml:space="preserve">water type inter/after coolers </w:t>
            </w:r>
          </w:p>
          <w:p w:rsidR="00000000" w:rsidP="00465264">
            <w:pPr>
              <w:pStyle w:val="ListBullet"/>
              <w:rPr>
                <w:lang w:val="en-NZ"/>
              </w:rPr>
            </w:pPr>
            <w:r w:rsidRPr="00465264">
              <w:t>oil coolers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Cooling system testing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ListBullet"/>
            </w:pPr>
            <w:r w:rsidRPr="00465264">
              <w:t>air and/or water flows</w:t>
            </w:r>
          </w:p>
          <w:p w:rsidR="00000000" w:rsidRPr="00465264" w:rsidP="00465264">
            <w:pPr>
              <w:pStyle w:val="ListBullet"/>
            </w:pPr>
            <w:r w:rsidRPr="00465264">
              <w:t>temperatures</w:t>
            </w:r>
          </w:p>
          <w:p w:rsidR="00000000" w:rsidRPr="00465264" w:rsidP="00465264">
            <w:pPr>
              <w:pStyle w:val="ListBullet"/>
            </w:pPr>
            <w:r w:rsidRPr="00465264">
              <w:t>pressures</w:t>
            </w:r>
          </w:p>
          <w:p w:rsidR="00000000" w:rsidRPr="00465264" w:rsidP="00465264">
            <w:pPr>
              <w:pStyle w:val="ListBullet"/>
            </w:pPr>
            <w:r w:rsidRPr="00465264">
              <w:t>assess serviceability and repair on a range of:</w:t>
            </w:r>
          </w:p>
          <w:p w:rsidR="00000000" w:rsidRPr="00465264" w:rsidP="00465264">
            <w:pPr>
              <w:pStyle w:val="ListBullet2"/>
            </w:pPr>
            <w:r w:rsidRPr="00465264">
              <w:t>flow/pressure actuators</w:t>
            </w:r>
          </w:p>
          <w:p w:rsidR="00000000" w:rsidRPr="00465264" w:rsidP="00465264">
            <w:pPr>
              <w:pStyle w:val="ListBullet2"/>
            </w:pPr>
            <w:r w:rsidRPr="00465264">
              <w:t>sensors</w:t>
            </w:r>
          </w:p>
          <w:p w:rsidR="00000000" w:rsidP="00465264">
            <w:pPr>
              <w:pStyle w:val="ListBullet2"/>
              <w:rPr>
                <w:lang w:val="en-NZ"/>
              </w:rPr>
            </w:pPr>
            <w:r w:rsidRPr="00465264">
              <w:t>actuators and solenoids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Typical system faults</w:t>
            </w:r>
            <w:r w:rsidRPr="00465264">
              <w:t xml:space="preserve"> </w:t>
            </w:r>
            <w:r w:rsidRPr="00465264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ListBullet"/>
            </w:pPr>
            <w:r w:rsidRPr="00465264">
              <w:t xml:space="preserve">coolant pressures </w:t>
            </w:r>
          </w:p>
          <w:p w:rsidR="00000000" w:rsidRPr="00465264" w:rsidP="00465264">
            <w:pPr>
              <w:pStyle w:val="ListBullet"/>
            </w:pPr>
            <w:r w:rsidRPr="00465264">
              <w:t xml:space="preserve">the presence of: </w:t>
            </w:r>
          </w:p>
          <w:p w:rsidR="00000000" w:rsidRPr="00465264" w:rsidP="00465264">
            <w:pPr>
              <w:pStyle w:val="ListBullet2"/>
            </w:pPr>
            <w:r w:rsidRPr="00465264">
              <w:t>steam</w:t>
            </w:r>
          </w:p>
          <w:p w:rsidR="00000000" w:rsidRPr="00465264" w:rsidP="00465264">
            <w:pPr>
              <w:pStyle w:val="ListBullet2"/>
            </w:pPr>
            <w:r w:rsidRPr="00465264">
              <w:t>gases</w:t>
            </w:r>
          </w:p>
          <w:p w:rsidR="00000000" w:rsidRPr="00465264" w:rsidP="00465264">
            <w:pPr>
              <w:pStyle w:val="ListBullet2"/>
            </w:pPr>
            <w:r w:rsidRPr="00465264">
              <w:t>oil</w:t>
            </w:r>
          </w:p>
          <w:p w:rsidR="00000000" w:rsidRPr="00465264" w:rsidP="00465264">
            <w:pPr>
              <w:pStyle w:val="ListBullet2"/>
            </w:pPr>
            <w:r w:rsidRPr="00465264">
              <w:t xml:space="preserve">fuel </w:t>
            </w:r>
          </w:p>
          <w:p w:rsidR="00000000" w:rsidRPr="00465264" w:rsidP="00465264">
            <w:pPr>
              <w:pStyle w:val="ListBullet2"/>
            </w:pPr>
            <w:r w:rsidRPr="00465264">
              <w:t xml:space="preserve">air </w:t>
            </w:r>
          </w:p>
          <w:p w:rsidR="00000000" w:rsidRPr="00465264" w:rsidP="00465264">
            <w:pPr>
              <w:pStyle w:val="ListBullet"/>
            </w:pPr>
            <w:r w:rsidRPr="00465264">
              <w:t xml:space="preserve">corrosion </w:t>
            </w:r>
          </w:p>
          <w:p w:rsidR="00000000" w:rsidP="00465264">
            <w:pPr>
              <w:pStyle w:val="ListBullet"/>
              <w:rPr>
                <w:lang w:val="en-NZ"/>
              </w:rPr>
            </w:pPr>
            <w:r w:rsidRPr="00465264">
              <w:t>contamination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Testing coolant condition includes testing for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ListBullet"/>
            </w:pPr>
            <w:r w:rsidRPr="00465264">
              <w:t>correct additives including anti-corrosion and anti-freeze</w:t>
            </w:r>
          </w:p>
          <w:p w:rsidR="00000000" w:rsidRPr="00465264" w:rsidP="00465264">
            <w:pPr>
              <w:pStyle w:val="ListBullet"/>
            </w:pPr>
            <w:r w:rsidRPr="00465264">
              <w:t>contamination, including:</w:t>
            </w:r>
          </w:p>
          <w:p w:rsidR="00000000" w:rsidRPr="00465264" w:rsidP="00465264">
            <w:pPr>
              <w:pStyle w:val="ListBullet2"/>
            </w:pPr>
            <w:r w:rsidRPr="00465264">
              <w:t>oil</w:t>
            </w:r>
          </w:p>
          <w:p w:rsidR="00000000" w:rsidRPr="00465264" w:rsidP="00465264">
            <w:pPr>
              <w:pStyle w:val="ListBullet2"/>
            </w:pPr>
            <w:r w:rsidRPr="00465264">
              <w:t xml:space="preserve">metal </w:t>
            </w:r>
          </w:p>
          <w:p w:rsidR="00000000" w:rsidP="00465264">
            <w:pPr>
              <w:pStyle w:val="ListBullet2"/>
              <w:rPr>
                <w:lang w:val="en-NZ"/>
              </w:rPr>
            </w:pPr>
            <w:r w:rsidRPr="00465264">
              <w:t xml:space="preserve">other particles </w:t>
            </w:r>
          </w:p>
        </w:tc>
      </w:tr>
      <w:tr w:rsidTr="00465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264">
            <w:pPr>
              <w:pStyle w:val="BodyText"/>
              <w:rPr>
                <w:lang w:val="en-NZ"/>
              </w:rPr>
            </w:pPr>
            <w:r w:rsidRPr="00465264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264" w:rsidP="00465264">
            <w:pPr>
              <w:pStyle w:val="ListBullet"/>
            </w:pPr>
            <w:r w:rsidRPr="00465264">
              <w:t>sensors</w:t>
            </w:r>
          </w:p>
          <w:p w:rsidR="00000000" w:rsidRPr="00465264" w:rsidP="00465264">
            <w:pPr>
              <w:pStyle w:val="ListBullet"/>
            </w:pPr>
            <w:r w:rsidRPr="00465264">
              <w:t>caps</w:t>
            </w:r>
          </w:p>
          <w:p w:rsidR="00000000" w:rsidRPr="00465264" w:rsidP="00465264">
            <w:pPr>
              <w:pStyle w:val="ListBullet"/>
            </w:pPr>
            <w:r w:rsidRPr="00465264">
              <w:t>gauges</w:t>
            </w:r>
          </w:p>
          <w:p w:rsidR="00000000" w:rsidRPr="00465264" w:rsidP="00465264">
            <w:pPr>
              <w:pStyle w:val="ListBullet"/>
            </w:pPr>
            <w:r w:rsidRPr="00465264">
              <w:t>pumps</w:t>
            </w:r>
          </w:p>
          <w:p w:rsidR="00000000" w:rsidRPr="00465264" w:rsidP="00465264">
            <w:pPr>
              <w:pStyle w:val="ListBullet"/>
            </w:pPr>
            <w:r w:rsidRPr="00465264">
              <w:t>fan drives and motors</w:t>
            </w:r>
          </w:p>
        </w:tc>
      </w:tr>
    </w:tbl>
    <w:p w:rsidR="00000000" w:rsidRPr="00465264" w:rsidP="00465264">
      <w:pPr>
        <w:pStyle w:val="BodyText"/>
      </w:pPr>
    </w:p>
    <w:p w:rsidR="00000000" w:rsidRPr="00465264" w:rsidP="00465264">
      <w:pPr>
        <w:pStyle w:val="AllowPageBreak"/>
      </w:pPr>
    </w:p>
    <w:p w:rsidR="00000000" w:rsidRPr="00465264" w:rsidP="00465264">
      <w:pPr>
        <w:pStyle w:val="Heading1"/>
      </w:pPr>
      <w:bookmarkStart w:id="8" w:name="O_951560"/>
      <w:bookmarkEnd w:id="8"/>
      <w:r w:rsidRPr="00465264">
        <w:t>Unit Mapping Information</w:t>
      </w:r>
    </w:p>
    <w:p w:rsidR="00000000" w:rsidRPr="00465264" w:rsidP="00586A43">
      <w:pPr>
        <w:pStyle w:val="BodyText"/>
      </w:pPr>
      <w:r w:rsidRPr="00465264">
        <w:t xml:space="preserve">Release 1. Supersedes and is equivalent to MEM18024B Maintain engine cooling systems </w:t>
      </w:r>
    </w:p>
    <w:p w:rsidR="00000000" w:rsidRPr="00465264" w:rsidP="00465264">
      <w:pPr>
        <w:pStyle w:val="Heading1"/>
      </w:pPr>
      <w:bookmarkStart w:id="9" w:name="O_951553"/>
      <w:bookmarkEnd w:id="9"/>
      <w:r w:rsidRPr="00465264">
        <w:t>Links</w:t>
      </w:r>
    </w:p>
    <w:p w:rsidR="00000000" w:rsidRPr="00465264" w:rsidP="00586A43">
      <w:pPr>
        <w:pStyle w:val="BodyText"/>
      </w:pPr>
      <w:r w:rsidRPr="004652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65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65264" w:rsidP="00586A43">
      <w:pPr>
        <w:pStyle w:val="BodyText"/>
        <w:sectPr w:rsidSect="004652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5264" w:rsidP="00465264">
      <w:pPr>
        <w:pStyle w:val="SuperHeading"/>
      </w:pPr>
      <w:r w:rsidRPr="00465264">
        <w:t xml:space="preserve">Assessment </w:t>
      </w:r>
      <w:r w:rsidRPr="00465264">
        <w:t>Requirements for MEM27001 Maintain and repair stationary and mobile plant engine cooling systems</w:t>
      </w:r>
    </w:p>
    <w:p w:rsidR="00000000" w:rsidRPr="00465264" w:rsidP="00465264">
      <w:pPr>
        <w:pStyle w:val="Heading1"/>
      </w:pPr>
      <w:bookmarkStart w:id="10" w:name="O_951555"/>
      <w:bookmarkEnd w:id="10"/>
      <w:r w:rsidRPr="00465264">
        <w:t>Modification History</w:t>
      </w:r>
    </w:p>
    <w:p w:rsidR="00000000" w:rsidRPr="00465264" w:rsidP="00586A43">
      <w:pPr>
        <w:pStyle w:val="BodyText"/>
      </w:pPr>
      <w:r w:rsidRPr="00465264">
        <w:t xml:space="preserve">Release 1. Supersedes and is equivalent to MEM18024B Maintain engine cooling systems </w:t>
      </w:r>
    </w:p>
    <w:p w:rsidR="00000000" w:rsidRPr="00465264" w:rsidP="00465264">
      <w:pPr>
        <w:pStyle w:val="Heading1"/>
      </w:pPr>
      <w:bookmarkStart w:id="11" w:name="O_951558"/>
      <w:bookmarkEnd w:id="11"/>
      <w:r w:rsidRPr="00465264">
        <w:t>Performance Evidence</w:t>
      </w:r>
    </w:p>
    <w:p w:rsidR="00000000" w:rsidRPr="00465264" w:rsidP="00586A43">
      <w:pPr>
        <w:pStyle w:val="BodyText"/>
      </w:pPr>
      <w:r w:rsidRPr="00465264">
        <w:t>Evidence required to demonstrate competence in this unit must be relevant to and satisfy the requirements of the elements and performance criteria on at least two (2) occasions and include:</w:t>
      </w:r>
    </w:p>
    <w:p w:rsidR="00000000" w:rsidRPr="00465264" w:rsidP="00465264">
      <w:pPr>
        <w:pStyle w:val="ListBullet"/>
      </w:pPr>
      <w:r w:rsidRPr="00465264">
        <w:t>following work instructions, standard operat</w:t>
      </w:r>
      <w:r w:rsidRPr="00465264">
        <w:t xml:space="preserve">ing procedures (SOPs) and safe work practices </w:t>
      </w:r>
    </w:p>
    <w:p w:rsidR="00000000" w:rsidRPr="00465264" w:rsidP="00465264">
      <w:pPr>
        <w:pStyle w:val="ListBullet"/>
      </w:pPr>
      <w:r w:rsidRPr="00465264">
        <w:t>identifying and interpreting specifications, charts, lists, drawings and service documents to maintain engine cooling systems</w:t>
      </w:r>
    </w:p>
    <w:p w:rsidR="00000000" w:rsidRPr="00465264" w:rsidP="00465264">
      <w:pPr>
        <w:pStyle w:val="ListBullet"/>
      </w:pPr>
      <w:r w:rsidRPr="00465264">
        <w:t>checking cooling system safely in accordance with specifications and procedures and</w:t>
      </w:r>
      <w:r w:rsidRPr="00465264">
        <w:t xml:space="preserve"> measuring and recording water/air flows, pressures and temperature of the cooling system using test equipment </w:t>
      </w:r>
    </w:p>
    <w:p w:rsidR="00000000" w:rsidRPr="00465264" w:rsidP="00465264">
      <w:pPr>
        <w:pStyle w:val="ListBullet"/>
      </w:pPr>
      <w:r w:rsidRPr="00465264">
        <w:t xml:space="preserve">fault finding cooling system down to component level and determining applicable corrective action </w:t>
      </w:r>
    </w:p>
    <w:p w:rsidR="00000000" w:rsidRPr="00465264" w:rsidP="00465264">
      <w:pPr>
        <w:pStyle w:val="ListBullet"/>
      </w:pPr>
      <w:r w:rsidRPr="00465264">
        <w:t>obtaining coolant samples and carrying out te</w:t>
      </w:r>
      <w:r w:rsidRPr="00465264">
        <w:t xml:space="preserve">sting on coolant condition </w:t>
      </w:r>
    </w:p>
    <w:p w:rsidR="00000000" w:rsidRPr="00465264" w:rsidP="00465264">
      <w:pPr>
        <w:pStyle w:val="ListBullet"/>
      </w:pPr>
      <w:r w:rsidRPr="00465264">
        <w:t xml:space="preserve">checking cooling system components for wear and clearances using appropriate test equipment to manufacturers’ specifications </w:t>
      </w:r>
    </w:p>
    <w:p w:rsidR="00000000" w:rsidRPr="00465264" w:rsidP="00465264">
      <w:pPr>
        <w:pStyle w:val="ListBullet"/>
      </w:pPr>
      <w:r w:rsidRPr="00465264">
        <w:t xml:space="preserve">undertaking numerical operations, calculations and formulae for maintaining engine coolant systems </w:t>
      </w:r>
    </w:p>
    <w:p w:rsidR="00000000" w:rsidRPr="00465264" w:rsidP="00465264">
      <w:pPr>
        <w:pStyle w:val="ListBullet"/>
      </w:pPr>
      <w:r w:rsidRPr="00465264">
        <w:t>in</w:t>
      </w:r>
      <w:r w:rsidRPr="00465264">
        <w:t>terpreting relevant specifications, parts lists and catalogues for replacement components</w:t>
      </w:r>
    </w:p>
    <w:p w:rsidR="00000000" w:rsidRPr="00465264" w:rsidP="00465264">
      <w:pPr>
        <w:pStyle w:val="ListBullet"/>
      </w:pPr>
      <w:r w:rsidRPr="00465264">
        <w:t>removing, repairing and re-fitting cooling system components to engine in accordance with prescribed procedures</w:t>
      </w:r>
    </w:p>
    <w:p w:rsidR="00000000" w:rsidRPr="00465264" w:rsidP="00465264">
      <w:pPr>
        <w:pStyle w:val="ListBullet"/>
      </w:pPr>
      <w:r w:rsidRPr="00465264">
        <w:t>testing engine for coolant performance and leaks after</w:t>
      </w:r>
      <w:r w:rsidRPr="00465264">
        <w:t xml:space="preserve"> repairs </w:t>
      </w:r>
    </w:p>
    <w:p w:rsidR="00000000" w:rsidRPr="00465264" w:rsidP="00465264">
      <w:pPr>
        <w:pStyle w:val="ListBullet"/>
      </w:pPr>
      <w:r w:rsidRPr="00465264">
        <w:t>reporting and documenting service, repair/replacement activities.</w:t>
      </w:r>
    </w:p>
    <w:p w:rsidR="00000000" w:rsidRPr="00465264" w:rsidP="00465264">
      <w:pPr>
        <w:pStyle w:val="AllowPageBreak"/>
      </w:pPr>
    </w:p>
    <w:p w:rsidR="00000000" w:rsidRPr="00465264" w:rsidP="00465264">
      <w:pPr>
        <w:pStyle w:val="Heading1"/>
      </w:pPr>
      <w:bookmarkStart w:id="12" w:name="O_951557"/>
      <w:bookmarkEnd w:id="12"/>
      <w:r w:rsidRPr="00465264">
        <w:t>Knowledge Evidence</w:t>
      </w:r>
    </w:p>
    <w:p w:rsidR="00000000" w:rsidRPr="00465264" w:rsidP="00586A43">
      <w:pPr>
        <w:pStyle w:val="BodyText"/>
      </w:pPr>
      <w:r w:rsidRPr="00465264">
        <w:t>Evidence required to demonstrate the required knowledge for this unit must be relevant to and satisfy the requirements of the elements and perfo</w:t>
      </w:r>
      <w:r w:rsidRPr="00465264">
        <w:t>rmance criteria and include knowledge of:</w:t>
      </w:r>
    </w:p>
    <w:p w:rsidR="00000000" w:rsidRPr="00465264" w:rsidP="00465264">
      <w:pPr>
        <w:pStyle w:val="ListBullet"/>
      </w:pPr>
      <w:r w:rsidRPr="00465264">
        <w:t>safe work practices and procedures and use of personal protective equipment (PPE)</w:t>
      </w:r>
    </w:p>
    <w:p w:rsidR="00000000" w:rsidRPr="00465264" w:rsidP="00465264">
      <w:pPr>
        <w:pStyle w:val="ListBullet"/>
      </w:pPr>
      <w:r w:rsidRPr="00465264">
        <w:t xml:space="preserve">principles of heat transfer as applied to cooling systems </w:t>
      </w:r>
    </w:p>
    <w:p w:rsidR="00000000" w:rsidRPr="00465264" w:rsidP="00465264">
      <w:pPr>
        <w:pStyle w:val="ListBullet"/>
      </w:pPr>
      <w:r w:rsidRPr="00465264">
        <w:t>effect of water treatmen</w:t>
      </w:r>
      <w:r w:rsidRPr="00465264">
        <w:t xml:space="preserve">t, contamination and corrosion on the effectiveness of cooling system operation </w:t>
      </w:r>
    </w:p>
    <w:p w:rsidR="00000000" w:rsidRPr="00465264" w:rsidP="00465264">
      <w:pPr>
        <w:pStyle w:val="ListBullet"/>
      </w:pPr>
      <w:r w:rsidRPr="00465264">
        <w:t>components of the cooling system and their function, including:</w:t>
      </w:r>
    </w:p>
    <w:p w:rsidR="00000000" w:rsidRPr="00465264" w:rsidP="00465264">
      <w:pPr>
        <w:pStyle w:val="ListBullet2"/>
      </w:pPr>
      <w:r w:rsidRPr="00465264">
        <w:t xml:space="preserve">engine coolant composition </w:t>
      </w:r>
    </w:p>
    <w:p w:rsidR="00000000" w:rsidRPr="00465264" w:rsidP="00465264">
      <w:pPr>
        <w:pStyle w:val="ListBullet2"/>
      </w:pPr>
      <w:r w:rsidRPr="00465264">
        <w:t xml:space="preserve">water pumps </w:t>
      </w:r>
    </w:p>
    <w:p w:rsidR="00000000" w:rsidRPr="00465264" w:rsidP="00465264">
      <w:pPr>
        <w:pStyle w:val="ListBullet2"/>
      </w:pPr>
      <w:r w:rsidRPr="00465264">
        <w:t xml:space="preserve">thermostats </w:t>
      </w:r>
    </w:p>
    <w:p w:rsidR="00000000" w:rsidRPr="00465264" w:rsidP="00465264">
      <w:pPr>
        <w:pStyle w:val="ListBullet2"/>
      </w:pPr>
      <w:r w:rsidRPr="00465264">
        <w:t>fan systems and drives</w:t>
      </w:r>
    </w:p>
    <w:p w:rsidR="00000000" w:rsidRPr="00465264" w:rsidP="00465264">
      <w:pPr>
        <w:pStyle w:val="ListBullet2"/>
      </w:pPr>
      <w:r w:rsidRPr="00465264">
        <w:t xml:space="preserve">radiators and radiator caps </w:t>
      </w:r>
    </w:p>
    <w:p w:rsidR="00000000" w:rsidRPr="00465264" w:rsidP="00465264">
      <w:pPr>
        <w:pStyle w:val="ListBullet2"/>
      </w:pPr>
      <w:r w:rsidRPr="00465264">
        <w:t>expa</w:t>
      </w:r>
      <w:r w:rsidRPr="00465264">
        <w:t xml:space="preserve">nsion tanks </w:t>
      </w:r>
    </w:p>
    <w:p w:rsidR="00000000" w:rsidRPr="00465264" w:rsidP="00465264">
      <w:pPr>
        <w:pStyle w:val="ListBullet2"/>
      </w:pPr>
      <w:r w:rsidRPr="00465264">
        <w:t xml:space="preserve">hoses </w:t>
      </w:r>
    </w:p>
    <w:p w:rsidR="00000000" w:rsidRPr="00465264" w:rsidP="00465264">
      <w:pPr>
        <w:pStyle w:val="ListBullet2"/>
      </w:pPr>
      <w:r w:rsidRPr="00465264">
        <w:t xml:space="preserve">temperature sensors and gauges </w:t>
      </w:r>
    </w:p>
    <w:p w:rsidR="00000000" w:rsidRPr="00465264" w:rsidP="00465264">
      <w:pPr>
        <w:pStyle w:val="ListBullet"/>
      </w:pPr>
      <w:r w:rsidRPr="00465264">
        <w:t>checks and procedures to be carried out on cooling systems, including tests for:</w:t>
      </w:r>
    </w:p>
    <w:p w:rsidR="00000000" w:rsidRPr="00465264" w:rsidP="00465264">
      <w:pPr>
        <w:pStyle w:val="ListBullet2"/>
      </w:pPr>
      <w:r w:rsidRPr="00465264">
        <w:t>corrosion</w:t>
      </w:r>
    </w:p>
    <w:p w:rsidR="00000000" w:rsidRPr="00465264" w:rsidP="00465264">
      <w:pPr>
        <w:pStyle w:val="ListBullet2"/>
      </w:pPr>
      <w:r w:rsidRPr="00465264">
        <w:t>pressure and temperature</w:t>
      </w:r>
    </w:p>
    <w:p w:rsidR="00000000" w:rsidRPr="00465264" w:rsidP="00465264">
      <w:pPr>
        <w:pStyle w:val="ListBullet2"/>
      </w:pPr>
      <w:r w:rsidRPr="00465264">
        <w:t>leaks</w:t>
      </w:r>
    </w:p>
    <w:p w:rsidR="00000000" w:rsidRPr="00465264" w:rsidP="00465264">
      <w:pPr>
        <w:pStyle w:val="ListBullet2"/>
      </w:pPr>
      <w:r w:rsidRPr="00465264">
        <w:t>performance of pumps, thermostats, fans, cooling system sensors and instruments</w:t>
      </w:r>
    </w:p>
    <w:p w:rsidR="00000000" w:rsidRPr="00465264" w:rsidP="00465264">
      <w:pPr>
        <w:pStyle w:val="ListBullet"/>
      </w:pPr>
      <w:r w:rsidRPr="00465264">
        <w:t>procedures for:</w:t>
      </w:r>
    </w:p>
    <w:p w:rsidR="00000000" w:rsidRPr="00465264" w:rsidP="00465264">
      <w:pPr>
        <w:pStyle w:val="ListBullet2"/>
      </w:pPr>
      <w:r w:rsidRPr="00465264">
        <w:t>measuring water/air flows, pressures and temperatures in cooling systems and tools, techniques and equipment</w:t>
      </w:r>
    </w:p>
    <w:p w:rsidR="00000000" w:rsidRPr="00465264" w:rsidP="00465264">
      <w:pPr>
        <w:pStyle w:val="ListBullet2"/>
      </w:pPr>
      <w:r w:rsidRPr="00465264">
        <w:t>testing coolant test samples and tools and equipment</w:t>
      </w:r>
    </w:p>
    <w:p w:rsidR="00000000" w:rsidRPr="00465264" w:rsidP="00465264">
      <w:pPr>
        <w:pStyle w:val="ListBullet2"/>
      </w:pPr>
      <w:r w:rsidRPr="00465264">
        <w:t>testing components for wear and clearances and the appropriate measuring/tes</w:t>
      </w:r>
      <w:r w:rsidRPr="00465264">
        <w:t>t equipment</w:t>
      </w:r>
    </w:p>
    <w:p w:rsidR="00000000" w:rsidRPr="00465264" w:rsidP="00465264">
      <w:pPr>
        <w:pStyle w:val="ListBullet2"/>
      </w:pPr>
      <w:r w:rsidRPr="00465264">
        <w:t>obtaining replacement parts</w:t>
      </w:r>
    </w:p>
    <w:p w:rsidR="00000000" w:rsidRPr="00465264" w:rsidP="00465264">
      <w:pPr>
        <w:pStyle w:val="ListBullet2"/>
      </w:pPr>
      <w:r w:rsidRPr="00465264">
        <w:t>removing/replacing cooling system components from the engine</w:t>
      </w:r>
    </w:p>
    <w:p w:rsidR="00000000" w:rsidRPr="00465264" w:rsidP="00465264">
      <w:pPr>
        <w:pStyle w:val="ListBullet2"/>
      </w:pPr>
      <w:r w:rsidRPr="00465264">
        <w:t>checking coolant levels and engine coolant leaks</w:t>
      </w:r>
    </w:p>
    <w:p w:rsidR="00000000" w:rsidRPr="00465264" w:rsidP="00465264">
      <w:pPr>
        <w:pStyle w:val="ListBullet2"/>
      </w:pPr>
      <w:r w:rsidRPr="00465264">
        <w:t>handling hot pressurised cooling systems</w:t>
      </w:r>
    </w:p>
    <w:p w:rsidR="00000000" w:rsidRPr="00465264" w:rsidP="00465264">
      <w:pPr>
        <w:pStyle w:val="ListBullet2"/>
      </w:pPr>
      <w:r w:rsidRPr="00465264">
        <w:t>containing and disposing of cooling system fluids released from t</w:t>
      </w:r>
      <w:r w:rsidRPr="00465264">
        <w:t>he system</w:t>
      </w:r>
    </w:p>
    <w:p w:rsidR="00000000" w:rsidRPr="00465264" w:rsidP="00465264">
      <w:pPr>
        <w:pStyle w:val="ListBullet2"/>
      </w:pPr>
      <w:r w:rsidRPr="00465264">
        <w:t xml:space="preserve">recording test and rectification </w:t>
      </w:r>
    </w:p>
    <w:p w:rsidR="00000000" w:rsidRPr="00465264" w:rsidP="00465264">
      <w:pPr>
        <w:pStyle w:val="ListBullet"/>
      </w:pPr>
      <w:r w:rsidRPr="00465264">
        <w:t>variations of test results from specifications and the likely causes of those variations and appropriate corrective action to be taken</w:t>
      </w:r>
    </w:p>
    <w:p w:rsidR="00000000" w:rsidRPr="00465264" w:rsidP="00465264">
      <w:pPr>
        <w:pStyle w:val="ListBullet"/>
      </w:pPr>
      <w:r w:rsidRPr="00465264">
        <w:t>precautions to be taken when using test equipment</w:t>
      </w:r>
    </w:p>
    <w:p w:rsidR="00000000" w:rsidRPr="00465264" w:rsidP="00465264">
      <w:pPr>
        <w:pStyle w:val="ListBullet"/>
      </w:pPr>
      <w:r w:rsidRPr="00465264">
        <w:t xml:space="preserve">reasons for identifying faulty components for repair or replacement </w:t>
      </w:r>
    </w:p>
    <w:p w:rsidR="00000000" w:rsidRPr="00465264" w:rsidP="00465264">
      <w:pPr>
        <w:pStyle w:val="ListBullet"/>
      </w:pPr>
      <w:r w:rsidRPr="00465264">
        <w:t>correct amount of additive/inhibitor to be added to the coolant.</w:t>
      </w:r>
    </w:p>
    <w:p w:rsidR="00000000" w:rsidRPr="00465264" w:rsidP="00465264">
      <w:pPr>
        <w:pStyle w:val="AllowPageBreak"/>
      </w:pPr>
    </w:p>
    <w:p w:rsidR="00000000" w:rsidRPr="00465264" w:rsidP="00465264">
      <w:pPr>
        <w:pStyle w:val="Heading1"/>
      </w:pPr>
      <w:bookmarkStart w:id="13" w:name="O_951556"/>
      <w:bookmarkEnd w:id="13"/>
      <w:r w:rsidRPr="00465264">
        <w:t>Assessment Conditions</w:t>
      </w:r>
    </w:p>
    <w:p w:rsidR="00000000" w:rsidRPr="00465264" w:rsidP="00465264">
      <w:pPr>
        <w:pStyle w:val="ListBullet"/>
      </w:pPr>
      <w:r w:rsidRPr="00465264">
        <w:t>Assessors must:</w:t>
      </w:r>
    </w:p>
    <w:p w:rsidR="00000000" w:rsidRPr="00465264" w:rsidP="00465264">
      <w:pPr>
        <w:pStyle w:val="ListBullet2"/>
      </w:pPr>
      <w:r w:rsidRPr="00465264">
        <w:t xml:space="preserve">have vocational competency in maintaining engine cooling systems </w:t>
      </w:r>
      <w:r w:rsidRPr="00465264">
        <w:t>at least to the level being assessed with relevant industry knowledge and experience</w:t>
      </w:r>
    </w:p>
    <w:p w:rsidR="00000000" w:rsidRPr="00465264" w:rsidP="00465264">
      <w:pPr>
        <w:pStyle w:val="ListBullet2"/>
      </w:pPr>
      <w:r w:rsidRPr="00465264">
        <w:t xml:space="preserve">satisfy the assessor requirements in the </w:t>
      </w:r>
      <w:r w:rsidRPr="00465264">
        <w:rPr>
          <w:rStyle w:val="Emphasis"/>
        </w:rPr>
        <w:t xml:space="preserve">Standards for Registered Training Organisations 2015 </w:t>
      </w:r>
      <w:r w:rsidRPr="00465264">
        <w:t>or its replacement</w:t>
      </w:r>
      <w:r w:rsidRPr="00465264">
        <w:rPr>
          <w:rStyle w:val="Emphasis"/>
        </w:rPr>
        <w:t xml:space="preserve"> </w:t>
      </w:r>
      <w:r w:rsidRPr="00465264">
        <w:t xml:space="preserve">and comply with the </w:t>
      </w:r>
      <w:r w:rsidRPr="00465264">
        <w:rPr>
          <w:rStyle w:val="Emphasis"/>
        </w:rPr>
        <w:t>National Vocational Education and Trai</w:t>
      </w:r>
      <w:r w:rsidRPr="00465264">
        <w:rPr>
          <w:rStyle w:val="Emphasis"/>
        </w:rPr>
        <w:t xml:space="preserve">ning Regulator Act 2011, </w:t>
      </w:r>
      <w:r w:rsidRPr="00465264">
        <w:t>its replacement</w:t>
      </w:r>
      <w:r w:rsidRPr="00465264">
        <w:rPr>
          <w:rStyle w:val="Emphasis"/>
        </w:rPr>
        <w:t xml:space="preserve"> </w:t>
      </w:r>
      <w:r w:rsidRPr="00465264">
        <w:t>or equivalent legislation covering VET regulation in a non-referring state/territory as the case requires</w:t>
      </w:r>
    </w:p>
    <w:p w:rsidR="00000000" w:rsidRPr="00465264" w:rsidP="00465264">
      <w:pPr>
        <w:pStyle w:val="ListBullet"/>
      </w:pPr>
      <w:r w:rsidRPr="00465264">
        <w:t>Where possible assessment must occur in operational workplace situations. Where this is not possible or wher</w:t>
      </w:r>
      <w:r w:rsidRPr="00465264">
        <w:t>e personal safety or environmental damage are limiting factors, assessment must occur in a sufficiently rigorous simulated environment that reflects realistic operational workplace conditions. This must cover all aspects of workplace performance, including</w:t>
      </w:r>
      <w:r w:rsidRPr="00465264">
        <w:t xml:space="preserve"> environment, task skills, task management skills, contingency management skills and job role environment skills</w:t>
      </w:r>
    </w:p>
    <w:p w:rsidR="00000000" w:rsidRPr="00465264" w:rsidP="00465264">
      <w:pPr>
        <w:pStyle w:val="ListBullet"/>
      </w:pPr>
      <w:r w:rsidRPr="00465264">
        <w:t>Conditions for assessment must include access to all tools, equipment, materials and documentation required, including relevant workplace proce</w:t>
      </w:r>
      <w:r w:rsidRPr="00465264">
        <w:t>dures, product and manufacturing specifications</w:t>
      </w:r>
    </w:p>
    <w:p w:rsidR="00000000" w:rsidRPr="00465264" w:rsidP="00465264">
      <w:pPr>
        <w:pStyle w:val="ListBullet"/>
      </w:pPr>
      <w:r w:rsidRPr="00465264">
        <w:t>Assessment processes and techniques must be appropriate to the language, literacy and numeracy requirements of the work being performed and the needs of the candidate.</w:t>
      </w:r>
    </w:p>
    <w:p w:rsidR="00000000" w:rsidRPr="00465264" w:rsidP="00465264">
      <w:pPr>
        <w:pStyle w:val="AllowPageBreak"/>
      </w:pPr>
    </w:p>
    <w:p w:rsidR="00000000" w:rsidRPr="00465264" w:rsidP="00465264">
      <w:pPr>
        <w:pStyle w:val="Heading1"/>
      </w:pPr>
      <w:bookmarkStart w:id="14" w:name="O_951554"/>
      <w:bookmarkEnd w:id="14"/>
      <w:r w:rsidRPr="00465264">
        <w:t>Links</w:t>
      </w:r>
    </w:p>
    <w:p w:rsidR="00000000" w:rsidRPr="00465264" w:rsidP="00586A43">
      <w:pPr>
        <w:pStyle w:val="BodyText"/>
      </w:pPr>
      <w:r w:rsidRPr="004652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65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65264" w:rsidP="00465264"/>
    <w:sectPr w:rsidSect="004652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64" w:rsidRPr="00586A43" w:rsidP="00586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43" w:rsidP="00465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6A43" w:rsidP="00465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86A43" w:rsidP="004652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64" w:rsidP="00465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A43">
      <w:t>Approved</w:t>
    </w:r>
    <w:r w:rsidR="00586A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A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A43">
      <w:rPr>
        <w:noProof/>
      </w:rPr>
      <w:t>5</w:t>
    </w:r>
    <w:r>
      <w:rPr>
        <w:noProof/>
      </w:rPr>
      <w:fldChar w:fldCharType="end"/>
    </w:r>
  </w:p>
  <w:p w:rsidR="00465264" w:rsidP="00465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A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A43">
      <w:t>Manufacturing Industry Skills Alliance</w:t>
    </w:r>
    <w:r w:rsidR="00586A43">
      <w:fldChar w:fldCharType="end"/>
    </w:r>
  </w:p>
  <w:p w:rsidR="00465264" w:rsidP="00465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264" w:rsidRPr="00586A43" w:rsidP="00586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43" w:rsidRPr="002D2AF8" w:rsidP="00465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MEM27001 Maintain and repair stationary and mobile plant engine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A43" w:rsidP="004652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64" w:rsidRPr="002D2AF8" w:rsidP="00465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A43">
      <w:t>MEM27001 Maintain and repair stationary and mobile plant engine cooling systems</w:t>
    </w:r>
    <w:r w:rsidR="00586A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A43">
      <w:rPr>
        <w:noProof/>
      </w:rPr>
      <w:t>2 March 2025</w:t>
    </w:r>
    <w:r>
      <w:fldChar w:fldCharType="end"/>
    </w:r>
  </w:p>
  <w:p w:rsidR="00465264" w:rsidP="00465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A2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A8D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0C3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264"/>
  </w:style>
  <w:style w:type="character" w:customStyle="1" w:styleId="Heading1Char">
    <w:name w:val="Heading 1 Char"/>
    <w:basedOn w:val="DefaultParagraphFont"/>
    <w:link w:val="Heading1"/>
    <w:rsid w:val="00465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2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2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264"/>
    <w:rPr>
      <w:b/>
      <w:spacing w:val="0"/>
    </w:rPr>
  </w:style>
  <w:style w:type="paragraph" w:styleId="ListBullet2">
    <w:name w:val="List Bullet 2"/>
    <w:basedOn w:val="List2"/>
    <w:rsid w:val="004652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5264"/>
    <w:rPr>
      <w:i/>
    </w:rPr>
  </w:style>
  <w:style w:type="paragraph" w:customStyle="1" w:styleId="SuperHeading">
    <w:name w:val="SuperHeading"/>
    <w:basedOn w:val="Normal"/>
    <w:rsid w:val="00465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2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2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2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5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264"/>
  </w:style>
  <w:style w:type="paragraph" w:styleId="TableofFigures">
    <w:name w:val="table of figures"/>
    <w:basedOn w:val="Normal"/>
    <w:next w:val="Normal"/>
    <w:semiHidden/>
    <w:rsid w:val="00465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2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264"/>
    <w:rPr>
      <w:rFonts w:ascii="Wingdings" w:hAnsi="Wingdings"/>
    </w:rPr>
  </w:style>
  <w:style w:type="paragraph" w:customStyle="1" w:styleId="TableHeading">
    <w:name w:val="Table Heading"/>
    <w:basedOn w:val="HeadingBase"/>
    <w:rsid w:val="00465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264"/>
    <w:rPr>
      <w:color w:val="0033CC"/>
      <w:u w:val="none"/>
    </w:rPr>
  </w:style>
  <w:style w:type="paragraph" w:customStyle="1" w:styleId="BodyTextRight">
    <w:name w:val="Body Text Right"/>
    <w:basedOn w:val="BodyText"/>
    <w:rsid w:val="00465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2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264"/>
    <w:rPr>
      <w:sz w:val="32"/>
    </w:rPr>
  </w:style>
  <w:style w:type="paragraph" w:customStyle="1" w:styleId="HeadingProcedure">
    <w:name w:val="Heading Procedure"/>
    <w:basedOn w:val="HeadingBase"/>
    <w:next w:val="Normal"/>
    <w:rsid w:val="00465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264"/>
    <w:pPr>
      <w:spacing w:before="60" w:after="60"/>
    </w:pPr>
  </w:style>
  <w:style w:type="paragraph" w:styleId="ListContinue">
    <w:name w:val="List Continue"/>
    <w:basedOn w:val="List"/>
    <w:rsid w:val="00465264"/>
    <w:pPr>
      <w:ind w:firstLine="0"/>
    </w:pPr>
  </w:style>
  <w:style w:type="paragraph" w:customStyle="1" w:styleId="ListNote">
    <w:name w:val="List Note"/>
    <w:basedOn w:val="List"/>
    <w:rsid w:val="00465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264"/>
    <w:rPr>
      <w:rFonts w:ascii="Courier New" w:hAnsi="Courier New"/>
    </w:rPr>
  </w:style>
  <w:style w:type="paragraph" w:customStyle="1" w:styleId="NoteBullet">
    <w:name w:val="Note Bullet"/>
    <w:basedOn w:val="Note"/>
    <w:rsid w:val="00465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2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264"/>
    <w:rPr>
      <w:b/>
      <w:smallCaps/>
    </w:rPr>
  </w:style>
  <w:style w:type="paragraph" w:customStyle="1" w:styleId="TableListNumber">
    <w:name w:val="Table List Number"/>
    <w:basedOn w:val="ListNumber"/>
    <w:rsid w:val="00465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264"/>
    <w:pPr>
      <w:numPr>
        <w:numId w:val="9"/>
      </w:numPr>
    </w:pPr>
  </w:style>
  <w:style w:type="paragraph" w:customStyle="1" w:styleId="ListAlpha2">
    <w:name w:val="List Alpha 2"/>
    <w:basedOn w:val="List2"/>
    <w:rsid w:val="00465264"/>
    <w:pPr>
      <w:numPr>
        <w:numId w:val="8"/>
      </w:numPr>
    </w:pPr>
  </w:style>
  <w:style w:type="paragraph" w:styleId="List2">
    <w:name w:val="List 2"/>
    <w:basedOn w:val="BodyText"/>
    <w:rsid w:val="00465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2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2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264"/>
    <w:pPr>
      <w:numPr>
        <w:numId w:val="4"/>
      </w:numPr>
    </w:pPr>
  </w:style>
  <w:style w:type="paragraph" w:styleId="ListContinue2">
    <w:name w:val="List Continue 2"/>
    <w:basedOn w:val="List2"/>
    <w:rsid w:val="00465264"/>
    <w:pPr>
      <w:ind w:firstLine="0"/>
    </w:pPr>
  </w:style>
  <w:style w:type="paragraph" w:styleId="ListContinue3">
    <w:name w:val="List Continue 3"/>
    <w:basedOn w:val="List3"/>
    <w:rsid w:val="00465264"/>
    <w:pPr>
      <w:ind w:left="1021" w:firstLine="0"/>
    </w:pPr>
  </w:style>
  <w:style w:type="paragraph" w:styleId="ListContinue4">
    <w:name w:val="List Continue 4"/>
    <w:basedOn w:val="List4"/>
    <w:rsid w:val="00465264"/>
    <w:pPr>
      <w:ind w:firstLine="0"/>
    </w:pPr>
  </w:style>
  <w:style w:type="paragraph" w:styleId="ListContinue5">
    <w:name w:val="List Continue 5"/>
    <w:basedOn w:val="List5"/>
    <w:rsid w:val="00465264"/>
    <w:pPr>
      <w:ind w:firstLine="0"/>
    </w:pPr>
  </w:style>
  <w:style w:type="paragraph" w:styleId="ListNumber3">
    <w:name w:val="List Number 3"/>
    <w:basedOn w:val="List3"/>
    <w:rsid w:val="00465264"/>
    <w:pPr>
      <w:numPr>
        <w:numId w:val="5"/>
      </w:numPr>
    </w:pPr>
  </w:style>
  <w:style w:type="paragraph" w:styleId="ListNumber4">
    <w:name w:val="List Number 4"/>
    <w:basedOn w:val="List4"/>
    <w:rsid w:val="00465264"/>
    <w:pPr>
      <w:numPr>
        <w:numId w:val="6"/>
      </w:numPr>
    </w:pPr>
  </w:style>
  <w:style w:type="paragraph" w:styleId="ListNumber5">
    <w:name w:val="List Number 5"/>
    <w:basedOn w:val="List5"/>
    <w:rsid w:val="00465264"/>
    <w:pPr>
      <w:numPr>
        <w:numId w:val="7"/>
      </w:numPr>
    </w:pPr>
  </w:style>
  <w:style w:type="paragraph" w:styleId="BlockText">
    <w:name w:val="Block Text"/>
    <w:basedOn w:val="Normal"/>
    <w:rsid w:val="00465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264"/>
    <w:rPr>
      <w:sz w:val="16"/>
      <w:vertAlign w:val="superscript"/>
    </w:rPr>
  </w:style>
  <w:style w:type="character" w:customStyle="1" w:styleId="Symbols">
    <w:name w:val="Symbols"/>
    <w:basedOn w:val="DefaultParagraphFont"/>
    <w:rsid w:val="00465264"/>
    <w:rPr>
      <w:rFonts w:ascii="Symbol" w:hAnsi="Symbol"/>
    </w:rPr>
  </w:style>
  <w:style w:type="character" w:customStyle="1" w:styleId="MenuOptions">
    <w:name w:val="Menu Options"/>
    <w:basedOn w:val="DefaultParagraphFont"/>
    <w:rsid w:val="00465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264"/>
    <w:rPr>
      <w:b/>
    </w:rPr>
  </w:style>
  <w:style w:type="character" w:customStyle="1" w:styleId="Underlined">
    <w:name w:val="Underlined"/>
    <w:basedOn w:val="DefaultParagraphFont"/>
    <w:rsid w:val="00465264"/>
    <w:rPr>
      <w:u w:val="single"/>
    </w:rPr>
  </w:style>
  <w:style w:type="paragraph" w:customStyle="1" w:styleId="TableBodyTextRight">
    <w:name w:val="Table Body Text Right"/>
    <w:basedOn w:val="TableBodyText"/>
    <w:rsid w:val="00465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264"/>
    <w:rPr>
      <w:sz w:val="18"/>
    </w:rPr>
  </w:style>
  <w:style w:type="paragraph" w:customStyle="1" w:styleId="BodySmallRight">
    <w:name w:val="Body Small Right"/>
    <w:basedOn w:val="BodyTextRight"/>
    <w:rsid w:val="00465264"/>
    <w:rPr>
      <w:sz w:val="18"/>
      <w:szCs w:val="18"/>
    </w:rPr>
  </w:style>
  <w:style w:type="paragraph" w:customStyle="1" w:styleId="MarginEdition">
    <w:name w:val="Margin Edition"/>
    <w:basedOn w:val="MarginNote"/>
    <w:rsid w:val="00465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264"/>
    <w:rPr>
      <w:sz w:val="2"/>
      <w:szCs w:val="2"/>
    </w:rPr>
  </w:style>
  <w:style w:type="character" w:customStyle="1" w:styleId="Small">
    <w:name w:val="Small"/>
    <w:basedOn w:val="DefaultParagraphFont"/>
    <w:rsid w:val="00465264"/>
    <w:rPr>
      <w:sz w:val="16"/>
    </w:rPr>
  </w:style>
  <w:style w:type="paragraph" w:customStyle="1" w:styleId="WideTable">
    <w:name w:val="Wide Table"/>
    <w:basedOn w:val="Normal"/>
    <w:rsid w:val="00465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264"/>
  </w:style>
  <w:style w:type="paragraph" w:styleId="Quote">
    <w:name w:val="Quote"/>
    <w:basedOn w:val="Heading1"/>
    <w:link w:val="QuoteChar"/>
    <w:qFormat/>
    <w:rsid w:val="00465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264"/>
    <w:pPr>
      <w:pageBreakBefore/>
    </w:pPr>
  </w:style>
  <w:style w:type="paragraph" w:customStyle="1" w:styleId="Border">
    <w:name w:val="Border"/>
    <w:basedOn w:val="Normal"/>
    <w:qFormat/>
    <w:rsid w:val="00465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264"/>
    <w:rPr>
      <w:u w:val="single"/>
    </w:rPr>
  </w:style>
  <w:style w:type="character" w:customStyle="1" w:styleId="BoldandItalics">
    <w:name w:val="Bold and Italics"/>
    <w:qFormat/>
    <w:rsid w:val="00465264"/>
    <w:rPr>
      <w:b/>
      <w:i/>
      <w:u w:val="none"/>
    </w:rPr>
  </w:style>
  <w:style w:type="paragraph" w:styleId="BalloonText">
    <w:name w:val="Balloon Text"/>
    <w:basedOn w:val="Normal"/>
    <w:link w:val="BalloonTextChar"/>
    <w:rsid w:val="00465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264"/>
    <w:pPr>
      <w:spacing w:before="0" w:after="0"/>
    </w:pPr>
  </w:style>
  <w:style w:type="paragraph" w:customStyle="1" w:styleId="BodyTextBold">
    <w:name w:val="Body Text Bold"/>
    <w:basedOn w:val="BodyText"/>
    <w:qFormat/>
    <w:rsid w:val="00465264"/>
    <w:rPr>
      <w:b/>
    </w:rPr>
  </w:style>
  <w:style w:type="character" w:styleId="Hyperlink">
    <w:name w:val="Hyperlink"/>
    <w:basedOn w:val="DefaultParagraphFont"/>
    <w:uiPriority w:val="99"/>
    <w:unhideWhenUsed/>
    <w:rsid w:val="00586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8474</Characters>
  <Application>Microsoft Office Word</Application>
  <DocSecurity>0</DocSecurity>
  <Lines>313</Lines>
  <Paragraphs>212</Paragraphs>
  <ScaleCrop>false</ScaleCrop>
  <Company>Author-it Software Corporation Ltd.</Company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MEM27001 Maintain and repair stationary and mobile plant engine cooling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