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09F8" w:rsidP="008009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MEM26015 Select and apply repair techniques</w:t>
      </w:r>
      <w:r>
        <w:fldChar w:fldCharType="end"/>
      </w:r>
    </w:p>
    <w:p w:rsidR="008009F8" w:rsidP="008009F8">
      <w:pPr>
        <w:pStyle w:val="Version"/>
        <w:sectPr w:rsidSect="00226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BC8" w:rsidP="00226BC8">
      <w:pPr>
        <w:pStyle w:val="SuperHeading"/>
      </w:pPr>
      <w:r w:rsidRPr="00226BC8">
        <w:t>MEM26015 Select and apply repair techniques</w:t>
      </w:r>
    </w:p>
    <w:p w:rsidR="00000000" w:rsidRPr="00226BC8" w:rsidP="00226BC8">
      <w:pPr>
        <w:pStyle w:val="Heading1"/>
      </w:pPr>
      <w:bookmarkStart w:id="1" w:name="O_952262"/>
      <w:bookmarkEnd w:id="1"/>
      <w:r w:rsidRPr="00226BC8">
        <w:t>Modification History</w:t>
      </w:r>
    </w:p>
    <w:p w:rsidR="00000000" w:rsidRPr="00226BC8" w:rsidP="008009F8">
      <w:pPr>
        <w:pStyle w:val="BodyText"/>
      </w:pPr>
      <w:r w:rsidRPr="00226BC8">
        <w:t xml:space="preserve">Release 1. Supersedes and is equivalent to MEM26015A Select and apply repair techniques </w:t>
      </w:r>
    </w:p>
    <w:p w:rsidR="00000000" w:rsidRPr="00226BC8" w:rsidP="00226BC8">
      <w:pPr>
        <w:pStyle w:val="Heading1"/>
      </w:pPr>
      <w:bookmarkStart w:id="2" w:name="O_952270"/>
      <w:bookmarkEnd w:id="2"/>
      <w:r w:rsidRPr="00226BC8">
        <w:t>Application</w:t>
      </w:r>
    </w:p>
    <w:p w:rsidR="00000000" w:rsidRPr="00226BC8" w:rsidP="008009F8">
      <w:pPr>
        <w:pStyle w:val="BodyText"/>
      </w:pPr>
      <w:r w:rsidRPr="00226BC8">
        <w:t>This unit of competency defines the skills and knowledge required to select and apply appropriate composites repair t</w:t>
      </w:r>
      <w:r w:rsidRPr="00226BC8">
        <w:t>echniques.</w:t>
      </w:r>
    </w:p>
    <w:p w:rsidR="00000000" w:rsidRPr="00226BC8" w:rsidP="008009F8">
      <w:pPr>
        <w:pStyle w:val="BodyText"/>
      </w:pPr>
      <w:r w:rsidRPr="00226BC8">
        <w:t>Where the selection of a suitable resin system is required unit MEM26008 Select and use resin systems appropriate for product should also be selected.</w:t>
      </w:r>
    </w:p>
    <w:p w:rsidR="00000000" w:rsidRPr="00226BC8" w:rsidP="008009F8">
      <w:pPr>
        <w:pStyle w:val="BodyText"/>
      </w:pPr>
      <w:r w:rsidRPr="00226BC8">
        <w:t>No licensing, legislative or certification requirements apply to this unit at the time of pu</w:t>
      </w:r>
      <w:r w:rsidRPr="00226BC8">
        <w:t>blication.</w:t>
      </w:r>
    </w:p>
    <w:p w:rsidR="00000000" w:rsidRPr="00226BC8" w:rsidP="00226BC8">
      <w:pPr>
        <w:pStyle w:val="BodyText"/>
      </w:pPr>
      <w:r w:rsidRPr="00226BC8">
        <w:rPr>
          <w:rStyle w:val="SpecialBold"/>
        </w:rPr>
        <w:t>Band</w:t>
      </w:r>
      <w:r w:rsidRPr="00226BC8">
        <w:t>:</w:t>
      </w:r>
      <w:r w:rsidRPr="00226BC8">
        <w:tab/>
      </w:r>
      <w:r w:rsidRPr="00226BC8">
        <w:rPr>
          <w:rStyle w:val="SpecialBold"/>
        </w:rPr>
        <w:t>A</w:t>
      </w:r>
    </w:p>
    <w:p w:rsidR="00000000" w:rsidRPr="00226BC8" w:rsidP="00226BC8">
      <w:pPr>
        <w:pStyle w:val="BodyText"/>
      </w:pPr>
      <w:r w:rsidRPr="00226BC8">
        <w:rPr>
          <w:rStyle w:val="SpecialBold"/>
        </w:rPr>
        <w:t>Unit Weight:</w:t>
      </w:r>
      <w:r w:rsidRPr="00226BC8">
        <w:rPr>
          <w:rStyle w:val="SpecialBold"/>
        </w:rPr>
        <w:tab/>
        <w:t>6</w:t>
      </w: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3" w:name="O_952269"/>
      <w:bookmarkEnd w:id="3"/>
      <w:r w:rsidRPr="00226BC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Work safely and effectively in manufacturing and engineering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BodyText"/>
            </w:pPr>
            <w:r w:rsidRPr="00226BC8">
              <w:t>Organise and communicate information</w:t>
            </w:r>
          </w:p>
        </w:tc>
      </w:tr>
    </w:tbl>
    <w:p w:rsidR="00000000" w:rsidRPr="00226BC8" w:rsidP="00226BC8">
      <w:pPr>
        <w:pStyle w:val="BodyText"/>
      </w:pP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4" w:name="O_952268"/>
      <w:bookmarkEnd w:id="4"/>
      <w:r w:rsidRPr="00226BC8">
        <w:t>Competency Field</w:t>
      </w:r>
    </w:p>
    <w:p w:rsidR="00000000" w:rsidRPr="00226BC8" w:rsidP="008009F8">
      <w:pPr>
        <w:pStyle w:val="BodyText"/>
      </w:pPr>
      <w:r w:rsidRPr="00226BC8">
        <w:t>Composites</w:t>
      </w:r>
    </w:p>
    <w:p w:rsidR="00000000" w:rsidRPr="00226BC8" w:rsidP="00226BC8">
      <w:pPr>
        <w:pStyle w:val="Heading1"/>
      </w:pPr>
      <w:bookmarkStart w:id="5" w:name="O_952266"/>
      <w:bookmarkEnd w:id="5"/>
      <w:r w:rsidRPr="00226B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Performance criteria describe the performance needed to demonstrate achievement of the element.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BodyText"/>
            </w:pPr>
            <w:r w:rsidRPr="00226BC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Diagnose the item needing repair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Follow standard operating procedures (SOPs)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Comply with work health and safety (WHS) requirements at all times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Select and use appropriate personal protective equipment (PPE) in accordance with SOPs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Clean out damaged area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Determine accessibility of area to be repaired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Inspect damaged area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Identify original materials of construction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1.8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Determine cause of failure to the extent possible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BodyText"/>
            </w:pPr>
            <w:r w:rsidRPr="00226BC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Determine requirements of the repair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Check insurance status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Confirm intended usage of composite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Determine extent of repair required (e.g. structural or cosmetic)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Undertake appropriate incidental design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Agree on scope of repair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BodyText"/>
            </w:pPr>
            <w:r w:rsidRPr="00226BC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Select most appropriate repair technique for job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Check the availability of standard repair kits/components and techniques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Short list suitable repair techniques and materials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Evaluate suitability of possible repair techniques and materials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Select appropriate repair process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Select appropriate materials for repair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Conduct and evaluate tests, as appropriate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BodyText"/>
            </w:pPr>
            <w:r w:rsidRPr="00226BC8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Undertake repair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 xml:space="preserve">Identify and control hazards 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Create necessary access to damaged area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Prepare area, materials and tools and equipment requ</w:t>
            </w:r>
            <w:r w:rsidRPr="00226BC8">
              <w:t>ired for repair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Undertake required repair and minimise waste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Review repaired product compared to requirements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Review material selection and fabrication process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Identify areas for improvement and take appropriate actions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BodyText"/>
            </w:pPr>
            <w:r w:rsidRPr="00226BC8">
              <w:t>Complete any required documentation/reporting according to SOPs</w:t>
            </w:r>
          </w:p>
        </w:tc>
      </w:tr>
    </w:tbl>
    <w:p w:rsidR="00000000" w:rsidRPr="00226BC8" w:rsidP="00226BC8">
      <w:pPr>
        <w:pStyle w:val="BodyText"/>
      </w:pP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6" w:name="O_952265"/>
      <w:bookmarkEnd w:id="6"/>
      <w:r w:rsidRPr="00226BC8">
        <w:t>Foundation Skills</w:t>
      </w:r>
    </w:p>
    <w:p w:rsidR="00000000" w:rsidRPr="00226BC8" w:rsidP="008009F8">
      <w:pPr>
        <w:pStyle w:val="BodyText"/>
      </w:pPr>
      <w:r w:rsidRPr="00226BC8">
        <w:t>This section describes those required skills (reading, writing, oral communication and numeracy) that are essential to workplace performance in this unit o</w:t>
      </w:r>
      <w:r w:rsidRPr="00226BC8">
        <w:t xml:space="preserve">f competency.  </w:t>
      </w:r>
    </w:p>
    <w:p w:rsidR="00000000" w:rsidRPr="00226BC8" w:rsidP="008009F8">
      <w:pPr>
        <w:pStyle w:val="BodyText"/>
      </w:pPr>
      <w:r w:rsidRPr="00226BC8">
        <w:t>Foundation skills essential to performance are explicit in the performance criteria of this unit of competency.</w:t>
      </w:r>
    </w:p>
    <w:p w:rsidR="00000000" w:rsidRPr="00226BC8" w:rsidP="00226BC8">
      <w:pPr>
        <w:pStyle w:val="Heading1"/>
      </w:pPr>
      <w:bookmarkStart w:id="7" w:name="O_952264"/>
      <w:bookmarkEnd w:id="7"/>
      <w:r w:rsidRPr="00226BC8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t>This field allows for different work environments and conditions that may affect performan</w:t>
            </w:r>
            <w:r w:rsidRPr="00226BC8">
              <w:t>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Appropriate repair process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ListBullet"/>
            </w:pPr>
            <w:r w:rsidRPr="00226BC8">
              <w:t>compliance with product requirements</w:t>
            </w:r>
          </w:p>
          <w:p w:rsidR="00000000" w:rsidRPr="00226BC8" w:rsidP="00226BC8">
            <w:pPr>
              <w:pStyle w:val="ListBullet"/>
            </w:pPr>
            <w:r w:rsidRPr="00226BC8">
              <w:t>greatest ease of execution</w:t>
            </w:r>
          </w:p>
          <w:p w:rsidR="00000000" w:rsidRPr="00226BC8" w:rsidP="00226BC8">
            <w:pPr>
              <w:pStyle w:val="ListBullet"/>
            </w:pPr>
            <w:r w:rsidRPr="00226BC8">
              <w:t>best financial return</w:t>
            </w:r>
          </w:p>
          <w:p w:rsidR="00000000" w:rsidP="00226BC8">
            <w:pPr>
              <w:pStyle w:val="ListBullet"/>
              <w:rPr>
                <w:lang w:val="en-NZ"/>
              </w:rPr>
            </w:pPr>
            <w:r w:rsidRPr="00226BC8">
              <w:t>greatest sustainability contribution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Repair techniques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ListBullet"/>
            </w:pPr>
            <w:r w:rsidRPr="00226BC8">
              <w:t>hand moulding</w:t>
            </w:r>
          </w:p>
          <w:p w:rsidR="00000000" w:rsidRPr="00226BC8" w:rsidP="00226BC8">
            <w:pPr>
              <w:pStyle w:val="ListBullet"/>
            </w:pPr>
            <w:r w:rsidRPr="00226BC8">
              <w:t>hand lay-up skills</w:t>
            </w:r>
          </w:p>
          <w:p w:rsidR="00000000" w:rsidRPr="00226BC8" w:rsidP="00226BC8">
            <w:pPr>
              <w:pStyle w:val="ListBullet"/>
            </w:pPr>
            <w:r w:rsidRPr="00226BC8">
              <w:t>applying resin infusion techniques</w:t>
            </w:r>
          </w:p>
          <w:p w:rsidR="00000000" w:rsidRPr="00226BC8" w:rsidP="00226BC8">
            <w:pPr>
              <w:pStyle w:val="ListBullet"/>
            </w:pPr>
            <w:r w:rsidRPr="00226BC8">
              <w:t>app</w:t>
            </w:r>
            <w:r w:rsidRPr="00226BC8">
              <w:t>lying syringe technique</w:t>
            </w:r>
          </w:p>
          <w:p w:rsidR="00000000" w:rsidRPr="00226BC8" w:rsidP="00226BC8">
            <w:pPr>
              <w:pStyle w:val="ListBullet"/>
            </w:pPr>
            <w:r w:rsidRPr="00226BC8">
              <w:t xml:space="preserve">using ultraviolet (UV) curable resin systems </w:t>
            </w:r>
          </w:p>
          <w:p w:rsidR="00000000" w:rsidP="00226BC8">
            <w:pPr>
              <w:pStyle w:val="ListBullet"/>
              <w:rPr>
                <w:lang w:val="en-NZ"/>
              </w:rPr>
            </w:pPr>
            <w:r w:rsidRPr="00226BC8">
              <w:t>using other open and closed mould techniques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7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Incidental design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ListBullet"/>
            </w:pPr>
            <w:r w:rsidRPr="00226BC8">
              <w:t>improves on an original design weakness (e.g. might be shown up by the failure being repaired)</w:t>
            </w:r>
          </w:p>
          <w:p w:rsidR="00000000" w:rsidRPr="00226BC8" w:rsidP="00226BC8">
            <w:pPr>
              <w:pStyle w:val="ListBullet"/>
            </w:pPr>
            <w:r w:rsidRPr="00226BC8">
              <w:t>changes the original design to incorporate current techniques, materials or practices</w:t>
            </w:r>
          </w:p>
          <w:p w:rsidR="00000000" w:rsidP="00226BC8">
            <w:pPr>
              <w:pStyle w:val="ListBullet"/>
              <w:rPr>
                <w:lang w:val="en-NZ"/>
              </w:rPr>
            </w:pPr>
            <w:r w:rsidRPr="00226BC8">
              <w:t>better meets customer needs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Preparing materials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ListBullet"/>
            </w:pPr>
            <w:r w:rsidRPr="00226BC8">
              <w:t>cutting to size and shape, as required</w:t>
            </w:r>
          </w:p>
          <w:p w:rsidR="00000000" w:rsidRPr="00226BC8" w:rsidP="00226BC8">
            <w:pPr>
              <w:pStyle w:val="ListBullet"/>
            </w:pPr>
            <w:r w:rsidRPr="00226BC8">
              <w:t>any pre-treatment required</w:t>
            </w:r>
          </w:p>
          <w:p w:rsidR="00000000" w:rsidRPr="00226BC8" w:rsidP="00226BC8">
            <w:pPr>
              <w:pStyle w:val="ListBullet"/>
            </w:pPr>
            <w:r w:rsidRPr="00226BC8">
              <w:t>calculating amount of resin and resin components required</w:t>
            </w:r>
          </w:p>
          <w:p w:rsidR="00000000" w:rsidP="00226BC8">
            <w:pPr>
              <w:pStyle w:val="ListBullet"/>
              <w:rPr>
                <w:lang w:val="en-NZ"/>
              </w:rPr>
            </w:pPr>
            <w:r w:rsidRPr="00226BC8">
              <w:t>mixing resin systems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Process considerations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ListBullet"/>
            </w:pPr>
            <w:r w:rsidRPr="00226BC8">
              <w:t>cost/benefit of different repair techniques and materials</w:t>
            </w:r>
          </w:p>
          <w:p w:rsidR="00000000" w:rsidRPr="00226BC8" w:rsidP="00226BC8">
            <w:pPr>
              <w:pStyle w:val="ListBullet"/>
            </w:pPr>
            <w:r w:rsidRPr="00226BC8">
              <w:t xml:space="preserve">customer wants more improvement than is technically </w:t>
            </w:r>
            <w:r w:rsidRPr="00226BC8">
              <w:t>feasible</w:t>
            </w:r>
          </w:p>
          <w:p w:rsidR="00000000" w:rsidP="00226BC8">
            <w:pPr>
              <w:pStyle w:val="ListBullet"/>
              <w:rPr>
                <w:lang w:val="en-NZ"/>
              </w:rPr>
            </w:pPr>
            <w:r w:rsidRPr="00226BC8">
              <w:t>customer wants more improvements than insurance will pay for</w:t>
            </w:r>
          </w:p>
        </w:tc>
      </w:tr>
      <w:tr w:rsidTr="00226B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6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BC8">
            <w:pPr>
              <w:pStyle w:val="BodyText"/>
              <w:rPr>
                <w:lang w:val="en-NZ"/>
              </w:rPr>
            </w:pPr>
            <w:r w:rsidRPr="00226BC8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BC8" w:rsidP="00226BC8">
            <w:pPr>
              <w:pStyle w:val="ListBullet"/>
            </w:pPr>
            <w:r w:rsidRPr="00226BC8">
              <w:t xml:space="preserve">survival of the ecology/physical environment </w:t>
            </w:r>
          </w:p>
          <w:p w:rsidR="00000000" w:rsidRPr="00226BC8" w:rsidP="00226BC8">
            <w:pPr>
              <w:pStyle w:val="ListBullet"/>
            </w:pPr>
            <w:r w:rsidRPr="00226BC8">
              <w:t xml:space="preserve">economic viability </w:t>
            </w:r>
          </w:p>
          <w:p w:rsidR="00000000" w:rsidRPr="00226BC8" w:rsidP="00226BC8">
            <w:pPr>
              <w:pStyle w:val="ListBullet"/>
            </w:pPr>
            <w:r w:rsidRPr="00226BC8">
              <w:t xml:space="preserve">social sustainability </w:t>
            </w:r>
          </w:p>
        </w:tc>
      </w:tr>
    </w:tbl>
    <w:p w:rsidR="00000000" w:rsidRPr="00226BC8" w:rsidP="00226BC8">
      <w:pPr>
        <w:pStyle w:val="BodyText"/>
      </w:pP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8" w:name="O_952263"/>
      <w:bookmarkEnd w:id="8"/>
      <w:r w:rsidRPr="00226BC8">
        <w:t>Unit Mapping Information</w:t>
      </w:r>
    </w:p>
    <w:p w:rsidR="00000000" w:rsidRPr="00226BC8" w:rsidP="008009F8">
      <w:pPr>
        <w:pStyle w:val="BodyText"/>
      </w:pPr>
      <w:r w:rsidRPr="00226BC8">
        <w:t xml:space="preserve">Release 1. Supersedes and is equivalent to MEM26015A Select and apply repair techniques </w:t>
      </w:r>
    </w:p>
    <w:p w:rsidR="00000000" w:rsidRPr="00226BC8" w:rsidP="00226BC8">
      <w:pPr>
        <w:pStyle w:val="Heading1"/>
      </w:pPr>
      <w:bookmarkStart w:id="9" w:name="O_952256"/>
      <w:bookmarkEnd w:id="9"/>
      <w:r w:rsidRPr="00226BC8">
        <w:t>Links</w:t>
      </w:r>
    </w:p>
    <w:p w:rsidR="00000000" w:rsidRPr="00226BC8" w:rsidP="008009F8">
      <w:pPr>
        <w:pStyle w:val="BodyText"/>
      </w:pPr>
      <w:r w:rsidRPr="00226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423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6BC8" w:rsidP="008009F8">
      <w:pPr>
        <w:pStyle w:val="BodyText"/>
        <w:sectPr w:rsidSect="00226B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26BC8" w:rsidP="00226BC8">
      <w:pPr>
        <w:pStyle w:val="SuperHeading"/>
      </w:pPr>
      <w:r w:rsidRPr="00226BC8">
        <w:t>Assessment Requirements for MEM26015 Select and apply repair techniques</w:t>
      </w:r>
    </w:p>
    <w:p w:rsidR="00000000" w:rsidRPr="00226BC8" w:rsidP="00226BC8">
      <w:pPr>
        <w:pStyle w:val="Heading1"/>
      </w:pPr>
      <w:bookmarkStart w:id="10" w:name="O_952258"/>
      <w:bookmarkEnd w:id="10"/>
      <w:r w:rsidRPr="00226BC8">
        <w:t>Modification History</w:t>
      </w:r>
    </w:p>
    <w:p w:rsidR="00000000" w:rsidRPr="00226BC8" w:rsidP="008009F8">
      <w:pPr>
        <w:pStyle w:val="BodyText"/>
      </w:pPr>
      <w:r w:rsidRPr="00226BC8">
        <w:t xml:space="preserve">Release 1. Supersedes and is equivalent to MEM26015A Select and apply repair techniques </w:t>
      </w:r>
    </w:p>
    <w:p w:rsidR="00000000" w:rsidRPr="00226BC8" w:rsidP="00226BC8">
      <w:pPr>
        <w:pStyle w:val="Heading1"/>
      </w:pPr>
      <w:bookmarkStart w:id="11" w:name="O_952261"/>
      <w:bookmarkEnd w:id="11"/>
      <w:r w:rsidRPr="00226BC8">
        <w:t>Performance Evidence</w:t>
      </w:r>
    </w:p>
    <w:p w:rsidR="00000000" w:rsidRPr="00226BC8" w:rsidP="008009F8">
      <w:pPr>
        <w:pStyle w:val="BodyText"/>
      </w:pPr>
      <w:r w:rsidRPr="00226BC8">
        <w:t>Evidence required to demonstrate competence in this unit must be relevant to and satisfy the requirements of the elements and performance criteria on at least two (2) occasions and include:</w:t>
      </w:r>
    </w:p>
    <w:p w:rsidR="00000000" w:rsidRPr="00226BC8" w:rsidP="00226BC8">
      <w:pPr>
        <w:pStyle w:val="ListBullet"/>
      </w:pPr>
      <w:r w:rsidRPr="00226BC8">
        <w:t>following work instructions, standar</w:t>
      </w:r>
      <w:r w:rsidRPr="00226BC8">
        <w:t xml:space="preserve">d operating procedures (SOPs) and safe work practices </w:t>
      </w:r>
    </w:p>
    <w:p w:rsidR="00000000" w:rsidRPr="00226BC8" w:rsidP="00226BC8">
      <w:pPr>
        <w:pStyle w:val="ListBullet"/>
      </w:pPr>
      <w:r w:rsidRPr="00226BC8">
        <w:t>identifying and interpreting specifications, formulas/recipes and batch sheets for selecting and applying composites repair techniques</w:t>
      </w:r>
    </w:p>
    <w:p w:rsidR="00000000" w:rsidRPr="00226BC8" w:rsidP="00226BC8">
      <w:pPr>
        <w:pStyle w:val="ListBullet"/>
      </w:pPr>
      <w:r w:rsidRPr="00226BC8">
        <w:t xml:space="preserve">considering all reasonably available composites repair techniques </w:t>
      </w:r>
      <w:r w:rsidRPr="00226BC8">
        <w:t>and materials when selecting and choosing the appropriate technique</w:t>
      </w:r>
    </w:p>
    <w:p w:rsidR="00000000" w:rsidRPr="00226BC8" w:rsidP="00226BC8">
      <w:pPr>
        <w:pStyle w:val="ListBullet"/>
      </w:pPr>
      <w:r w:rsidRPr="00226BC8">
        <w:t>undertaking appropriate incidental design which includes minor design incidental to conducting a composites repair, as required</w:t>
      </w:r>
    </w:p>
    <w:p w:rsidR="00000000" w:rsidRPr="00226BC8" w:rsidP="00226BC8">
      <w:pPr>
        <w:pStyle w:val="ListBullet"/>
      </w:pPr>
      <w:r w:rsidRPr="00226BC8">
        <w:t>short listing and evaluating appropriate composites repair t</w:t>
      </w:r>
      <w:r w:rsidRPr="00226BC8">
        <w:t xml:space="preserve">echniques </w:t>
      </w:r>
    </w:p>
    <w:p w:rsidR="00000000" w:rsidRPr="00226BC8" w:rsidP="00226BC8">
      <w:pPr>
        <w:pStyle w:val="ListBullet"/>
      </w:pPr>
      <w:r w:rsidRPr="00226BC8">
        <w:t>undertaking composites repair to meet product requirements</w:t>
      </w:r>
    </w:p>
    <w:p w:rsidR="00000000" w:rsidRPr="00226BC8" w:rsidP="00226BC8">
      <w:pPr>
        <w:pStyle w:val="ListBullet"/>
      </w:pPr>
      <w:r w:rsidRPr="00226BC8">
        <w:t>identifying areas for improvement and taking appropriate action</w:t>
      </w:r>
    </w:p>
    <w:p w:rsidR="00000000" w:rsidRPr="00226BC8" w:rsidP="00226BC8">
      <w:pPr>
        <w:pStyle w:val="ListBullet"/>
      </w:pPr>
      <w:r w:rsidRPr="00226BC8">
        <w:t>completing all documentation and reports, including items requiring further action, in accordance with SOPs.</w:t>
      </w: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12" w:name="O_952260"/>
      <w:bookmarkEnd w:id="12"/>
      <w:r w:rsidRPr="00226BC8">
        <w:t>Knowledge Evidence</w:t>
      </w:r>
    </w:p>
    <w:p w:rsidR="00000000" w:rsidRPr="00226BC8" w:rsidP="008009F8">
      <w:pPr>
        <w:pStyle w:val="BodyText"/>
      </w:pPr>
      <w:r w:rsidRPr="00226BC8">
        <w:t>Evidence required to demonstrate the required knowledge for this unit must be relevant to and satisfy the requirements of the elements and performance criteria and include knowledge of:</w:t>
      </w:r>
    </w:p>
    <w:p w:rsidR="00000000" w:rsidRPr="00226BC8" w:rsidP="00226BC8">
      <w:pPr>
        <w:pStyle w:val="ListBullet"/>
      </w:pPr>
      <w:r w:rsidRPr="00226BC8">
        <w:t>safe work practices and procedures and use of personal protective equipment (PPE)</w:t>
      </w:r>
    </w:p>
    <w:p w:rsidR="00000000" w:rsidRPr="00226BC8" w:rsidP="00226BC8">
      <w:pPr>
        <w:pStyle w:val="ListBullet"/>
      </w:pPr>
      <w:r w:rsidRPr="00226BC8">
        <w:t>different composites repair techniques (e.g. patch repair, honeycomb repair and resin surface repair), uses and limitations</w:t>
      </w:r>
    </w:p>
    <w:p w:rsidR="00000000" w:rsidRPr="00226BC8" w:rsidP="00226BC8">
      <w:pPr>
        <w:pStyle w:val="ListBullet"/>
      </w:pPr>
      <w:r w:rsidRPr="00226BC8">
        <w:t>dedicated composites repair materials</w:t>
      </w:r>
    </w:p>
    <w:p w:rsidR="00000000" w:rsidRPr="00226BC8" w:rsidP="00226BC8">
      <w:pPr>
        <w:pStyle w:val="ListBullet"/>
      </w:pPr>
      <w:r w:rsidRPr="00226BC8">
        <w:t>blocking tec</w:t>
      </w:r>
      <w:r w:rsidRPr="00226BC8">
        <w:t>hniques</w:t>
      </w:r>
    </w:p>
    <w:p w:rsidR="00000000" w:rsidRPr="00226BC8" w:rsidP="00226BC8">
      <w:pPr>
        <w:pStyle w:val="ListBullet"/>
      </w:pPr>
      <w:r w:rsidRPr="00226BC8">
        <w:t>hot bonders</w:t>
      </w:r>
    </w:p>
    <w:p w:rsidR="00000000" w:rsidRPr="00226BC8" w:rsidP="00226BC8">
      <w:pPr>
        <w:pStyle w:val="ListBullet"/>
      </w:pPr>
      <w:r w:rsidRPr="00226BC8">
        <w:t>temporary moulds</w:t>
      </w:r>
    </w:p>
    <w:p w:rsidR="00000000" w:rsidRPr="00226BC8" w:rsidP="00226BC8">
      <w:pPr>
        <w:pStyle w:val="ListBullet"/>
      </w:pPr>
      <w:r w:rsidRPr="00226BC8">
        <w:t>repairing internal or external surfaces</w:t>
      </w:r>
    </w:p>
    <w:p w:rsidR="00000000" w:rsidRPr="00226BC8" w:rsidP="00226BC8">
      <w:pPr>
        <w:pStyle w:val="ListBullet"/>
      </w:pPr>
      <w:r w:rsidRPr="00226BC8">
        <w:t>repairing against a mould</w:t>
      </w:r>
    </w:p>
    <w:p w:rsidR="00000000" w:rsidRPr="00226BC8" w:rsidP="00226BC8">
      <w:pPr>
        <w:pStyle w:val="ListBullet"/>
      </w:pPr>
      <w:r w:rsidRPr="00226BC8">
        <w:t>mixing and using gel coat and gel coat additives (e.g. filler, wax, catalyst and pigment)</w:t>
      </w:r>
    </w:p>
    <w:p w:rsidR="00000000" w:rsidRPr="00226BC8" w:rsidP="00226BC8">
      <w:pPr>
        <w:pStyle w:val="ListBullet"/>
      </w:pPr>
      <w:r w:rsidRPr="00226BC8">
        <w:t>laminate defects, including air entrapment, moisture entrapment</w:t>
      </w:r>
      <w:r w:rsidRPr="00226BC8">
        <w:t>, osmosis and delamination.</w:t>
      </w: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13" w:name="O_952259"/>
      <w:bookmarkEnd w:id="13"/>
      <w:r w:rsidRPr="00226BC8">
        <w:t>Assessment Conditions</w:t>
      </w:r>
    </w:p>
    <w:p w:rsidR="00000000" w:rsidRPr="00226BC8" w:rsidP="00226BC8">
      <w:pPr>
        <w:pStyle w:val="ListBullet"/>
      </w:pPr>
      <w:r w:rsidRPr="00226BC8">
        <w:t>Assessors must:</w:t>
      </w:r>
    </w:p>
    <w:p w:rsidR="00000000" w:rsidRPr="00226BC8" w:rsidP="00226BC8">
      <w:pPr>
        <w:pStyle w:val="ListBullet2"/>
      </w:pPr>
      <w:r w:rsidRPr="00226BC8">
        <w:t>have vocational competency in selecting and applying repair techniques at least to the level being assessed with relevant industry knowledge and experience</w:t>
      </w:r>
    </w:p>
    <w:p w:rsidR="00000000" w:rsidRPr="00226BC8" w:rsidP="00226BC8">
      <w:pPr>
        <w:pStyle w:val="ListBullet2"/>
      </w:pPr>
      <w:r w:rsidRPr="00226BC8">
        <w:t xml:space="preserve">satisfy the assessor requirements in the </w:t>
      </w:r>
      <w:r w:rsidRPr="00226BC8">
        <w:rPr>
          <w:rStyle w:val="Emphasis"/>
        </w:rPr>
        <w:t xml:space="preserve">Standards for Registered Training Organisations 2015 </w:t>
      </w:r>
      <w:r w:rsidRPr="00226BC8">
        <w:t xml:space="preserve">or its </w:t>
      </w:r>
      <w:r w:rsidRPr="00226BC8">
        <w:t>replacement</w:t>
      </w:r>
      <w:r w:rsidRPr="00226BC8">
        <w:rPr>
          <w:rStyle w:val="Emphasis"/>
        </w:rPr>
        <w:t xml:space="preserve"> </w:t>
      </w:r>
      <w:r w:rsidRPr="00226BC8">
        <w:t xml:space="preserve">and comply with the </w:t>
      </w:r>
      <w:r w:rsidRPr="00226BC8">
        <w:rPr>
          <w:rStyle w:val="Emphasis"/>
        </w:rPr>
        <w:t xml:space="preserve">National Vocational Education and Training Regulator Act 2011, </w:t>
      </w:r>
      <w:r w:rsidRPr="00226BC8">
        <w:t>its replacement</w:t>
      </w:r>
      <w:r w:rsidRPr="00226BC8">
        <w:rPr>
          <w:rStyle w:val="Emphasis"/>
        </w:rPr>
        <w:t xml:space="preserve"> </w:t>
      </w:r>
      <w:r w:rsidRPr="00226BC8">
        <w:t>or equivalent legislation covering VET regul</w:t>
      </w:r>
      <w:r w:rsidRPr="00226BC8">
        <w:t>ation in a non-referring state/territory as the case requires</w:t>
      </w:r>
    </w:p>
    <w:p w:rsidR="00000000" w:rsidRPr="00226BC8" w:rsidP="00226BC8">
      <w:pPr>
        <w:pStyle w:val="ListBullet"/>
      </w:pPr>
      <w:r w:rsidRPr="00226BC8">
        <w:t>Where possible assessment must occur in operational workplace situations. Where this is not possible or where personal safety or environmental damage are limiting factors, assessment must occur</w:t>
      </w:r>
      <w:r w:rsidRPr="00226BC8">
        <w:t xml:space="preserve"> in a sufficiently rigorous simulated environment that reflects realistic operational workplace conditions. This must cover all aspects of workplace performance, including environment, task skills, task management skills, contingency management skills and </w:t>
      </w:r>
      <w:r w:rsidRPr="00226BC8">
        <w:t>job role environment skills</w:t>
      </w:r>
    </w:p>
    <w:p w:rsidR="00000000" w:rsidRPr="00226BC8" w:rsidP="00226BC8">
      <w:pPr>
        <w:pStyle w:val="ListBullet"/>
      </w:pPr>
      <w:r w:rsidRPr="00226BC8">
        <w:t>Conditions for assessment must include access to all tools, equipment, materials and documentation required, including relevant workplace procedures, product and manufacturing specifications</w:t>
      </w:r>
    </w:p>
    <w:p w:rsidR="00000000" w:rsidRPr="00226BC8" w:rsidP="00226BC8">
      <w:pPr>
        <w:pStyle w:val="ListBullet"/>
      </w:pPr>
      <w:r w:rsidRPr="00226BC8">
        <w:t>Assessment processes and techniques m</w:t>
      </w:r>
      <w:r w:rsidRPr="00226BC8">
        <w:t>ust be appropriate to the language, literacy and numeracy requirements of the work being performed and the needs of the candidate.</w:t>
      </w:r>
    </w:p>
    <w:p w:rsidR="00000000" w:rsidRPr="00226BC8" w:rsidP="00226BC8">
      <w:pPr>
        <w:pStyle w:val="AllowPageBreak"/>
      </w:pPr>
    </w:p>
    <w:p w:rsidR="00000000" w:rsidRPr="00226BC8" w:rsidP="00226BC8">
      <w:pPr>
        <w:pStyle w:val="Heading1"/>
      </w:pPr>
      <w:bookmarkStart w:id="14" w:name="O_952257"/>
      <w:bookmarkEnd w:id="14"/>
      <w:r w:rsidRPr="00226BC8">
        <w:t>Links</w:t>
      </w:r>
    </w:p>
    <w:p w:rsidR="00000000" w:rsidRPr="00226BC8" w:rsidP="008009F8">
      <w:pPr>
        <w:pStyle w:val="BodyText"/>
      </w:pPr>
      <w:r w:rsidRPr="00226B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423C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26BC8" w:rsidP="00226BC8"/>
    <w:sectPr w:rsidSect="00226B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 w:rsidRPr="008009F8" w:rsidP="008009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F8" w:rsidP="00226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009F8" w:rsidP="00226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009F8" w:rsidP="00226B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 w:rsidP="00226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09F8">
      <w:t>Approved</w:t>
    </w:r>
    <w:r w:rsidR="008009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09F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09F8">
      <w:rPr>
        <w:noProof/>
      </w:rPr>
      <w:t>5</w:t>
    </w:r>
    <w:r>
      <w:rPr>
        <w:noProof/>
      </w:rPr>
      <w:fldChar w:fldCharType="end"/>
    </w:r>
  </w:p>
  <w:p w:rsidR="00226BC8" w:rsidP="00226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09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09F8">
      <w:t>Manufacturing Industry Skills Alliance</w:t>
    </w:r>
    <w:r w:rsidR="008009F8">
      <w:fldChar w:fldCharType="end"/>
    </w:r>
  </w:p>
  <w:p w:rsidR="00226BC8" w:rsidP="00226B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BC8" w:rsidRPr="008009F8" w:rsidP="008009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9F8" w:rsidRPr="002D2AF8" w:rsidP="00226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MEM26015 Select and apply repair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09F8" w:rsidP="00226B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BC8" w:rsidRPr="002D2AF8" w:rsidP="00226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09F8">
      <w:t>MEM26015 Select and apply repair techniques</w:t>
    </w:r>
    <w:r w:rsidR="008009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09F8">
      <w:rPr>
        <w:noProof/>
      </w:rPr>
      <w:t>2 March 2025</w:t>
    </w:r>
    <w:r>
      <w:fldChar w:fldCharType="end"/>
    </w:r>
  </w:p>
  <w:p w:rsidR="00226BC8" w:rsidP="00226B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DA1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16C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4B6C8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BC8"/>
  </w:style>
  <w:style w:type="character" w:customStyle="1" w:styleId="Heading1Char">
    <w:name w:val="Heading 1 Char"/>
    <w:basedOn w:val="DefaultParagraphFont"/>
    <w:link w:val="Heading1"/>
    <w:rsid w:val="00226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B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B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BC8"/>
    <w:rPr>
      <w:b/>
      <w:spacing w:val="0"/>
    </w:rPr>
  </w:style>
  <w:style w:type="paragraph" w:styleId="ListBullet2">
    <w:name w:val="List Bullet 2"/>
    <w:basedOn w:val="List2"/>
    <w:rsid w:val="00226B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26BC8"/>
    <w:rPr>
      <w:i/>
    </w:rPr>
  </w:style>
  <w:style w:type="paragraph" w:customStyle="1" w:styleId="SuperHeading">
    <w:name w:val="SuperHeading"/>
    <w:basedOn w:val="Normal"/>
    <w:rsid w:val="00226B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B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B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B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B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B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B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B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6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BC8"/>
  </w:style>
  <w:style w:type="paragraph" w:styleId="TableofFigures">
    <w:name w:val="table of figures"/>
    <w:basedOn w:val="Normal"/>
    <w:next w:val="Normal"/>
    <w:semiHidden/>
    <w:rsid w:val="00226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B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BC8"/>
    <w:rPr>
      <w:rFonts w:ascii="Wingdings" w:hAnsi="Wingdings"/>
    </w:rPr>
  </w:style>
  <w:style w:type="paragraph" w:customStyle="1" w:styleId="TableHeading">
    <w:name w:val="Table Heading"/>
    <w:basedOn w:val="HeadingBase"/>
    <w:rsid w:val="00226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BC8"/>
    <w:rPr>
      <w:color w:val="0033CC"/>
      <w:u w:val="none"/>
    </w:rPr>
  </w:style>
  <w:style w:type="paragraph" w:customStyle="1" w:styleId="BodyTextRight">
    <w:name w:val="Body Text Right"/>
    <w:basedOn w:val="BodyText"/>
    <w:rsid w:val="00226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B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B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BC8"/>
    <w:rPr>
      <w:sz w:val="32"/>
    </w:rPr>
  </w:style>
  <w:style w:type="paragraph" w:customStyle="1" w:styleId="HeadingProcedure">
    <w:name w:val="Heading Procedure"/>
    <w:basedOn w:val="HeadingBase"/>
    <w:next w:val="Normal"/>
    <w:rsid w:val="00226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BC8"/>
    <w:pPr>
      <w:spacing w:before="60" w:after="60"/>
    </w:pPr>
  </w:style>
  <w:style w:type="paragraph" w:styleId="ListContinue">
    <w:name w:val="List Continue"/>
    <w:basedOn w:val="List"/>
    <w:rsid w:val="00226BC8"/>
    <w:pPr>
      <w:ind w:firstLine="0"/>
    </w:pPr>
  </w:style>
  <w:style w:type="paragraph" w:customStyle="1" w:styleId="ListNote">
    <w:name w:val="List Note"/>
    <w:basedOn w:val="List"/>
    <w:rsid w:val="00226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BC8"/>
    <w:rPr>
      <w:rFonts w:ascii="Courier New" w:hAnsi="Courier New"/>
    </w:rPr>
  </w:style>
  <w:style w:type="paragraph" w:customStyle="1" w:styleId="NoteBullet">
    <w:name w:val="Note Bullet"/>
    <w:basedOn w:val="Note"/>
    <w:rsid w:val="00226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B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BC8"/>
    <w:rPr>
      <w:b/>
      <w:smallCaps/>
    </w:rPr>
  </w:style>
  <w:style w:type="paragraph" w:customStyle="1" w:styleId="TableListNumber">
    <w:name w:val="Table List Number"/>
    <w:basedOn w:val="ListNumber"/>
    <w:rsid w:val="00226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BC8"/>
    <w:pPr>
      <w:numPr>
        <w:numId w:val="9"/>
      </w:numPr>
    </w:pPr>
  </w:style>
  <w:style w:type="paragraph" w:customStyle="1" w:styleId="ListAlpha2">
    <w:name w:val="List Alpha 2"/>
    <w:basedOn w:val="List2"/>
    <w:rsid w:val="00226BC8"/>
    <w:pPr>
      <w:numPr>
        <w:numId w:val="8"/>
      </w:numPr>
    </w:pPr>
  </w:style>
  <w:style w:type="paragraph" w:styleId="List2">
    <w:name w:val="List 2"/>
    <w:basedOn w:val="BodyText"/>
    <w:rsid w:val="00226B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B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BC8"/>
    <w:pPr>
      <w:numPr>
        <w:numId w:val="4"/>
      </w:numPr>
    </w:pPr>
  </w:style>
  <w:style w:type="paragraph" w:styleId="ListContinue2">
    <w:name w:val="List Continue 2"/>
    <w:basedOn w:val="List2"/>
    <w:rsid w:val="00226BC8"/>
    <w:pPr>
      <w:ind w:firstLine="0"/>
    </w:pPr>
  </w:style>
  <w:style w:type="paragraph" w:styleId="ListContinue3">
    <w:name w:val="List Continue 3"/>
    <w:basedOn w:val="List3"/>
    <w:rsid w:val="00226BC8"/>
    <w:pPr>
      <w:ind w:left="1021" w:firstLine="0"/>
    </w:pPr>
  </w:style>
  <w:style w:type="paragraph" w:styleId="ListContinue4">
    <w:name w:val="List Continue 4"/>
    <w:basedOn w:val="List4"/>
    <w:rsid w:val="00226BC8"/>
    <w:pPr>
      <w:ind w:firstLine="0"/>
    </w:pPr>
  </w:style>
  <w:style w:type="paragraph" w:styleId="ListContinue5">
    <w:name w:val="List Continue 5"/>
    <w:basedOn w:val="List5"/>
    <w:rsid w:val="00226BC8"/>
    <w:pPr>
      <w:ind w:firstLine="0"/>
    </w:pPr>
  </w:style>
  <w:style w:type="paragraph" w:styleId="ListNumber3">
    <w:name w:val="List Number 3"/>
    <w:basedOn w:val="List3"/>
    <w:rsid w:val="00226BC8"/>
    <w:pPr>
      <w:numPr>
        <w:numId w:val="5"/>
      </w:numPr>
    </w:pPr>
  </w:style>
  <w:style w:type="paragraph" w:styleId="ListNumber4">
    <w:name w:val="List Number 4"/>
    <w:basedOn w:val="List4"/>
    <w:rsid w:val="00226BC8"/>
    <w:pPr>
      <w:numPr>
        <w:numId w:val="6"/>
      </w:numPr>
    </w:pPr>
  </w:style>
  <w:style w:type="paragraph" w:styleId="ListNumber5">
    <w:name w:val="List Number 5"/>
    <w:basedOn w:val="List5"/>
    <w:rsid w:val="00226BC8"/>
    <w:pPr>
      <w:numPr>
        <w:numId w:val="7"/>
      </w:numPr>
    </w:pPr>
  </w:style>
  <w:style w:type="paragraph" w:styleId="BlockText">
    <w:name w:val="Block Text"/>
    <w:basedOn w:val="Normal"/>
    <w:rsid w:val="00226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BC8"/>
    <w:rPr>
      <w:sz w:val="16"/>
      <w:vertAlign w:val="superscript"/>
    </w:rPr>
  </w:style>
  <w:style w:type="character" w:customStyle="1" w:styleId="Symbols">
    <w:name w:val="Symbols"/>
    <w:basedOn w:val="DefaultParagraphFont"/>
    <w:rsid w:val="00226BC8"/>
    <w:rPr>
      <w:rFonts w:ascii="Symbol" w:hAnsi="Symbol"/>
    </w:rPr>
  </w:style>
  <w:style w:type="character" w:customStyle="1" w:styleId="MenuOptions">
    <w:name w:val="Menu Options"/>
    <w:basedOn w:val="DefaultParagraphFont"/>
    <w:rsid w:val="00226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BC8"/>
    <w:rPr>
      <w:b/>
    </w:rPr>
  </w:style>
  <w:style w:type="character" w:customStyle="1" w:styleId="Underlined">
    <w:name w:val="Underlined"/>
    <w:basedOn w:val="DefaultParagraphFont"/>
    <w:rsid w:val="00226BC8"/>
    <w:rPr>
      <w:u w:val="single"/>
    </w:rPr>
  </w:style>
  <w:style w:type="paragraph" w:customStyle="1" w:styleId="TableBodyTextRight">
    <w:name w:val="Table Body Text Right"/>
    <w:basedOn w:val="TableBodyText"/>
    <w:rsid w:val="00226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BC8"/>
    <w:rPr>
      <w:sz w:val="18"/>
    </w:rPr>
  </w:style>
  <w:style w:type="paragraph" w:customStyle="1" w:styleId="BodySmallRight">
    <w:name w:val="Body Small Right"/>
    <w:basedOn w:val="BodyTextRight"/>
    <w:rsid w:val="00226BC8"/>
    <w:rPr>
      <w:sz w:val="18"/>
      <w:szCs w:val="18"/>
    </w:rPr>
  </w:style>
  <w:style w:type="paragraph" w:customStyle="1" w:styleId="MarginEdition">
    <w:name w:val="Margin Edition"/>
    <w:basedOn w:val="MarginNote"/>
    <w:rsid w:val="00226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BC8"/>
    <w:rPr>
      <w:sz w:val="2"/>
      <w:szCs w:val="2"/>
    </w:rPr>
  </w:style>
  <w:style w:type="character" w:customStyle="1" w:styleId="Small">
    <w:name w:val="Small"/>
    <w:basedOn w:val="DefaultParagraphFont"/>
    <w:rsid w:val="00226BC8"/>
    <w:rPr>
      <w:sz w:val="16"/>
    </w:rPr>
  </w:style>
  <w:style w:type="paragraph" w:customStyle="1" w:styleId="WideTable">
    <w:name w:val="Wide Table"/>
    <w:basedOn w:val="Normal"/>
    <w:rsid w:val="00226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BC8"/>
  </w:style>
  <w:style w:type="paragraph" w:styleId="Quote">
    <w:name w:val="Quote"/>
    <w:basedOn w:val="Heading1"/>
    <w:link w:val="QuoteChar"/>
    <w:qFormat/>
    <w:rsid w:val="00226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BC8"/>
    <w:pPr>
      <w:pageBreakBefore/>
    </w:pPr>
  </w:style>
  <w:style w:type="paragraph" w:customStyle="1" w:styleId="Border">
    <w:name w:val="Border"/>
    <w:basedOn w:val="Normal"/>
    <w:qFormat/>
    <w:rsid w:val="00226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B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BC8"/>
    <w:rPr>
      <w:u w:val="single"/>
    </w:rPr>
  </w:style>
  <w:style w:type="character" w:customStyle="1" w:styleId="BoldandItalics">
    <w:name w:val="Bold and Italics"/>
    <w:qFormat/>
    <w:rsid w:val="00226BC8"/>
    <w:rPr>
      <w:b/>
      <w:i/>
      <w:u w:val="none"/>
    </w:rPr>
  </w:style>
  <w:style w:type="paragraph" w:styleId="BalloonText">
    <w:name w:val="Balloon Text"/>
    <w:basedOn w:val="Normal"/>
    <w:link w:val="BalloonTextChar"/>
    <w:rsid w:val="00226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B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B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B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B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B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BC8"/>
    <w:pPr>
      <w:spacing w:before="0" w:after="0"/>
    </w:pPr>
  </w:style>
  <w:style w:type="paragraph" w:customStyle="1" w:styleId="BodyTextBold">
    <w:name w:val="Body Text Bold"/>
    <w:basedOn w:val="BodyText"/>
    <w:qFormat/>
    <w:rsid w:val="00226BC8"/>
    <w:rPr>
      <w:b/>
    </w:rPr>
  </w:style>
  <w:style w:type="character" w:styleId="Hyperlink">
    <w:name w:val="Hyperlink"/>
    <w:basedOn w:val="DefaultParagraphFont"/>
    <w:uiPriority w:val="99"/>
    <w:unhideWhenUsed/>
    <w:rsid w:val="008009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7289</Characters>
  <Application>Microsoft Office Word</Application>
  <DocSecurity>0</DocSecurity>
  <Lines>303</Lines>
  <Paragraphs>182</Paragraphs>
  <ScaleCrop>false</ScaleCrop>
  <Company>Author-it Software Corporation Ltd.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MEM26015 Select and apply repair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2025-03-01T21:45:00Z</dcterms:created>
  <dcterms:modified xsi:type="dcterms:W3CDTF">2025-03-01T21:45:00Z</dcterms:modified>
</cp:coreProperties>
</file>