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F29" w:rsidP="00DD4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MEM25007 Maintain marine vessel surfaces</w:t>
      </w:r>
      <w:r>
        <w:fldChar w:fldCharType="end"/>
      </w:r>
    </w:p>
    <w:p w:rsidR="00DD4F29" w:rsidP="00DD4F29">
      <w:pPr>
        <w:pStyle w:val="Version"/>
        <w:sectPr w:rsidSect="00541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745" w:rsidP="00541745">
      <w:pPr>
        <w:pStyle w:val="SuperHeading"/>
      </w:pPr>
      <w:r w:rsidRPr="00541745">
        <w:t>MEM25007 Maintain marine vessel surfaces</w:t>
      </w:r>
    </w:p>
    <w:p w:rsidR="00000000" w:rsidRPr="00541745" w:rsidP="00541745">
      <w:pPr>
        <w:pStyle w:val="Heading1"/>
      </w:pPr>
      <w:bookmarkStart w:id="1" w:name="O_953746"/>
      <w:bookmarkEnd w:id="1"/>
      <w:r w:rsidRPr="00541745">
        <w:t>Modification History</w:t>
      </w:r>
    </w:p>
    <w:p w:rsidR="00000000" w:rsidRPr="00541745" w:rsidP="00DD4F29">
      <w:pPr>
        <w:pStyle w:val="BodyText"/>
      </w:pPr>
      <w:r w:rsidRPr="00541745">
        <w:t xml:space="preserve">Release 1. Supersedes and is equivalent to MEM25007B Maintain marine vessel surfaces </w:t>
      </w:r>
    </w:p>
    <w:p w:rsidR="00000000" w:rsidRPr="00541745" w:rsidP="00541745">
      <w:pPr>
        <w:pStyle w:val="Heading1"/>
      </w:pPr>
      <w:bookmarkStart w:id="2" w:name="O_953754"/>
      <w:bookmarkEnd w:id="2"/>
      <w:r w:rsidRPr="00541745">
        <w:t>Application</w:t>
      </w:r>
    </w:p>
    <w:p w:rsidR="00000000" w:rsidRPr="00541745" w:rsidP="00DD4F29">
      <w:pPr>
        <w:pStyle w:val="BodyText"/>
      </w:pPr>
      <w:r w:rsidRPr="00541745">
        <w:t>This unit of competency defines the skills and knowledge required to perform cosmetic maintenance/repair of marine vesse</w:t>
      </w:r>
      <w:r w:rsidRPr="00541745">
        <w:t>l surfaces during routine maintenance-related inspection of hull and superstructure sectors, surfaces and fittings.</w:t>
      </w:r>
    </w:p>
    <w:p w:rsidR="00000000" w:rsidRPr="00541745" w:rsidP="00DD4F29">
      <w:pPr>
        <w:pStyle w:val="BodyText"/>
      </w:pPr>
      <w:r w:rsidRPr="00541745">
        <w:t>Where repair of marine surfaces and structures is required to be carried out unit MEM25008 Repair marine vessel surfaces and structures sho</w:t>
      </w:r>
      <w:r w:rsidRPr="00541745">
        <w:t xml:space="preserve">uld also be selected. </w:t>
      </w:r>
    </w:p>
    <w:p w:rsidR="00000000" w:rsidRPr="00541745" w:rsidP="00DD4F29">
      <w:pPr>
        <w:pStyle w:val="BodyText"/>
      </w:pPr>
      <w:r w:rsidRPr="00541745">
        <w:t xml:space="preserve">Where slipping is required, or when working on a slipped craft unit MEM25014 Perform marine slipping operations should also be selected. </w:t>
      </w:r>
    </w:p>
    <w:p w:rsidR="00000000" w:rsidRPr="00541745" w:rsidP="00DD4F29">
      <w:pPr>
        <w:pStyle w:val="BodyText"/>
      </w:pPr>
      <w:r w:rsidRPr="00541745">
        <w:t xml:space="preserve">Where relevant units related to specific applications and materials are required appropriate </w:t>
      </w:r>
      <w:r w:rsidRPr="00541745">
        <w:t>units should also be selected.</w:t>
      </w:r>
    </w:p>
    <w:p w:rsidR="00000000" w:rsidRPr="00541745" w:rsidP="00DD4F29">
      <w:pPr>
        <w:pStyle w:val="BodyText"/>
      </w:pPr>
      <w:r w:rsidRPr="00541745">
        <w:t>No licensing, legislative or certification requirements apply to this unit at the time of publication.</w:t>
      </w:r>
    </w:p>
    <w:p w:rsidR="00000000" w:rsidRPr="00541745" w:rsidP="00541745">
      <w:pPr>
        <w:pStyle w:val="BodyText"/>
      </w:pPr>
      <w:r w:rsidRPr="00541745">
        <w:rPr>
          <w:rStyle w:val="SpecialBold"/>
        </w:rPr>
        <w:t>Band</w:t>
      </w:r>
      <w:r w:rsidRPr="00541745">
        <w:t>:</w:t>
      </w:r>
      <w:r w:rsidRPr="00541745">
        <w:tab/>
      </w:r>
      <w:r w:rsidRPr="00541745">
        <w:rPr>
          <w:rStyle w:val="SpecialBold"/>
        </w:rPr>
        <w:t>A</w:t>
      </w:r>
    </w:p>
    <w:p w:rsidR="00000000" w:rsidRPr="00541745" w:rsidP="00541745">
      <w:pPr>
        <w:pStyle w:val="BodyText"/>
      </w:pPr>
      <w:r w:rsidRPr="00541745">
        <w:rPr>
          <w:rStyle w:val="SpecialBold"/>
        </w:rPr>
        <w:t>Unit Weight</w:t>
      </w:r>
      <w:r w:rsidRPr="00541745">
        <w:t>:</w:t>
      </w:r>
      <w:r w:rsidRPr="00541745">
        <w:tab/>
      </w:r>
      <w:r w:rsidRPr="00541745">
        <w:rPr>
          <w:rStyle w:val="SpecialBold"/>
        </w:rPr>
        <w:t>4</w:t>
      </w:r>
    </w:p>
    <w:p w:rsidR="00000000" w:rsidRPr="00541745" w:rsidP="00541745">
      <w:pPr>
        <w:pStyle w:val="AllowPageBreak"/>
      </w:pPr>
    </w:p>
    <w:p w:rsidR="00000000" w:rsidRPr="00541745" w:rsidP="00541745">
      <w:pPr>
        <w:pStyle w:val="Heading1"/>
      </w:pPr>
      <w:bookmarkStart w:id="3" w:name="O_953753"/>
      <w:bookmarkEnd w:id="3"/>
      <w:r w:rsidRPr="0054174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Undertake manual handling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Work safely with industrial chemicals and materials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Work safely and effectively in manufacturing and engineering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Organise and communicate information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Use hand tools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BodyText"/>
            </w:pPr>
            <w:r w:rsidRPr="00541745">
              <w:t>Use power tools/hand held operations</w:t>
            </w:r>
          </w:p>
        </w:tc>
      </w:tr>
    </w:tbl>
    <w:p w:rsidR="00000000" w:rsidRPr="00541745" w:rsidP="00541745">
      <w:pPr>
        <w:pStyle w:val="BodyText"/>
      </w:pPr>
    </w:p>
    <w:p w:rsidR="00000000" w:rsidRPr="00541745" w:rsidP="00541745">
      <w:pPr>
        <w:pStyle w:val="AllowPageBreak"/>
      </w:pPr>
    </w:p>
    <w:p w:rsidR="00000000" w:rsidRPr="00541745" w:rsidP="00541745">
      <w:pPr>
        <w:pStyle w:val="Heading1"/>
      </w:pPr>
      <w:bookmarkStart w:id="4" w:name="O_953752"/>
      <w:bookmarkEnd w:id="4"/>
      <w:r w:rsidRPr="00541745">
        <w:t>Competency Field</w:t>
      </w:r>
    </w:p>
    <w:p w:rsidR="00000000" w:rsidRPr="00541745" w:rsidP="00DD4F29">
      <w:pPr>
        <w:pStyle w:val="BodyText"/>
      </w:pPr>
      <w:r w:rsidRPr="00541745">
        <w:t>Marine craft construction</w:t>
      </w:r>
    </w:p>
    <w:p w:rsidR="00000000" w:rsidRPr="00541745" w:rsidP="00541745">
      <w:pPr>
        <w:pStyle w:val="Heading1"/>
      </w:pPr>
      <w:bookmarkStart w:id="5" w:name="O_953750"/>
      <w:bookmarkEnd w:id="5"/>
      <w:r w:rsidRPr="005417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Performance criteria describe the performance needed to demonstrate achievement of the element.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BodyText"/>
            </w:pPr>
            <w:r w:rsidRPr="0054174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Follow standard operating procedures (SOPs)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Comply with work health and safety (WHS) requirements at all times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Use appropriate personal protective equipment (PPE) in accordance with SOPs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Identify job requirements from specifications, job sheets or work instructions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Identify sectors, surfaces and fittings requiring inspection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Establish condition of sectors/surfaces and fittings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Establish app</w:t>
            </w:r>
            <w:r w:rsidRPr="00541745">
              <w:t>ropriate cosmetic maintenance/repair requirements and methods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Identify and take action to minimise risks associated with toxic materials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BodyText"/>
            </w:pPr>
            <w:r w:rsidRPr="0054174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>Clean and prepare vessel sectors and surfaces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Select and use correct cleaning tools, equipment and m</w:t>
            </w:r>
            <w:r w:rsidRPr="00541745">
              <w:t xml:space="preserve">aterials 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Clean fittings and prepare for maintenance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Ensure surfaces and sectors are cleaned and free of contaminants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BodyText"/>
            </w:pPr>
            <w:r w:rsidRPr="0054174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 xml:space="preserve">Perform cosmetic maintenance/ repair and finish </w:t>
            </w:r>
            <w:r w:rsidRPr="00541745">
              <w:rPr>
                <w:rStyle w:val="SpecialBold"/>
              </w:rPr>
              <w:t>surfaces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Prepare surfaces, fill and fair ready for finishing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Confirm compatibility of re-coating material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 xml:space="preserve">Select and apply material coatings 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Maintain/replace fittings, as appropriate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Clean tools and equipment and store according to SOPs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Re-coat surfaces, where applicable</w:t>
            </w:r>
          </w:p>
        </w:tc>
      </w:tr>
      <w:tr w:rsidTr="005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BodyText"/>
            </w:pPr>
            <w:r w:rsidRPr="00541745">
              <w:t>Sand surfaces and buff/polish to specification, where applicable</w:t>
            </w:r>
          </w:p>
        </w:tc>
      </w:tr>
    </w:tbl>
    <w:p w:rsidR="00000000" w:rsidRPr="00541745" w:rsidP="00541745">
      <w:pPr>
        <w:pStyle w:val="BodyText"/>
      </w:pPr>
    </w:p>
    <w:p w:rsidR="00000000" w:rsidRPr="00541745" w:rsidP="00541745">
      <w:pPr>
        <w:pStyle w:val="AllowPageBreak"/>
      </w:pPr>
    </w:p>
    <w:p w:rsidR="00000000" w:rsidRPr="00541745" w:rsidP="00541745">
      <w:pPr>
        <w:pStyle w:val="Heading1"/>
      </w:pPr>
      <w:bookmarkStart w:id="6" w:name="O_953749"/>
      <w:bookmarkEnd w:id="6"/>
      <w:r w:rsidRPr="00541745">
        <w:t>Foundation Skills</w:t>
      </w:r>
    </w:p>
    <w:p w:rsidR="00000000" w:rsidRPr="00541745" w:rsidP="00DD4F29">
      <w:pPr>
        <w:pStyle w:val="BodyText"/>
      </w:pPr>
      <w:r w:rsidRPr="00541745">
        <w:t xml:space="preserve">This section describes those required skills (reading, writing, oral communication and numeracy) that are essential to workplace performance in this unit </w:t>
      </w:r>
      <w:r w:rsidRPr="00541745">
        <w:t xml:space="preserve">of competency.  </w:t>
      </w:r>
    </w:p>
    <w:p w:rsidR="00000000" w:rsidRPr="00541745" w:rsidP="00DD4F29">
      <w:pPr>
        <w:pStyle w:val="BodyText"/>
      </w:pPr>
      <w:r w:rsidRPr="00541745">
        <w:t>Foundation skills essential to performance are explicit in the performance criteria of this unit of competency.</w:t>
      </w:r>
    </w:p>
    <w:p w:rsidR="00000000" w:rsidRPr="00541745" w:rsidP="00541745">
      <w:pPr>
        <w:pStyle w:val="Heading1"/>
      </w:pPr>
      <w:bookmarkStart w:id="7" w:name="O_953748"/>
      <w:bookmarkEnd w:id="7"/>
      <w:r w:rsidRPr="0054174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5417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t>This field allows for different work environments and conditions that may affect performa</w:t>
            </w:r>
            <w:r w:rsidRPr="00541745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417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>Surfaces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ListBullet"/>
            </w:pPr>
            <w:r w:rsidRPr="00541745">
              <w:t>fibre reinforced plastics</w:t>
            </w:r>
          </w:p>
          <w:p w:rsidR="00000000" w:rsidRPr="00541745" w:rsidP="00541745">
            <w:pPr>
              <w:pStyle w:val="ListBullet"/>
            </w:pPr>
            <w:r w:rsidRPr="00541745">
              <w:t xml:space="preserve">timber </w:t>
            </w:r>
          </w:p>
          <w:p w:rsidR="00000000" w:rsidRPr="00541745" w:rsidP="00541745">
            <w:pPr>
              <w:pStyle w:val="ListBullet"/>
            </w:pPr>
            <w:r w:rsidRPr="00541745">
              <w:t xml:space="preserve">metal </w:t>
            </w:r>
          </w:p>
          <w:p w:rsidR="00000000" w:rsidP="00541745">
            <w:pPr>
              <w:pStyle w:val="BodyText"/>
              <w:rPr>
                <w:lang w:val="en-NZ"/>
              </w:rPr>
            </w:pPr>
          </w:p>
        </w:tc>
      </w:tr>
      <w:tr w:rsidTr="005417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>Cosmetic maintenance/ repair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ListBullet"/>
            </w:pPr>
            <w:r w:rsidRPr="00541745">
              <w:t>chips in fibre reinforced plastics</w:t>
            </w:r>
          </w:p>
          <w:p w:rsidR="00000000" w:rsidRPr="00541745" w:rsidP="00541745">
            <w:pPr>
              <w:pStyle w:val="ListBullet"/>
            </w:pPr>
            <w:r w:rsidRPr="00541745">
              <w:t>minor corrosion in metal</w:t>
            </w:r>
          </w:p>
          <w:p w:rsidR="00000000" w:rsidRPr="00541745" w:rsidP="00541745">
            <w:pPr>
              <w:pStyle w:val="ListBullet"/>
            </w:pPr>
            <w:r w:rsidRPr="00541745">
              <w:t>caulking in timber surfaces</w:t>
            </w:r>
          </w:p>
          <w:p w:rsidR="00000000" w:rsidRPr="00541745" w:rsidP="00541745">
            <w:pPr>
              <w:pStyle w:val="ListBullet"/>
            </w:pPr>
            <w:r w:rsidRPr="00541745">
              <w:t>wear and corrosion of fittings</w:t>
            </w:r>
          </w:p>
          <w:p w:rsidR="00000000" w:rsidP="00541745">
            <w:pPr>
              <w:pStyle w:val="BodyText"/>
              <w:rPr>
                <w:lang w:val="en-NZ"/>
              </w:rPr>
            </w:pPr>
          </w:p>
        </w:tc>
      </w:tr>
      <w:tr w:rsidTr="0054174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745">
            <w:pPr>
              <w:pStyle w:val="BodyText"/>
              <w:rPr>
                <w:lang w:val="en-NZ"/>
              </w:rPr>
            </w:pPr>
            <w:r w:rsidRPr="00541745">
              <w:rPr>
                <w:rStyle w:val="SpecialBold"/>
              </w:rPr>
              <w:t>Cleaning tools, equ</w:t>
            </w:r>
            <w:r w:rsidRPr="00541745">
              <w:rPr>
                <w:rStyle w:val="SpecialBold"/>
              </w:rPr>
              <w:t>ipment and 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745" w:rsidP="00541745">
            <w:pPr>
              <w:pStyle w:val="ListBullet"/>
            </w:pPr>
            <w:r w:rsidRPr="00541745">
              <w:t>hand scrapers and scouring pads</w:t>
            </w:r>
          </w:p>
          <w:p w:rsidR="00000000" w:rsidRPr="00541745" w:rsidP="00541745">
            <w:pPr>
              <w:pStyle w:val="ListBullet"/>
            </w:pPr>
            <w:r w:rsidRPr="00541745">
              <w:t>hand held power tools</w:t>
            </w:r>
          </w:p>
          <w:p w:rsidR="00000000" w:rsidRPr="00541745" w:rsidP="00541745">
            <w:pPr>
              <w:pStyle w:val="ListBullet"/>
            </w:pPr>
            <w:r w:rsidRPr="00541745">
              <w:t>abrasive materials and equipment and associated dust extraction accessories</w:t>
            </w:r>
          </w:p>
          <w:p w:rsidR="00000000" w:rsidRPr="00541745" w:rsidP="00541745">
            <w:pPr>
              <w:pStyle w:val="ListBullet"/>
            </w:pPr>
            <w:r w:rsidRPr="00541745">
              <w:t xml:space="preserve">high-pressure blast cleaning equipment </w:t>
            </w:r>
          </w:p>
          <w:p w:rsidR="00000000" w:rsidRPr="00541745" w:rsidP="00541745">
            <w:pPr>
              <w:pStyle w:val="ListBullet"/>
            </w:pPr>
            <w:r w:rsidRPr="00541745">
              <w:t>chemical cleaners, including acid wash, solvent and detergents</w:t>
            </w:r>
          </w:p>
          <w:p w:rsidR="00000000" w:rsidRPr="00541745" w:rsidP="00541745">
            <w:pPr>
              <w:pStyle w:val="BodyText"/>
            </w:pPr>
          </w:p>
        </w:tc>
      </w:tr>
    </w:tbl>
    <w:p w:rsidR="00000000" w:rsidRPr="00541745" w:rsidP="00541745">
      <w:pPr>
        <w:pStyle w:val="BodyText"/>
      </w:pPr>
    </w:p>
    <w:p w:rsidR="00000000" w:rsidRPr="00541745" w:rsidP="00541745">
      <w:pPr>
        <w:pStyle w:val="AllowPageBreak"/>
      </w:pPr>
    </w:p>
    <w:p w:rsidR="00000000" w:rsidRPr="00541745" w:rsidP="00541745">
      <w:pPr>
        <w:pStyle w:val="Heading1"/>
      </w:pPr>
      <w:bookmarkStart w:id="8" w:name="O_953747"/>
      <w:bookmarkEnd w:id="8"/>
      <w:r w:rsidRPr="00541745">
        <w:t>Unit Mapping Information</w:t>
      </w:r>
    </w:p>
    <w:p w:rsidR="00000000" w:rsidRPr="00541745" w:rsidP="00DD4F29">
      <w:pPr>
        <w:pStyle w:val="BodyText"/>
      </w:pPr>
      <w:r w:rsidRPr="00541745">
        <w:t xml:space="preserve">Release 1. Supersedes and is equivalent to MEM25007B Maintain marine vessel surfaces </w:t>
      </w:r>
    </w:p>
    <w:p w:rsidR="00000000" w:rsidRPr="00541745" w:rsidP="00541745">
      <w:pPr>
        <w:pStyle w:val="Heading1"/>
      </w:pPr>
      <w:bookmarkStart w:id="9" w:name="O_953740"/>
      <w:bookmarkEnd w:id="9"/>
      <w:r w:rsidRPr="00541745">
        <w:t>Links</w:t>
      </w:r>
    </w:p>
    <w:p w:rsidR="00000000" w:rsidRPr="00541745" w:rsidP="00DD4F29">
      <w:pPr>
        <w:pStyle w:val="BodyText"/>
      </w:pPr>
      <w:r w:rsidRPr="00541745">
        <w:t xml:space="preserve">Companion Volume implementation guides </w:t>
      </w:r>
      <w:r w:rsidRPr="00541745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37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41745" w:rsidP="00541745"/>
    <w:sectPr w:rsidSect="00541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45" w:rsidRPr="00DD4F29" w:rsidP="00DD4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9" w:rsidP="00541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F29" w:rsidP="00541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4F29" w:rsidP="00541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745" w:rsidRPr="00DD4F29" w:rsidP="00DD4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9" w:rsidRPr="002D2AF8" w:rsidP="00541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MEM25007 Maintain marine vessel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4F29" w:rsidP="00541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43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20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745"/>
  </w:style>
  <w:style w:type="character" w:customStyle="1" w:styleId="Heading1Char">
    <w:name w:val="Heading 1 Char"/>
    <w:basedOn w:val="DefaultParagraphFont"/>
    <w:link w:val="Heading1"/>
    <w:rsid w:val="00541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7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745"/>
    <w:rPr>
      <w:b/>
      <w:spacing w:val="0"/>
    </w:rPr>
  </w:style>
  <w:style w:type="paragraph" w:customStyle="1" w:styleId="SuperHeading">
    <w:name w:val="SuperHeading"/>
    <w:basedOn w:val="Normal"/>
    <w:rsid w:val="00541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7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745"/>
    <w:rPr>
      <w:i/>
    </w:rPr>
  </w:style>
  <w:style w:type="paragraph" w:styleId="Caption">
    <w:name w:val="caption"/>
    <w:basedOn w:val="BodyText"/>
    <w:next w:val="Normal"/>
    <w:qFormat/>
    <w:rsid w:val="00541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745"/>
  </w:style>
  <w:style w:type="paragraph" w:styleId="TableofFigures">
    <w:name w:val="table of figures"/>
    <w:basedOn w:val="Normal"/>
    <w:next w:val="Normal"/>
    <w:semiHidden/>
    <w:rsid w:val="00541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7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745"/>
    <w:rPr>
      <w:rFonts w:ascii="Wingdings" w:hAnsi="Wingdings"/>
    </w:rPr>
  </w:style>
  <w:style w:type="paragraph" w:customStyle="1" w:styleId="TableHeading">
    <w:name w:val="Table Heading"/>
    <w:basedOn w:val="HeadingBase"/>
    <w:rsid w:val="00541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745"/>
    <w:rPr>
      <w:color w:val="0033CC"/>
      <w:u w:val="none"/>
    </w:rPr>
  </w:style>
  <w:style w:type="paragraph" w:customStyle="1" w:styleId="BodyTextRight">
    <w:name w:val="Body Text Right"/>
    <w:basedOn w:val="BodyText"/>
    <w:rsid w:val="00541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7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745"/>
    <w:rPr>
      <w:sz w:val="32"/>
    </w:rPr>
  </w:style>
  <w:style w:type="paragraph" w:customStyle="1" w:styleId="HeadingProcedure">
    <w:name w:val="Heading Procedure"/>
    <w:basedOn w:val="HeadingBase"/>
    <w:next w:val="Normal"/>
    <w:rsid w:val="00541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745"/>
    <w:pPr>
      <w:spacing w:before="60" w:after="60"/>
    </w:pPr>
  </w:style>
  <w:style w:type="paragraph" w:styleId="ListContinue">
    <w:name w:val="List Continue"/>
    <w:basedOn w:val="List"/>
    <w:rsid w:val="00541745"/>
    <w:pPr>
      <w:ind w:firstLine="0"/>
    </w:pPr>
  </w:style>
  <w:style w:type="paragraph" w:customStyle="1" w:styleId="ListNote">
    <w:name w:val="List Note"/>
    <w:basedOn w:val="List"/>
    <w:rsid w:val="00541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745"/>
    <w:rPr>
      <w:rFonts w:ascii="Courier New" w:hAnsi="Courier New"/>
    </w:rPr>
  </w:style>
  <w:style w:type="paragraph" w:customStyle="1" w:styleId="NoteBullet">
    <w:name w:val="Note Bullet"/>
    <w:basedOn w:val="Note"/>
    <w:rsid w:val="00541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7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745"/>
    <w:rPr>
      <w:b/>
      <w:smallCaps/>
    </w:rPr>
  </w:style>
  <w:style w:type="paragraph" w:customStyle="1" w:styleId="TableListNumber">
    <w:name w:val="Table List Number"/>
    <w:basedOn w:val="ListNumber"/>
    <w:rsid w:val="00541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745"/>
    <w:pPr>
      <w:numPr>
        <w:numId w:val="8"/>
      </w:numPr>
    </w:pPr>
  </w:style>
  <w:style w:type="paragraph" w:customStyle="1" w:styleId="ListAlpha2">
    <w:name w:val="List Alpha 2"/>
    <w:basedOn w:val="List2"/>
    <w:rsid w:val="00541745"/>
    <w:pPr>
      <w:numPr>
        <w:numId w:val="7"/>
      </w:numPr>
    </w:pPr>
  </w:style>
  <w:style w:type="paragraph" w:styleId="List2">
    <w:name w:val="List 2"/>
    <w:basedOn w:val="BodyText"/>
    <w:rsid w:val="00541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7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7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745"/>
    <w:pPr>
      <w:numPr>
        <w:numId w:val="3"/>
      </w:numPr>
    </w:pPr>
  </w:style>
  <w:style w:type="paragraph" w:styleId="ListContinue2">
    <w:name w:val="List Continue 2"/>
    <w:basedOn w:val="List2"/>
    <w:rsid w:val="00541745"/>
    <w:pPr>
      <w:ind w:firstLine="0"/>
    </w:pPr>
  </w:style>
  <w:style w:type="paragraph" w:styleId="ListContinue3">
    <w:name w:val="List Continue 3"/>
    <w:basedOn w:val="List3"/>
    <w:rsid w:val="00541745"/>
    <w:pPr>
      <w:ind w:left="1021" w:firstLine="0"/>
    </w:pPr>
  </w:style>
  <w:style w:type="paragraph" w:styleId="ListContinue4">
    <w:name w:val="List Continue 4"/>
    <w:basedOn w:val="List4"/>
    <w:rsid w:val="00541745"/>
    <w:pPr>
      <w:ind w:firstLine="0"/>
    </w:pPr>
  </w:style>
  <w:style w:type="paragraph" w:styleId="ListContinue5">
    <w:name w:val="List Continue 5"/>
    <w:basedOn w:val="List5"/>
    <w:rsid w:val="00541745"/>
    <w:pPr>
      <w:ind w:firstLine="0"/>
    </w:pPr>
  </w:style>
  <w:style w:type="paragraph" w:styleId="ListNumber3">
    <w:name w:val="List Number 3"/>
    <w:basedOn w:val="List3"/>
    <w:rsid w:val="00541745"/>
    <w:pPr>
      <w:numPr>
        <w:numId w:val="4"/>
      </w:numPr>
    </w:pPr>
  </w:style>
  <w:style w:type="paragraph" w:styleId="ListNumber4">
    <w:name w:val="List Number 4"/>
    <w:basedOn w:val="List4"/>
    <w:rsid w:val="00541745"/>
    <w:pPr>
      <w:numPr>
        <w:numId w:val="5"/>
      </w:numPr>
    </w:pPr>
  </w:style>
  <w:style w:type="paragraph" w:styleId="ListNumber5">
    <w:name w:val="List Number 5"/>
    <w:basedOn w:val="List5"/>
    <w:rsid w:val="00541745"/>
    <w:pPr>
      <w:numPr>
        <w:numId w:val="6"/>
      </w:numPr>
    </w:pPr>
  </w:style>
  <w:style w:type="paragraph" w:styleId="BlockText">
    <w:name w:val="Block Text"/>
    <w:basedOn w:val="Normal"/>
    <w:rsid w:val="00541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745"/>
    <w:rPr>
      <w:sz w:val="16"/>
      <w:vertAlign w:val="superscript"/>
    </w:rPr>
  </w:style>
  <w:style w:type="character" w:customStyle="1" w:styleId="Symbols">
    <w:name w:val="Symbols"/>
    <w:basedOn w:val="DefaultParagraphFont"/>
    <w:rsid w:val="00541745"/>
    <w:rPr>
      <w:rFonts w:ascii="Symbol" w:hAnsi="Symbol"/>
    </w:rPr>
  </w:style>
  <w:style w:type="character" w:customStyle="1" w:styleId="MenuOptions">
    <w:name w:val="Menu Options"/>
    <w:basedOn w:val="DefaultParagraphFont"/>
    <w:rsid w:val="00541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745"/>
    <w:rPr>
      <w:b/>
    </w:rPr>
  </w:style>
  <w:style w:type="character" w:customStyle="1" w:styleId="Underlined">
    <w:name w:val="Underlined"/>
    <w:basedOn w:val="DefaultParagraphFont"/>
    <w:rsid w:val="00541745"/>
    <w:rPr>
      <w:u w:val="single"/>
    </w:rPr>
  </w:style>
  <w:style w:type="paragraph" w:customStyle="1" w:styleId="TableBodyTextRight">
    <w:name w:val="Table Body Text Right"/>
    <w:basedOn w:val="TableBodyText"/>
    <w:rsid w:val="00541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745"/>
    <w:rPr>
      <w:sz w:val="18"/>
    </w:rPr>
  </w:style>
  <w:style w:type="paragraph" w:customStyle="1" w:styleId="BodySmallRight">
    <w:name w:val="Body Small Right"/>
    <w:basedOn w:val="BodyTextRight"/>
    <w:rsid w:val="00541745"/>
    <w:rPr>
      <w:sz w:val="18"/>
      <w:szCs w:val="18"/>
    </w:rPr>
  </w:style>
  <w:style w:type="paragraph" w:customStyle="1" w:styleId="MarginEdition">
    <w:name w:val="Margin Edition"/>
    <w:basedOn w:val="MarginNote"/>
    <w:rsid w:val="00541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745"/>
    <w:rPr>
      <w:sz w:val="2"/>
      <w:szCs w:val="2"/>
    </w:rPr>
  </w:style>
  <w:style w:type="character" w:customStyle="1" w:styleId="Small">
    <w:name w:val="Small"/>
    <w:basedOn w:val="DefaultParagraphFont"/>
    <w:rsid w:val="00541745"/>
    <w:rPr>
      <w:sz w:val="16"/>
    </w:rPr>
  </w:style>
  <w:style w:type="paragraph" w:customStyle="1" w:styleId="WideTable">
    <w:name w:val="Wide Table"/>
    <w:basedOn w:val="Normal"/>
    <w:rsid w:val="00541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745"/>
  </w:style>
  <w:style w:type="paragraph" w:styleId="Quote">
    <w:name w:val="Quote"/>
    <w:basedOn w:val="Heading1"/>
    <w:link w:val="QuoteChar"/>
    <w:qFormat/>
    <w:rsid w:val="00541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745"/>
    <w:pPr>
      <w:pageBreakBefore/>
    </w:pPr>
  </w:style>
  <w:style w:type="paragraph" w:customStyle="1" w:styleId="Border">
    <w:name w:val="Border"/>
    <w:basedOn w:val="Normal"/>
    <w:qFormat/>
    <w:rsid w:val="00541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745"/>
    <w:rPr>
      <w:u w:val="single"/>
    </w:rPr>
  </w:style>
  <w:style w:type="character" w:customStyle="1" w:styleId="BoldandItalics">
    <w:name w:val="Bold and Italics"/>
    <w:qFormat/>
    <w:rsid w:val="00541745"/>
    <w:rPr>
      <w:b/>
      <w:i/>
      <w:u w:val="none"/>
    </w:rPr>
  </w:style>
  <w:style w:type="paragraph" w:styleId="BalloonText">
    <w:name w:val="Balloon Text"/>
    <w:basedOn w:val="Normal"/>
    <w:link w:val="BalloonTextChar"/>
    <w:rsid w:val="00541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745"/>
    <w:pPr>
      <w:spacing w:before="0" w:after="0"/>
    </w:pPr>
  </w:style>
  <w:style w:type="paragraph" w:customStyle="1" w:styleId="BodyTextBold">
    <w:name w:val="Body Text Bold"/>
    <w:basedOn w:val="BodyText"/>
    <w:qFormat/>
    <w:rsid w:val="00541745"/>
    <w:rPr>
      <w:b/>
    </w:rPr>
  </w:style>
  <w:style w:type="character" w:styleId="Hyperlink">
    <w:name w:val="Hyperlink"/>
    <w:basedOn w:val="DefaultParagraphFont"/>
    <w:uiPriority w:val="99"/>
    <w:unhideWhenUsed/>
    <w:rsid w:val="00DD4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3858</Characters>
  <Application>Microsoft Office Word</Application>
  <DocSecurity>0</DocSecurity>
  <Lines>203</Lines>
  <Paragraphs>117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MEM25007 Maintain marine vessel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