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84A" w:rsidP="00E7284A">
      <w:pPr>
        <w:pStyle w:val="Title"/>
      </w:pPr>
      <w:r>
        <w:fldChar w:fldCharType="begin"/>
      </w:r>
      <w:r>
        <w:instrText xml:space="preserve"> TITLE   \* MERGEFORMAT </w:instrText>
      </w:r>
      <w:r>
        <w:fldChar w:fldCharType="separate"/>
      </w:r>
      <w:r>
        <w:t>MEM23052 Apply basic electro and control scientific principles and techniques in aeronautical engineering</w:t>
      </w:r>
      <w:r>
        <w:fldChar w:fldCharType="end"/>
      </w:r>
    </w:p>
    <w:p w:rsidR="00E7284A" w:rsidP="00E7284A">
      <w:pPr>
        <w:pStyle w:val="Version"/>
        <w:sectPr w:rsidSect="00814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4B0" w:rsidP="008144B0">
      <w:pPr>
        <w:pStyle w:val="SuperHeading"/>
      </w:pPr>
      <w:r w:rsidRPr="008144B0">
        <w:t>MEM23052 Apply basic electro and control scientific principles and techniques in aeronautical engineering</w:t>
      </w:r>
    </w:p>
    <w:p w:rsidR="00000000" w:rsidRPr="008144B0" w:rsidP="008144B0">
      <w:pPr>
        <w:pStyle w:val="Heading1"/>
      </w:pPr>
      <w:bookmarkStart w:id="1" w:name="O_943733"/>
      <w:bookmarkEnd w:id="1"/>
      <w:r w:rsidRPr="008144B0">
        <w:t>Modification History</w:t>
      </w:r>
    </w:p>
    <w:p w:rsidR="00E7284A" w:rsidP="00E7284A">
      <w:pPr>
        <w:pStyle w:val="BodyText"/>
      </w:pPr>
      <w:r w:rsidRPr="008144B0">
        <w:t>Release 1. Supersedes and is equiva</w:t>
      </w:r>
      <w:r w:rsidRPr="008144B0">
        <w:t>lent to MEM23052A Apply basic electro and control scientific principles and techniques in aeronautical engineering</w:t>
      </w:r>
    </w:p>
    <w:p w:rsidR="00000000" w:rsidRPr="008144B0" w:rsidP="008144B0">
      <w:pPr>
        <w:pStyle w:val="Heading1"/>
      </w:pPr>
      <w:bookmarkStart w:id="2" w:name="O_943741"/>
      <w:bookmarkEnd w:id="2"/>
      <w:r w:rsidRPr="008144B0">
        <w:t>Application</w:t>
      </w:r>
    </w:p>
    <w:p w:rsidR="00000000" w:rsidRPr="008144B0" w:rsidP="00E7284A">
      <w:pPr>
        <w:pStyle w:val="BodyText"/>
      </w:pPr>
      <w:r w:rsidRPr="008144B0">
        <w:t>This unit of competency defines the skills and knowledge required to apply basic electro and control scientific</w:t>
      </w:r>
      <w:r w:rsidRPr="008144B0">
        <w:t xml:space="preserve"> principles and techniques to aeronautical engineering situations including as a member of a design and development team in support of the design and development of engineering applications.</w:t>
      </w:r>
    </w:p>
    <w:p w:rsidR="00000000" w:rsidRPr="008144B0" w:rsidP="00E7284A">
      <w:pPr>
        <w:pStyle w:val="BodyText"/>
      </w:pPr>
      <w:r w:rsidRPr="008144B0">
        <w:t xml:space="preserve">Aeronautical refers to the engineering discipline concerned with </w:t>
      </w:r>
      <w:r w:rsidRPr="008144B0">
        <w:t>the conceptual development, research, design, manufacture, implementation, installation, commissioning and maintenance of aerospace mechanical, hydraulic, pneumatic, fuel and fire products, processes, systems or services for civil and military applications</w:t>
      </w:r>
      <w:r w:rsidRPr="008144B0">
        <w:t>.</w:t>
      </w:r>
    </w:p>
    <w:p w:rsidR="00000000" w:rsidRPr="008144B0" w:rsidP="00E7284A">
      <w:pPr>
        <w:pStyle w:val="BodyText"/>
      </w:pPr>
      <w:r w:rsidRPr="008144B0">
        <w:t>The unit applies to engineering or related activities requiring specific electro and control scientific principles and techniques and is suitable for people giving technical support to aeronautical engineering activities and those pursuing technical qual</w:t>
      </w:r>
      <w:r w:rsidRPr="008144B0">
        <w:t>ifications and careers at paraprofessional or technician level.</w:t>
      </w:r>
    </w:p>
    <w:p w:rsidR="00E7284A" w:rsidP="00E7284A">
      <w:pPr>
        <w:pStyle w:val="BodyText"/>
      </w:pPr>
      <w:r w:rsidRPr="008144B0">
        <w:t>No licensing, legislative or certification requirements apply to this unit at the time of publication.</w:t>
      </w:r>
    </w:p>
    <w:p w:rsidR="00000000" w:rsidRPr="008144B0" w:rsidP="008144B0">
      <w:pPr>
        <w:pStyle w:val="Heading1"/>
      </w:pPr>
      <w:bookmarkStart w:id="3" w:name="O_943740"/>
      <w:bookmarkEnd w:id="3"/>
      <w:r w:rsidRPr="008144B0">
        <w:t>Pre-requisite Unit</w:t>
      </w:r>
    </w:p>
    <w:p w:rsidR="00000000" w:rsidRPr="008144B0" w:rsidP="00E7284A">
      <w:pPr>
        <w:pStyle w:val="BodyText"/>
      </w:pPr>
      <w:r w:rsidRPr="008144B0">
        <w:t>Nil</w:t>
      </w:r>
    </w:p>
    <w:p w:rsidR="00000000" w:rsidRPr="008144B0" w:rsidP="008144B0">
      <w:pPr>
        <w:pStyle w:val="Heading1"/>
      </w:pPr>
      <w:bookmarkStart w:id="4" w:name="O_943739"/>
      <w:bookmarkEnd w:id="4"/>
      <w:r w:rsidRPr="008144B0">
        <w:t>Competency Field</w:t>
      </w:r>
    </w:p>
    <w:p w:rsidR="00E7284A" w:rsidP="00E7284A">
      <w:pPr>
        <w:pStyle w:val="BodyText"/>
      </w:pPr>
      <w:r w:rsidRPr="008144B0">
        <w:t>Engineering sc</w:t>
      </w:r>
      <w:r w:rsidRPr="008144B0">
        <w:t>ience</w:t>
      </w:r>
    </w:p>
    <w:p w:rsidR="00000000" w:rsidRPr="008144B0" w:rsidP="008144B0">
      <w:pPr>
        <w:pStyle w:val="Heading1"/>
      </w:pPr>
      <w:bookmarkStart w:id="5" w:name="O_943737"/>
      <w:bookmarkEnd w:id="5"/>
      <w:r w:rsidRPr="008144B0">
        <w:t>Elements and Performance Criteria</w:t>
      </w:r>
    </w:p>
    <w:tbl>
      <w:tblPr>
        <w:tblW w:w="9639" w:type="dxa"/>
        <w:tblLayout w:type="fixed"/>
        <w:tblCellMar>
          <w:left w:w="62" w:type="dxa"/>
          <w:right w:w="62" w:type="dxa"/>
        </w:tblCellMar>
        <w:tblLook w:val="0000"/>
      </w:tblPr>
      <w:tblGrid>
        <w:gridCol w:w="2531"/>
        <w:gridCol w:w="7108"/>
      </w:tblGrid>
      <w:tr w:rsidTr="00E7284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44B0" w:rsidP="008144B0">
            <w:pPr>
              <w:pStyle w:val="BodyText"/>
            </w:pPr>
            <w:r w:rsidRPr="008144B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44B0">
            <w:pPr>
              <w:pStyle w:val="BodyText"/>
              <w:rPr>
                <w:lang w:val="en-NZ"/>
              </w:rPr>
            </w:pPr>
            <w:r w:rsidRPr="008144B0">
              <w:rPr>
                <w:rStyle w:val="SpecialBold"/>
              </w:rPr>
              <w:t>Performance Criteria</w:t>
            </w:r>
          </w:p>
        </w:tc>
      </w:tr>
      <w:tr w:rsidTr="00E7284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BodyText"/>
            </w:pPr>
            <w:r w:rsidRPr="008144B0">
              <w:rPr>
                <w:rStyle w:val="Emphasis"/>
              </w:rPr>
              <w:t xml:space="preserve">Elements describe the </w:t>
            </w:r>
            <w:r w:rsidRPr="008144B0">
              <w:t xml:space="preserve">essential </w:t>
            </w:r>
            <w:r w:rsidRPr="008144B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rPr>
                <w:rStyle w:val="Emphasis"/>
              </w:rPr>
              <w:t>Performance criteria describe the performance needed to demonstrate achievement of the element.</w:t>
            </w:r>
          </w:p>
        </w:tc>
      </w:tr>
      <w:tr w:rsidTr="00E72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1. Research basic electro and control scientific principles and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BodyText"/>
            </w:pPr>
            <w:r w:rsidRPr="008144B0">
              <w:t>1.1 Research and report on basic electro and control scientific principles relating to aeronautical engineering from appropriate sources of information and examination of applicatio</w:t>
            </w:r>
            <w:r w:rsidRPr="008144B0">
              <w:t>ns</w:t>
            </w:r>
          </w:p>
          <w:p w:rsidR="00000000" w:rsidP="008144B0">
            <w:pPr>
              <w:pStyle w:val="BodyText"/>
              <w:rPr>
                <w:lang w:val="en-NZ"/>
              </w:rPr>
            </w:pPr>
            <w:r w:rsidRPr="008144B0">
              <w:t>1.2 Identify basic electro and control techniques and associated technologies, software and hardware required to implement scientific principles relating to aeronautical engineering situations</w:t>
            </w:r>
          </w:p>
        </w:tc>
      </w:tr>
      <w:tr w:rsidTr="00E72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2. Select basic electro and control scientific principles a</w:t>
            </w:r>
            <w:r w:rsidRPr="008144B0">
              <w:t>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BodyText"/>
            </w:pPr>
            <w:r w:rsidRPr="008144B0">
              <w:t>2.1 Select the relevant basic electro and control scientific principles for the particular aeronautical engineering situation</w:t>
            </w:r>
          </w:p>
          <w:p w:rsidR="00000000" w:rsidP="008144B0">
            <w:pPr>
              <w:pStyle w:val="BodyText"/>
              <w:rPr>
                <w:lang w:val="en-NZ"/>
              </w:rPr>
            </w:pPr>
            <w:r w:rsidRPr="008144B0">
              <w:t xml:space="preserve">2.2 Select the relevant basic electro and control techniques and associated technologies, software and hardware for </w:t>
            </w:r>
            <w:r w:rsidRPr="008144B0">
              <w:t>the particular aeronautical engineering situations</w:t>
            </w:r>
          </w:p>
        </w:tc>
      </w:tr>
      <w:tr w:rsidTr="00E72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3. Apply the relevant basic electro and control scientific principles and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BodyText"/>
            </w:pPr>
            <w:r w:rsidRPr="008144B0">
              <w:t>3.1 Apply basic electro and control scientific principles in a consistent and appropriate manner to obtain any required solution</w:t>
            </w:r>
          </w:p>
          <w:p w:rsidR="00000000" w:rsidRPr="008144B0" w:rsidP="008144B0">
            <w:pPr>
              <w:pStyle w:val="BodyText"/>
            </w:pPr>
            <w:r w:rsidRPr="008144B0">
              <w:t>3.2 Use appropriate calculations and coherent units in the solution of engineering calculations</w:t>
            </w:r>
          </w:p>
          <w:p w:rsidR="00000000" w:rsidRPr="008144B0" w:rsidP="008144B0">
            <w:pPr>
              <w:pStyle w:val="BodyText"/>
            </w:pPr>
            <w:r w:rsidRPr="008144B0">
              <w:t xml:space="preserve">3.3 Use significant figures in </w:t>
            </w:r>
            <w:r w:rsidRPr="008144B0">
              <w:t>engineering calculations</w:t>
            </w:r>
          </w:p>
          <w:p w:rsidR="00000000" w:rsidP="008144B0">
            <w:pPr>
              <w:pStyle w:val="BodyText"/>
              <w:rPr>
                <w:lang w:val="en-NZ"/>
              </w:rPr>
            </w:pPr>
            <w:r w:rsidRPr="008144B0">
              <w:t>3.4 Apply basic electro and control techniques and associated technologies, software and hardware in a consistent and appropriate manner to obtain required solutions</w:t>
            </w:r>
          </w:p>
        </w:tc>
      </w:tr>
      <w:tr w:rsidTr="00E728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BodyText"/>
            </w:pPr>
            <w:r w:rsidRPr="008144B0">
              <w:t>4.1 Report on solutions for applications invol</w:t>
            </w:r>
            <w:r w:rsidRPr="008144B0">
              <w:t>ving engineering calculations in an appropriate style</w:t>
            </w:r>
          </w:p>
          <w:p w:rsidR="00000000" w:rsidRPr="008144B0" w:rsidP="008144B0">
            <w:pPr>
              <w:pStyle w:val="BodyText"/>
            </w:pPr>
            <w:r w:rsidRPr="008144B0">
              <w:t>4.2 Report on solutions for applications not involving engineering calculations in an appropriate style</w:t>
            </w:r>
          </w:p>
        </w:tc>
      </w:tr>
    </w:tbl>
    <w:p w:rsidR="00E7284A" w:rsidP="008144B0">
      <w:pPr>
        <w:pStyle w:val="BodyText"/>
      </w:pPr>
    </w:p>
    <w:p w:rsidR="00E7284A" w:rsidP="008144B0">
      <w:pPr>
        <w:pStyle w:val="BodyText"/>
      </w:pPr>
    </w:p>
    <w:p w:rsidR="00000000" w:rsidRPr="008144B0" w:rsidP="008144B0">
      <w:pPr>
        <w:pStyle w:val="Heading1"/>
      </w:pPr>
      <w:bookmarkStart w:id="6" w:name="O_943736"/>
      <w:bookmarkEnd w:id="6"/>
      <w:r w:rsidRPr="008144B0">
        <w:t>Foundation Skills</w:t>
      </w:r>
    </w:p>
    <w:p w:rsidR="00000000" w:rsidRPr="008144B0" w:rsidP="00E7284A">
      <w:pPr>
        <w:pStyle w:val="BodyText"/>
      </w:pPr>
      <w:r w:rsidRPr="008144B0">
        <w:t>This section describes those language, literacy, numeracy an</w:t>
      </w:r>
      <w:r w:rsidRPr="008144B0">
        <w:t>d employment skills that are essential to performance.</w:t>
      </w:r>
    </w:p>
    <w:p w:rsidR="00E7284A" w:rsidP="00E7284A">
      <w:pPr>
        <w:pStyle w:val="BodyText"/>
      </w:pPr>
      <w:r w:rsidRPr="008144B0">
        <w:t>Foundation skills essential to performance are explicit in the performance criteria of this unit of competency.</w:t>
      </w:r>
    </w:p>
    <w:p w:rsidR="00000000" w:rsidRPr="008144B0" w:rsidP="008144B0">
      <w:pPr>
        <w:pStyle w:val="Heading1"/>
      </w:pPr>
      <w:bookmarkStart w:id="7" w:name="O_943735"/>
      <w:bookmarkEnd w:id="7"/>
      <w:r w:rsidRPr="008144B0">
        <w:t>Range of Conditions</w:t>
      </w:r>
    </w:p>
    <w:tbl>
      <w:tblPr>
        <w:tblW w:w="9638" w:type="dxa"/>
        <w:tblLayout w:type="fixed"/>
        <w:tblCellMar>
          <w:left w:w="62" w:type="dxa"/>
          <w:right w:w="62" w:type="dxa"/>
        </w:tblCellMar>
        <w:tblLook w:val="0000"/>
      </w:tblPr>
      <w:tblGrid>
        <w:gridCol w:w="2758"/>
        <w:gridCol w:w="6880"/>
      </w:tblGrid>
      <w:tr w:rsidTr="008144B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This field allows for different work environments a</w:t>
            </w:r>
            <w:r w:rsidRPr="008144B0">
              <w:t xml:space="preserve">nd conditions that may affect performance. </w:t>
            </w:r>
            <w:r w:rsidRPr="008144B0">
              <w:t>Essential operating conditions that may be present (depending on the work situation, needs of the candidate, accessibility of the item, and local industry and regional contexts) are included.</w:t>
            </w:r>
          </w:p>
        </w:tc>
      </w:tr>
      <w:tr w:rsidTr="008144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Sources of information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ListBullet"/>
            </w:pPr>
            <w:r w:rsidRPr="008144B0">
              <w:t>reference texts</w:t>
            </w:r>
          </w:p>
          <w:p w:rsidR="00000000" w:rsidRPr="008144B0" w:rsidP="008144B0">
            <w:pPr>
              <w:pStyle w:val="ListBullet"/>
            </w:pPr>
            <w:r w:rsidRPr="008144B0">
              <w:t>manufacturer catalogues and industrial magazines</w:t>
            </w:r>
          </w:p>
          <w:p w:rsidR="00000000" w:rsidRPr="008144B0" w:rsidP="008144B0">
            <w:pPr>
              <w:pStyle w:val="ListBullet"/>
            </w:pPr>
            <w:r w:rsidRPr="008144B0">
              <w:t>websites</w:t>
            </w:r>
          </w:p>
          <w:p w:rsidR="00000000" w:rsidP="008144B0">
            <w:pPr>
              <w:pStyle w:val="ListBullet"/>
              <w:rPr>
                <w:lang w:val="en-NZ"/>
              </w:rPr>
            </w:pPr>
            <w:r w:rsidRPr="008144B0">
              <w:t>use of phone and email.</w:t>
            </w:r>
          </w:p>
        </w:tc>
      </w:tr>
      <w:tr w:rsidTr="008144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 xml:space="preserve">Basic scientific techniques and principles refers to calculations and the use of coherent units in the completion of tasks, </w:t>
            </w:r>
            <w:r w:rsidRPr="008144B0">
              <w:t>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ListBullet"/>
            </w:pPr>
            <w:r w:rsidRPr="008144B0">
              <w:t>basic hand and power tool operations</w:t>
            </w:r>
          </w:p>
          <w:p w:rsidR="00000000" w:rsidRPr="008144B0" w:rsidP="008144B0">
            <w:pPr>
              <w:pStyle w:val="ListBullet"/>
            </w:pPr>
            <w:r w:rsidRPr="008144B0">
              <w:t>machining</w:t>
            </w:r>
          </w:p>
          <w:p w:rsidR="00000000" w:rsidRPr="008144B0" w:rsidP="008144B0">
            <w:pPr>
              <w:pStyle w:val="ListBullet"/>
            </w:pPr>
            <w:r w:rsidRPr="008144B0">
              <w:t>fitting</w:t>
            </w:r>
          </w:p>
          <w:p w:rsidR="00000000" w:rsidRPr="008144B0" w:rsidP="008144B0">
            <w:pPr>
              <w:pStyle w:val="ListBullet"/>
            </w:pPr>
            <w:r w:rsidRPr="008144B0">
              <w:t>welding</w:t>
            </w:r>
          </w:p>
          <w:p w:rsidR="00000000" w:rsidRPr="008144B0" w:rsidP="008144B0">
            <w:pPr>
              <w:pStyle w:val="ListBullet"/>
            </w:pPr>
            <w:r w:rsidRPr="008144B0">
              <w:t>moulding</w:t>
            </w:r>
          </w:p>
          <w:p w:rsidR="00000000" w:rsidRPr="008144B0" w:rsidP="008144B0">
            <w:pPr>
              <w:pStyle w:val="ListBullet"/>
            </w:pPr>
            <w:r w:rsidRPr="008144B0">
              <w:t>fabricating</w:t>
            </w:r>
          </w:p>
          <w:p w:rsidR="00000000" w:rsidRPr="008144B0" w:rsidP="008144B0">
            <w:pPr>
              <w:pStyle w:val="ListBullet"/>
            </w:pPr>
            <w:r w:rsidRPr="008144B0">
              <w:t>wiring</w:t>
            </w:r>
          </w:p>
          <w:p w:rsidR="00000000" w:rsidP="008144B0">
            <w:pPr>
              <w:pStyle w:val="ListBullet"/>
              <w:rPr>
                <w:lang w:val="en-NZ"/>
              </w:rPr>
            </w:pPr>
            <w:r w:rsidRPr="008144B0">
              <w:t>programming.</w:t>
            </w:r>
          </w:p>
        </w:tc>
      </w:tr>
      <w:tr w:rsidTr="008144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B0">
            <w:pPr>
              <w:pStyle w:val="BodyText"/>
              <w:rPr>
                <w:lang w:val="en-NZ"/>
              </w:rPr>
            </w:pPr>
            <w:r w:rsidRPr="008144B0">
              <w:t>Aeronautical engineering situations include those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B0" w:rsidP="008144B0">
            <w:pPr>
              <w:pStyle w:val="ListBullet"/>
            </w:pPr>
            <w:r w:rsidRPr="008144B0">
              <w:t>electro-hydraulic and electro-pneumatic systems</w:t>
            </w:r>
          </w:p>
          <w:p w:rsidR="00000000" w:rsidRPr="008144B0" w:rsidP="008144B0">
            <w:pPr>
              <w:pStyle w:val="ListBullet"/>
            </w:pPr>
            <w:r w:rsidRPr="008144B0">
              <w:t>fuel storage and distribution systems</w:t>
            </w:r>
          </w:p>
          <w:p w:rsidR="00000000" w:rsidRPr="008144B0" w:rsidP="008144B0">
            <w:pPr>
              <w:pStyle w:val="ListBullet"/>
            </w:pPr>
            <w:r w:rsidRPr="008144B0">
              <w:t>engine control systems</w:t>
            </w:r>
          </w:p>
          <w:p w:rsidR="00000000" w:rsidRPr="008144B0" w:rsidP="008144B0">
            <w:pPr>
              <w:pStyle w:val="ListBullet"/>
            </w:pPr>
            <w:r w:rsidRPr="008144B0">
              <w:t>propeller control systems</w:t>
            </w:r>
          </w:p>
          <w:p w:rsidR="00000000" w:rsidRPr="008144B0" w:rsidP="008144B0">
            <w:pPr>
              <w:pStyle w:val="ListBullet"/>
            </w:pPr>
            <w:r w:rsidRPr="008144B0">
              <w:t>flight control systems.</w:t>
            </w:r>
          </w:p>
        </w:tc>
      </w:tr>
    </w:tbl>
    <w:p w:rsidR="00E7284A" w:rsidP="008144B0">
      <w:pPr>
        <w:pStyle w:val="ListBullet"/>
      </w:pPr>
    </w:p>
    <w:p w:rsidR="00E7284A" w:rsidP="008144B0">
      <w:pPr>
        <w:pStyle w:val="ListBullet"/>
      </w:pPr>
    </w:p>
    <w:p w:rsidR="00000000" w:rsidRPr="008144B0" w:rsidP="008144B0">
      <w:pPr>
        <w:pStyle w:val="Heading1"/>
      </w:pPr>
      <w:bookmarkStart w:id="8" w:name="O_943734"/>
      <w:bookmarkEnd w:id="8"/>
      <w:r w:rsidRPr="008144B0">
        <w:t>Unit Mapping Information</w:t>
      </w:r>
    </w:p>
    <w:p w:rsidR="00E7284A" w:rsidP="00E7284A">
      <w:pPr>
        <w:pStyle w:val="BodyText"/>
      </w:pPr>
      <w:r w:rsidRPr="008144B0">
        <w:t>Release 1. Supersedes and is equivalent to MEM23052A Apply basic electro and control scientific principles and techniques in aeronautical engineering</w:t>
      </w:r>
    </w:p>
    <w:p w:rsidR="00000000" w:rsidRPr="008144B0" w:rsidP="008144B0">
      <w:pPr>
        <w:pStyle w:val="Heading1"/>
      </w:pPr>
      <w:bookmarkStart w:id="9" w:name="O_943727"/>
      <w:bookmarkEnd w:id="9"/>
      <w:r w:rsidRPr="008144B0">
        <w:t>Links</w:t>
      </w:r>
    </w:p>
    <w:p w:rsidR="00000000" w:rsidRPr="008144B0" w:rsidP="00E7284A">
      <w:pPr>
        <w:pStyle w:val="BodyText"/>
      </w:pPr>
      <w:r w:rsidRPr="008144B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35510">
        <w:rPr>
          <w:rStyle w:val="Hyperlink"/>
        </w:rPr>
        <w:t>https://vetnet.gov.au/Pages/TrainingDocs.aspx?q=b7050d37-5fd0-4740-8f7d-3b7a49c10bb2</w:t>
      </w:r>
      <w:r>
        <w:fldChar w:fldCharType="end"/>
      </w:r>
    </w:p>
    <w:p w:rsidR="00000000" w:rsidRPr="008144B0" w:rsidP="008144B0"/>
    <w:sectPr w:rsidSect="008144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B0" w:rsidRPr="00E7284A" w:rsidP="00E72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4A" w:rsidP="00814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84A" w:rsidP="008144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284A" w:rsidP="00814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4B0" w:rsidRPr="00E7284A" w:rsidP="00E72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4A" w:rsidRPr="002D2AF8" w:rsidP="008144B0">
    <w:pPr>
      <w:pStyle w:val="Header"/>
      <w:framePr w:wrap="around"/>
    </w:pPr>
    <w:r>
      <w:fldChar w:fldCharType="begin"/>
    </w:r>
    <w:r>
      <w:instrText xml:space="preserve"> TITLE   \* MERGEFORMAT </w:instrText>
    </w:r>
    <w:r>
      <w:fldChar w:fldCharType="separate"/>
    </w:r>
    <w:r>
      <w:t>MEM23052 Apply basic electro and control scientific principles and techniques in aeronautical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7284A" w:rsidP="00814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46D0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F029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4B0"/>
    <w:pPr>
      <w:spacing w:before="360" w:after="60"/>
      <w:outlineLvl w:val="0"/>
    </w:pPr>
    <w:rPr>
      <w:sz w:val="32"/>
    </w:rPr>
  </w:style>
  <w:style w:type="paragraph" w:styleId="Heading2">
    <w:name w:val="heading 2"/>
    <w:basedOn w:val="HeadingBase"/>
    <w:next w:val="BodyText"/>
    <w:link w:val="Heading2Char"/>
    <w:qFormat/>
    <w:rsid w:val="008144B0"/>
    <w:pPr>
      <w:keepLines/>
      <w:spacing w:before="240" w:after="120"/>
      <w:outlineLvl w:val="1"/>
    </w:pPr>
    <w:rPr>
      <w:sz w:val="28"/>
      <w:szCs w:val="40"/>
    </w:rPr>
  </w:style>
  <w:style w:type="paragraph" w:styleId="Heading3">
    <w:name w:val="heading 3"/>
    <w:basedOn w:val="HeadingBase"/>
    <w:next w:val="BodyText"/>
    <w:link w:val="Heading3Char"/>
    <w:qFormat/>
    <w:rsid w:val="008144B0"/>
    <w:pPr>
      <w:spacing w:before="180" w:after="120"/>
      <w:outlineLvl w:val="2"/>
    </w:pPr>
    <w:rPr>
      <w:spacing w:val="-10"/>
      <w:kern w:val="32"/>
    </w:rPr>
  </w:style>
  <w:style w:type="paragraph" w:styleId="Heading4">
    <w:name w:val="heading 4"/>
    <w:basedOn w:val="HeadingBase"/>
    <w:next w:val="BodyText"/>
    <w:link w:val="Heading4Char"/>
    <w:qFormat/>
    <w:rsid w:val="008144B0"/>
    <w:pPr>
      <w:spacing w:before="160" w:after="120"/>
      <w:outlineLvl w:val="3"/>
    </w:pPr>
    <w:rPr>
      <w:sz w:val="22"/>
    </w:rPr>
  </w:style>
  <w:style w:type="paragraph" w:styleId="Heading5">
    <w:name w:val="heading 5"/>
    <w:basedOn w:val="HeadingBase"/>
    <w:next w:val="Normal"/>
    <w:link w:val="Heading5Char"/>
    <w:qFormat/>
    <w:rsid w:val="008144B0"/>
    <w:pPr>
      <w:spacing w:before="80"/>
      <w:outlineLvl w:val="4"/>
    </w:pPr>
    <w:rPr>
      <w:color w:val="918585"/>
      <w:sz w:val="20"/>
    </w:rPr>
  </w:style>
  <w:style w:type="paragraph" w:styleId="Heading6">
    <w:name w:val="heading 6"/>
    <w:basedOn w:val="HeadingBase"/>
    <w:next w:val="Normal"/>
    <w:link w:val="Heading6Char"/>
    <w:qFormat/>
    <w:rsid w:val="008144B0"/>
    <w:pPr>
      <w:spacing w:before="60"/>
      <w:outlineLvl w:val="5"/>
    </w:pPr>
    <w:rPr>
      <w:color w:val="918585"/>
      <w:sz w:val="20"/>
    </w:rPr>
  </w:style>
  <w:style w:type="paragraph" w:styleId="Heading7">
    <w:name w:val="heading 7"/>
    <w:basedOn w:val="Normal"/>
    <w:next w:val="Normal"/>
    <w:link w:val="Heading7Char"/>
    <w:qFormat/>
    <w:rsid w:val="008144B0"/>
    <w:pPr>
      <w:ind w:left="720"/>
      <w:outlineLvl w:val="6"/>
    </w:pPr>
    <w:rPr>
      <w:i/>
    </w:rPr>
  </w:style>
  <w:style w:type="paragraph" w:styleId="Heading8">
    <w:name w:val="heading 8"/>
    <w:basedOn w:val="Normal"/>
    <w:next w:val="Normal"/>
    <w:link w:val="Heading8Char"/>
    <w:qFormat/>
    <w:rsid w:val="008144B0"/>
    <w:pPr>
      <w:ind w:left="720"/>
      <w:outlineLvl w:val="7"/>
    </w:pPr>
    <w:rPr>
      <w:i/>
    </w:rPr>
  </w:style>
  <w:style w:type="paragraph" w:styleId="Heading9">
    <w:name w:val="heading 9"/>
    <w:basedOn w:val="Normal"/>
    <w:next w:val="Normal"/>
    <w:link w:val="Heading9Char"/>
    <w:qFormat/>
    <w:rsid w:val="008144B0"/>
    <w:pPr>
      <w:ind w:left="720"/>
      <w:outlineLvl w:val="8"/>
    </w:pPr>
    <w:rPr>
      <w:i/>
    </w:rPr>
  </w:style>
  <w:style w:type="character" w:default="1" w:styleId="DefaultParagraphFont">
    <w:name w:val="Default Paragraph Font"/>
    <w:uiPriority w:val="1"/>
    <w:unhideWhenUsed/>
    <w:rsid w:val="00814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4B0"/>
  </w:style>
  <w:style w:type="character" w:customStyle="1" w:styleId="Heading1Char">
    <w:name w:val="Heading 1 Char"/>
    <w:basedOn w:val="DefaultParagraphFont"/>
    <w:link w:val="Heading1"/>
    <w:rsid w:val="008144B0"/>
    <w:rPr>
      <w:rFonts w:ascii="Times New Roman" w:eastAsia="Times New Roman" w:hAnsi="Times New Roman" w:cs="Times New Roman"/>
      <w:b/>
      <w:sz w:val="32"/>
      <w:szCs w:val="20"/>
      <w:lang w:eastAsia="en-US"/>
    </w:rPr>
  </w:style>
  <w:style w:type="paragraph" w:styleId="BodyText">
    <w:name w:val="Body Text"/>
    <w:basedOn w:val="Normal"/>
    <w:link w:val="BodyTextChar"/>
    <w:rsid w:val="00814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4B0"/>
    <w:rPr>
      <w:rFonts w:ascii="Times New Roman" w:eastAsia="Times New Roman" w:hAnsi="Times New Roman" w:cs="Times New Roman"/>
      <w:sz w:val="24"/>
      <w:lang w:eastAsia="en-US"/>
    </w:rPr>
  </w:style>
  <w:style w:type="paragraph" w:styleId="ListBullet">
    <w:name w:val="List Bullet"/>
    <w:basedOn w:val="List"/>
    <w:rsid w:val="008144B0"/>
    <w:pPr>
      <w:numPr>
        <w:numId w:val="11"/>
      </w:numPr>
      <w:tabs>
        <w:tab w:val="clear" w:pos="340"/>
      </w:tabs>
      <w:spacing w:before="40" w:after="40"/>
    </w:pPr>
  </w:style>
  <w:style w:type="character" w:customStyle="1" w:styleId="SpecialBold">
    <w:name w:val="Special Bold"/>
    <w:basedOn w:val="DefaultParagraphFont"/>
    <w:rsid w:val="008144B0"/>
    <w:rPr>
      <w:b/>
      <w:spacing w:val="0"/>
    </w:rPr>
  </w:style>
  <w:style w:type="character" w:styleId="Emphasis">
    <w:name w:val="Emphasis"/>
    <w:basedOn w:val="DefaultParagraphFont"/>
    <w:qFormat/>
    <w:rsid w:val="008144B0"/>
    <w:rPr>
      <w:i/>
    </w:rPr>
  </w:style>
  <w:style w:type="paragraph" w:customStyle="1" w:styleId="SuperHeading">
    <w:name w:val="SuperHeading"/>
    <w:basedOn w:val="Normal"/>
    <w:rsid w:val="008144B0"/>
    <w:pPr>
      <w:spacing w:before="240" w:after="120"/>
      <w:outlineLvl w:val="0"/>
    </w:pPr>
    <w:rPr>
      <w:rFonts w:ascii="Times New Roman" w:hAnsi="Times New Roman"/>
      <w:b/>
      <w:sz w:val="32"/>
    </w:rPr>
  </w:style>
  <w:style w:type="paragraph" w:customStyle="1" w:styleId="AllowPageBreak">
    <w:name w:val="AllowPageBreak"/>
    <w:rsid w:val="00814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4B0"/>
    <w:rPr>
      <w:rFonts w:ascii="Courier New" w:eastAsia="Times New Roman" w:hAnsi="Courier New" w:cs="Times New Roman"/>
      <w:i/>
      <w:szCs w:val="20"/>
      <w:lang w:eastAsia="en-US"/>
    </w:rPr>
  </w:style>
  <w:style w:type="paragraph" w:customStyle="1" w:styleId="HeadingBase">
    <w:name w:val="Heading Base"/>
    <w:rsid w:val="00814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4B0"/>
    <w:pPr>
      <w:tabs>
        <w:tab w:val="right" w:leader="dot" w:pos="9072"/>
      </w:tabs>
      <w:ind w:left="567"/>
    </w:pPr>
    <w:rPr>
      <w:szCs w:val="22"/>
    </w:rPr>
  </w:style>
  <w:style w:type="paragraph" w:customStyle="1" w:styleId="TOCBase">
    <w:name w:val="TOC Base"/>
    <w:rsid w:val="00814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4B0"/>
    <w:pPr>
      <w:tabs>
        <w:tab w:val="right" w:leader="dot" w:pos="9072"/>
      </w:tabs>
      <w:spacing w:before="40" w:after="40"/>
      <w:ind w:left="284"/>
    </w:pPr>
    <w:rPr>
      <w:rFonts w:ascii="Times New Roman" w:hAnsi="Times New Roman"/>
    </w:rPr>
  </w:style>
  <w:style w:type="paragraph" w:styleId="TOC1">
    <w:name w:val="toc 1"/>
    <w:basedOn w:val="TOCBase"/>
    <w:next w:val="Normal"/>
    <w:rsid w:val="00814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4B0"/>
    <w:rPr>
      <w:rFonts w:ascii="Times New Roman" w:eastAsia="Times New Roman" w:hAnsi="Times New Roman" w:cs="Times New Roman"/>
      <w:sz w:val="16"/>
      <w:lang w:eastAsia="en-US"/>
    </w:rPr>
  </w:style>
  <w:style w:type="paragraph" w:styleId="Title">
    <w:name w:val="Title"/>
    <w:basedOn w:val="HeadingBase"/>
    <w:link w:val="TitleChar"/>
    <w:qFormat/>
    <w:rsid w:val="008144B0"/>
    <w:pPr>
      <w:spacing w:before="5040"/>
      <w:jc w:val="center"/>
    </w:pPr>
    <w:rPr>
      <w:sz w:val="48"/>
      <w:szCs w:val="72"/>
      <w:lang w:val="en-US"/>
    </w:rPr>
  </w:style>
  <w:style w:type="character" w:customStyle="1" w:styleId="TitleChar">
    <w:name w:val="Title Char"/>
    <w:basedOn w:val="DefaultParagraphFont"/>
    <w:link w:val="Title"/>
    <w:rsid w:val="00814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4B0"/>
    <w:pPr>
      <w:tabs>
        <w:tab w:val="left" w:pos="3600"/>
        <w:tab w:val="left" w:pos="3958"/>
      </w:tabs>
    </w:pPr>
  </w:style>
  <w:style w:type="paragraph" w:styleId="List">
    <w:name w:val="List"/>
    <w:basedOn w:val="BodyText"/>
    <w:next w:val="BodyText"/>
    <w:rsid w:val="008144B0"/>
    <w:pPr>
      <w:tabs>
        <w:tab w:val="left" w:pos="340"/>
      </w:tabs>
      <w:spacing w:before="60" w:after="60"/>
      <w:ind w:left="340" w:hanging="340"/>
    </w:pPr>
  </w:style>
  <w:style w:type="paragraph" w:customStyle="1" w:styleId="Note">
    <w:name w:val="Note"/>
    <w:basedOn w:val="BodyText"/>
    <w:rsid w:val="00814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4B0"/>
    <w:pPr>
      <w:framePr w:wrap="auto" w:hAnchor="text" w:y="6049"/>
    </w:pPr>
    <w:rPr>
      <w:color w:val="000000"/>
      <w:sz w:val="40"/>
    </w:rPr>
  </w:style>
  <w:style w:type="paragraph" w:customStyle="1" w:styleId="TOCTitle">
    <w:name w:val="TOCTitle"/>
    <w:basedOn w:val="Heading1"/>
    <w:rsid w:val="008144B0"/>
    <w:pPr>
      <w:spacing w:after="240"/>
      <w:jc w:val="center"/>
      <w:outlineLvl w:val="9"/>
    </w:pPr>
    <w:rPr>
      <w:caps/>
    </w:rPr>
  </w:style>
  <w:style w:type="paragraph" w:customStyle="1" w:styleId="Version">
    <w:name w:val="Version"/>
    <w:rsid w:val="00814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4B0"/>
    <w:pPr>
      <w:numPr>
        <w:numId w:val="12"/>
      </w:numPr>
      <w:tabs>
        <w:tab w:val="clear" w:pos="680"/>
      </w:tabs>
    </w:pPr>
  </w:style>
  <w:style w:type="paragraph" w:styleId="Index1">
    <w:name w:val="index 1"/>
    <w:basedOn w:val="Normal"/>
    <w:next w:val="Normal"/>
    <w:semiHidden/>
    <w:rsid w:val="008144B0"/>
    <w:pPr>
      <w:keepNext w:val="0"/>
      <w:tabs>
        <w:tab w:val="right" w:pos="4176"/>
      </w:tabs>
      <w:ind w:left="198" w:hanging="198"/>
    </w:pPr>
    <w:rPr>
      <w:rFonts w:ascii="Garamond" w:hAnsi="Garamond"/>
    </w:rPr>
  </w:style>
  <w:style w:type="paragraph" w:styleId="IndexHeading">
    <w:name w:val="index heading"/>
    <w:basedOn w:val="Normal"/>
    <w:next w:val="Index1"/>
    <w:semiHidden/>
    <w:rsid w:val="008144B0"/>
    <w:pPr>
      <w:spacing w:before="120" w:after="120"/>
    </w:pPr>
    <w:rPr>
      <w:rFonts w:ascii="Arial" w:hAnsi="Arial"/>
      <w:b/>
      <w:color w:val="918585"/>
      <w:sz w:val="24"/>
    </w:rPr>
  </w:style>
  <w:style w:type="paragraph" w:styleId="Header">
    <w:name w:val="header"/>
    <w:basedOn w:val="Normal"/>
    <w:link w:val="HeaderChar"/>
    <w:rsid w:val="00814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4B0"/>
    <w:rPr>
      <w:rFonts w:ascii="Times New Roman" w:eastAsia="Times New Roman" w:hAnsi="Times New Roman" w:cs="Times New Roman"/>
      <w:sz w:val="16"/>
      <w:szCs w:val="20"/>
      <w:lang w:val="en-GB" w:eastAsia="en-US"/>
    </w:rPr>
  </w:style>
  <w:style w:type="paragraph" w:customStyle="1" w:styleId="Chapter">
    <w:name w:val="Chapter"/>
    <w:basedOn w:val="Normal"/>
    <w:rsid w:val="008144B0"/>
    <w:pPr>
      <w:spacing w:before="240"/>
    </w:pPr>
    <w:rPr>
      <w:rFonts w:ascii="Times New Roman" w:hAnsi="Times New Roman"/>
      <w:smallCaps/>
      <w:spacing w:val="80"/>
      <w:sz w:val="28"/>
    </w:rPr>
  </w:style>
  <w:style w:type="paragraph" w:customStyle="1" w:styleId="InChapter">
    <w:name w:val="InChapter"/>
    <w:basedOn w:val="Heading3"/>
    <w:rsid w:val="008144B0"/>
    <w:pPr>
      <w:spacing w:after="240"/>
      <w:outlineLvl w:val="9"/>
    </w:pPr>
    <w:rPr>
      <w:noProof/>
    </w:rPr>
  </w:style>
  <w:style w:type="paragraph" w:styleId="Index2">
    <w:name w:val="index 2"/>
    <w:basedOn w:val="Normal"/>
    <w:next w:val="Normal"/>
    <w:semiHidden/>
    <w:rsid w:val="008144B0"/>
    <w:pPr>
      <w:tabs>
        <w:tab w:val="right" w:pos="4176"/>
      </w:tabs>
      <w:ind w:left="568" w:hanging="284"/>
    </w:pPr>
    <w:rPr>
      <w:rFonts w:ascii="Garamond" w:hAnsi="Garamond"/>
    </w:rPr>
  </w:style>
  <w:style w:type="paragraph" w:customStyle="1" w:styleId="Byline">
    <w:name w:val="Byline"/>
    <w:rsid w:val="00814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4B0"/>
    <w:pPr>
      <w:tabs>
        <w:tab w:val="clear" w:pos="3600"/>
        <w:tab w:val="clear" w:pos="3958"/>
      </w:tabs>
      <w:jc w:val="right"/>
    </w:pPr>
  </w:style>
  <w:style w:type="paragraph" w:styleId="Caption">
    <w:name w:val="caption"/>
    <w:basedOn w:val="BodyText"/>
    <w:next w:val="Normal"/>
    <w:qFormat/>
    <w:rsid w:val="008144B0"/>
    <w:pPr>
      <w:framePr w:w="2268" w:hSpace="181" w:vSpace="181" w:wrap="around" w:vAnchor="text" w:hAnchor="page" w:x="1135" w:y="285" w:anchorLock="1"/>
    </w:pPr>
    <w:rPr>
      <w:i/>
    </w:rPr>
  </w:style>
  <w:style w:type="paragraph" w:customStyle="1" w:styleId="MiniTOCTitle">
    <w:name w:val="MiniTOCTitle"/>
    <w:basedOn w:val="Heading4"/>
    <w:rsid w:val="008144B0"/>
    <w:pPr>
      <w:spacing w:before="240"/>
      <w:outlineLvl w:val="9"/>
    </w:pPr>
    <w:rPr>
      <w:noProof/>
      <w:sz w:val="24"/>
    </w:rPr>
  </w:style>
  <w:style w:type="paragraph" w:customStyle="1" w:styleId="MiniTOCItem">
    <w:name w:val="MiniTOCItem"/>
    <w:basedOn w:val="ListBullet"/>
    <w:rsid w:val="008144B0"/>
    <w:pPr>
      <w:numPr>
        <w:numId w:val="0"/>
      </w:numPr>
      <w:tabs>
        <w:tab w:val="right" w:leader="dot" w:pos="6521"/>
      </w:tabs>
      <w:spacing w:before="0" w:after="0"/>
    </w:pPr>
  </w:style>
  <w:style w:type="paragraph" w:customStyle="1" w:styleId="TOFTitle">
    <w:name w:val="TOFTitle"/>
    <w:basedOn w:val="TOCTitle"/>
    <w:rsid w:val="008144B0"/>
  </w:style>
  <w:style w:type="paragraph" w:styleId="TableofFigures">
    <w:name w:val="table of figures"/>
    <w:basedOn w:val="Normal"/>
    <w:next w:val="Normal"/>
    <w:semiHidden/>
    <w:rsid w:val="008144B0"/>
    <w:pPr>
      <w:tabs>
        <w:tab w:val="right" w:leader="dot" w:pos="9072"/>
      </w:tabs>
      <w:ind w:left="970" w:hanging="403"/>
    </w:pPr>
    <w:rPr>
      <w:rFonts w:ascii="Times New Roman" w:hAnsi="Times New Roman"/>
      <w:b/>
    </w:rPr>
  </w:style>
  <w:style w:type="paragraph" w:styleId="ListNumber">
    <w:name w:val="List Number"/>
    <w:basedOn w:val="List"/>
    <w:rsid w:val="008144B0"/>
    <w:pPr>
      <w:numPr>
        <w:numId w:val="14"/>
      </w:numPr>
      <w:tabs>
        <w:tab w:val="clear" w:pos="340"/>
      </w:tabs>
    </w:pPr>
  </w:style>
  <w:style w:type="character" w:customStyle="1" w:styleId="WingdingSymbols">
    <w:name w:val="Wingding Symbols"/>
    <w:rsid w:val="008144B0"/>
    <w:rPr>
      <w:rFonts w:ascii="Wingdings" w:hAnsi="Wingdings"/>
    </w:rPr>
  </w:style>
  <w:style w:type="paragraph" w:customStyle="1" w:styleId="TableHeading">
    <w:name w:val="Table Heading"/>
    <w:basedOn w:val="HeadingBase"/>
    <w:rsid w:val="008144B0"/>
    <w:pPr>
      <w:keepLines/>
      <w:pBdr>
        <w:bottom w:val="single" w:sz="6" w:space="1" w:color="918585"/>
      </w:pBdr>
      <w:spacing w:before="240"/>
    </w:pPr>
  </w:style>
  <w:style w:type="character" w:customStyle="1" w:styleId="HotSpot">
    <w:name w:val="HotSpot"/>
    <w:rsid w:val="008144B0"/>
    <w:rPr>
      <w:color w:val="0033CC"/>
      <w:u w:val="none"/>
    </w:rPr>
  </w:style>
  <w:style w:type="paragraph" w:customStyle="1" w:styleId="BodyTextRight">
    <w:name w:val="Body Text Right"/>
    <w:basedOn w:val="BodyText"/>
    <w:rsid w:val="008144B0"/>
    <w:pPr>
      <w:spacing w:before="0" w:after="0"/>
      <w:jc w:val="right"/>
    </w:pPr>
  </w:style>
  <w:style w:type="paragraph" w:styleId="Index3">
    <w:name w:val="index 3"/>
    <w:basedOn w:val="ListNumber2"/>
    <w:next w:val="Normal"/>
    <w:semiHidden/>
    <w:rsid w:val="008144B0"/>
    <w:pPr>
      <w:numPr>
        <w:numId w:val="0"/>
      </w:numPr>
      <w:tabs>
        <w:tab w:val="right" w:leader="dot" w:pos="4176"/>
      </w:tabs>
    </w:pPr>
  </w:style>
  <w:style w:type="paragraph" w:styleId="ListNumber2">
    <w:name w:val="List Number 2"/>
    <w:basedOn w:val="List2"/>
    <w:rsid w:val="008144B0"/>
    <w:pPr>
      <w:numPr>
        <w:numId w:val="9"/>
      </w:numPr>
      <w:tabs>
        <w:tab w:val="clear" w:pos="1060"/>
      </w:tabs>
    </w:pPr>
  </w:style>
  <w:style w:type="paragraph" w:customStyle="1" w:styleId="MarginNote">
    <w:name w:val="Margin Note"/>
    <w:basedOn w:val="BodyText"/>
    <w:rsid w:val="00814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4B0"/>
    <w:rPr>
      <w:sz w:val="32"/>
    </w:rPr>
  </w:style>
  <w:style w:type="paragraph" w:customStyle="1" w:styleId="HeadingProcedure">
    <w:name w:val="Heading Procedure"/>
    <w:basedOn w:val="HeadingBase"/>
    <w:next w:val="Normal"/>
    <w:rsid w:val="008144B0"/>
    <w:pPr>
      <w:tabs>
        <w:tab w:val="left" w:pos="0"/>
      </w:tabs>
      <w:spacing w:before="120" w:after="60"/>
    </w:pPr>
    <w:rPr>
      <w:i/>
      <w:color w:val="918585"/>
      <w:sz w:val="22"/>
    </w:rPr>
  </w:style>
  <w:style w:type="paragraph" w:customStyle="1" w:styleId="TableBodyText">
    <w:name w:val="Table Body Text"/>
    <w:basedOn w:val="BodyText"/>
    <w:rsid w:val="008144B0"/>
    <w:pPr>
      <w:spacing w:before="60" w:after="60"/>
    </w:pPr>
  </w:style>
  <w:style w:type="paragraph" w:styleId="ListContinue">
    <w:name w:val="List Continue"/>
    <w:basedOn w:val="List"/>
    <w:rsid w:val="008144B0"/>
    <w:pPr>
      <w:ind w:firstLine="0"/>
    </w:pPr>
  </w:style>
  <w:style w:type="paragraph" w:customStyle="1" w:styleId="ListNote">
    <w:name w:val="List Note"/>
    <w:basedOn w:val="List"/>
    <w:rsid w:val="008144B0"/>
    <w:pPr>
      <w:pBdr>
        <w:top w:val="single" w:sz="6" w:space="2" w:color="918585"/>
        <w:bottom w:val="single" w:sz="6" w:space="2" w:color="918585"/>
      </w:pBdr>
      <w:tabs>
        <w:tab w:val="left" w:pos="1021"/>
      </w:tabs>
      <w:ind w:firstLine="0"/>
    </w:pPr>
  </w:style>
  <w:style w:type="paragraph" w:customStyle="1" w:styleId="Warning">
    <w:name w:val="Warning"/>
    <w:basedOn w:val="BodyText"/>
    <w:rsid w:val="008144B0"/>
    <w:pPr>
      <w:shd w:val="clear" w:color="auto" w:fill="D9D9D9"/>
      <w:tabs>
        <w:tab w:val="left" w:pos="992"/>
      </w:tabs>
      <w:ind w:left="119" w:right="119"/>
    </w:pPr>
    <w:rPr>
      <w:sz w:val="20"/>
    </w:rPr>
  </w:style>
  <w:style w:type="paragraph" w:customStyle="1" w:styleId="MarginIcons">
    <w:name w:val="Margin Icons"/>
    <w:basedOn w:val="BodyText"/>
    <w:rsid w:val="00814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4B0"/>
    <w:rPr>
      <w:rFonts w:ascii="Courier New" w:hAnsi="Courier New"/>
    </w:rPr>
  </w:style>
  <w:style w:type="paragraph" w:customStyle="1" w:styleId="NoteBullet">
    <w:name w:val="Note Bullet"/>
    <w:basedOn w:val="Note"/>
    <w:rsid w:val="008144B0"/>
    <w:pPr>
      <w:tabs>
        <w:tab w:val="clear" w:pos="680"/>
      </w:tabs>
      <w:spacing w:before="60" w:after="60"/>
    </w:pPr>
  </w:style>
  <w:style w:type="paragraph" w:customStyle="1" w:styleId="SubHeading2">
    <w:name w:val="SubHeading2"/>
    <w:basedOn w:val="HeadingBase"/>
    <w:rsid w:val="008144B0"/>
    <w:pPr>
      <w:spacing w:before="240" w:after="60"/>
    </w:pPr>
    <w:rPr>
      <w:sz w:val="20"/>
    </w:rPr>
  </w:style>
  <w:style w:type="paragraph" w:customStyle="1" w:styleId="SubHeading1">
    <w:name w:val="SubHeading1"/>
    <w:basedOn w:val="HeadingBase"/>
    <w:rsid w:val="008144B0"/>
    <w:pPr>
      <w:spacing w:before="240" w:after="60"/>
    </w:pPr>
    <w:rPr>
      <w:color w:val="918585"/>
      <w:sz w:val="22"/>
    </w:rPr>
  </w:style>
  <w:style w:type="paragraph" w:customStyle="1" w:styleId="SideHeading">
    <w:name w:val="Side Heading"/>
    <w:basedOn w:val="HeadingBase"/>
    <w:rsid w:val="00814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4B0"/>
    <w:pPr>
      <w:numPr>
        <w:numId w:val="10"/>
      </w:numPr>
    </w:pPr>
  </w:style>
  <w:style w:type="paragraph" w:styleId="PlainText">
    <w:name w:val="Plain Text"/>
    <w:basedOn w:val="Normal"/>
    <w:link w:val="PlainTextChar"/>
    <w:rsid w:val="008144B0"/>
    <w:rPr>
      <w:sz w:val="20"/>
    </w:rPr>
  </w:style>
  <w:style w:type="character" w:customStyle="1" w:styleId="PlainTextChar">
    <w:name w:val="Plain Text Char"/>
    <w:basedOn w:val="DefaultParagraphFont"/>
    <w:link w:val="PlainText"/>
    <w:rsid w:val="008144B0"/>
    <w:rPr>
      <w:rFonts w:ascii="Courier New" w:eastAsia="Times New Roman" w:hAnsi="Courier New" w:cs="Times New Roman"/>
      <w:sz w:val="20"/>
      <w:szCs w:val="20"/>
      <w:lang w:eastAsia="en-US"/>
    </w:rPr>
  </w:style>
  <w:style w:type="character" w:customStyle="1" w:styleId="MenuOption">
    <w:name w:val="Menu Option"/>
    <w:basedOn w:val="DefaultParagraphFont"/>
    <w:rsid w:val="008144B0"/>
    <w:rPr>
      <w:b/>
      <w:smallCaps/>
    </w:rPr>
  </w:style>
  <w:style w:type="paragraph" w:customStyle="1" w:styleId="TableListNumber">
    <w:name w:val="Table List Number"/>
    <w:basedOn w:val="ListNumber"/>
    <w:rsid w:val="008144B0"/>
    <w:pPr>
      <w:numPr>
        <w:numId w:val="0"/>
      </w:numPr>
    </w:pPr>
  </w:style>
  <w:style w:type="paragraph" w:styleId="TOC4">
    <w:name w:val="toc 4"/>
    <w:basedOn w:val="TOCBase"/>
    <w:next w:val="Normal"/>
    <w:semiHidden/>
    <w:rsid w:val="008144B0"/>
    <w:pPr>
      <w:tabs>
        <w:tab w:val="right" w:leader="dot" w:pos="9071"/>
      </w:tabs>
      <w:ind w:left="1701"/>
    </w:pPr>
  </w:style>
  <w:style w:type="paragraph" w:customStyle="1" w:styleId="ListAlpha">
    <w:name w:val="List Alpha"/>
    <w:basedOn w:val="List"/>
    <w:rsid w:val="008144B0"/>
    <w:pPr>
      <w:numPr>
        <w:numId w:val="8"/>
      </w:numPr>
    </w:pPr>
  </w:style>
  <w:style w:type="paragraph" w:customStyle="1" w:styleId="ListAlpha2">
    <w:name w:val="List Alpha 2"/>
    <w:basedOn w:val="List2"/>
    <w:rsid w:val="008144B0"/>
    <w:pPr>
      <w:numPr>
        <w:numId w:val="7"/>
      </w:numPr>
    </w:pPr>
  </w:style>
  <w:style w:type="paragraph" w:styleId="List2">
    <w:name w:val="List 2"/>
    <w:basedOn w:val="BodyText"/>
    <w:rsid w:val="008144B0"/>
    <w:pPr>
      <w:tabs>
        <w:tab w:val="left" w:pos="680"/>
      </w:tabs>
      <w:spacing w:before="60" w:after="60"/>
      <w:ind w:left="680" w:hanging="340"/>
    </w:pPr>
  </w:style>
  <w:style w:type="paragraph" w:styleId="List3">
    <w:name w:val="List 3"/>
    <w:basedOn w:val="BodyText"/>
    <w:rsid w:val="008144B0"/>
    <w:pPr>
      <w:tabs>
        <w:tab w:val="left" w:pos="1021"/>
      </w:tabs>
      <w:spacing w:before="60" w:after="60"/>
      <w:ind w:left="1020" w:hanging="340"/>
    </w:pPr>
  </w:style>
  <w:style w:type="paragraph" w:styleId="List4">
    <w:name w:val="List 4"/>
    <w:basedOn w:val="BodyText"/>
    <w:rsid w:val="008144B0"/>
    <w:pPr>
      <w:tabs>
        <w:tab w:val="left" w:pos="1361"/>
      </w:tabs>
      <w:spacing w:before="60" w:after="60"/>
      <w:ind w:left="1361" w:hanging="340"/>
    </w:pPr>
  </w:style>
  <w:style w:type="paragraph" w:styleId="List5">
    <w:name w:val="List 5"/>
    <w:basedOn w:val="BodyText"/>
    <w:rsid w:val="008144B0"/>
    <w:pPr>
      <w:tabs>
        <w:tab w:val="left" w:pos="1701"/>
      </w:tabs>
      <w:spacing w:before="60" w:after="60"/>
      <w:ind w:left="1701" w:hanging="340"/>
    </w:pPr>
  </w:style>
  <w:style w:type="paragraph" w:styleId="ListBullet3">
    <w:name w:val="List Bullet 3"/>
    <w:basedOn w:val="List3"/>
    <w:rsid w:val="008144B0"/>
    <w:pPr>
      <w:numPr>
        <w:numId w:val="13"/>
      </w:numPr>
      <w:tabs>
        <w:tab w:val="clear" w:pos="1021"/>
      </w:tabs>
      <w:ind w:left="1037" w:hanging="357"/>
    </w:pPr>
  </w:style>
  <w:style w:type="paragraph" w:styleId="ListBullet4">
    <w:name w:val="List Bullet 4"/>
    <w:basedOn w:val="List4"/>
    <w:rsid w:val="008144B0"/>
    <w:pPr>
      <w:numPr>
        <w:numId w:val="2"/>
      </w:numPr>
      <w:tabs>
        <w:tab w:val="clear" w:pos="1361"/>
      </w:tabs>
    </w:pPr>
  </w:style>
  <w:style w:type="paragraph" w:styleId="ListBullet5">
    <w:name w:val="List Bullet 5"/>
    <w:basedOn w:val="List5"/>
    <w:rsid w:val="008144B0"/>
    <w:pPr>
      <w:numPr>
        <w:numId w:val="3"/>
      </w:numPr>
    </w:pPr>
  </w:style>
  <w:style w:type="paragraph" w:styleId="ListContinue2">
    <w:name w:val="List Continue 2"/>
    <w:basedOn w:val="List2"/>
    <w:rsid w:val="008144B0"/>
    <w:pPr>
      <w:ind w:firstLine="0"/>
    </w:pPr>
  </w:style>
  <w:style w:type="paragraph" w:styleId="ListContinue3">
    <w:name w:val="List Continue 3"/>
    <w:basedOn w:val="List3"/>
    <w:rsid w:val="008144B0"/>
    <w:pPr>
      <w:ind w:left="1021" w:firstLine="0"/>
    </w:pPr>
  </w:style>
  <w:style w:type="paragraph" w:styleId="ListContinue4">
    <w:name w:val="List Continue 4"/>
    <w:basedOn w:val="List4"/>
    <w:rsid w:val="008144B0"/>
    <w:pPr>
      <w:ind w:firstLine="0"/>
    </w:pPr>
  </w:style>
  <w:style w:type="paragraph" w:styleId="ListContinue5">
    <w:name w:val="List Continue 5"/>
    <w:basedOn w:val="List5"/>
    <w:rsid w:val="008144B0"/>
    <w:pPr>
      <w:ind w:firstLine="0"/>
    </w:pPr>
  </w:style>
  <w:style w:type="paragraph" w:styleId="ListNumber3">
    <w:name w:val="List Number 3"/>
    <w:basedOn w:val="List3"/>
    <w:rsid w:val="008144B0"/>
    <w:pPr>
      <w:numPr>
        <w:numId w:val="4"/>
      </w:numPr>
    </w:pPr>
  </w:style>
  <w:style w:type="paragraph" w:styleId="ListNumber4">
    <w:name w:val="List Number 4"/>
    <w:basedOn w:val="List4"/>
    <w:rsid w:val="008144B0"/>
    <w:pPr>
      <w:numPr>
        <w:numId w:val="5"/>
      </w:numPr>
    </w:pPr>
  </w:style>
  <w:style w:type="paragraph" w:styleId="ListNumber5">
    <w:name w:val="List Number 5"/>
    <w:basedOn w:val="List5"/>
    <w:rsid w:val="008144B0"/>
    <w:pPr>
      <w:numPr>
        <w:numId w:val="6"/>
      </w:numPr>
    </w:pPr>
  </w:style>
  <w:style w:type="paragraph" w:styleId="BlockText">
    <w:name w:val="Block Text"/>
    <w:basedOn w:val="Normal"/>
    <w:rsid w:val="008144B0"/>
    <w:pPr>
      <w:spacing w:after="120"/>
      <w:ind w:left="1440" w:right="1440"/>
    </w:pPr>
  </w:style>
  <w:style w:type="character" w:customStyle="1" w:styleId="Subscript">
    <w:name w:val="Subscript"/>
    <w:basedOn w:val="DefaultParagraphFont"/>
    <w:rsid w:val="008144B0"/>
    <w:rPr>
      <w:sz w:val="16"/>
      <w:vertAlign w:val="subscript"/>
    </w:rPr>
  </w:style>
  <w:style w:type="character" w:customStyle="1" w:styleId="Superscript">
    <w:name w:val="Superscript"/>
    <w:basedOn w:val="DefaultParagraphFont"/>
    <w:rsid w:val="008144B0"/>
    <w:rPr>
      <w:sz w:val="16"/>
      <w:vertAlign w:val="superscript"/>
    </w:rPr>
  </w:style>
  <w:style w:type="character" w:customStyle="1" w:styleId="Symbols">
    <w:name w:val="Symbols"/>
    <w:basedOn w:val="DefaultParagraphFont"/>
    <w:rsid w:val="008144B0"/>
    <w:rPr>
      <w:rFonts w:ascii="Symbol" w:hAnsi="Symbol"/>
    </w:rPr>
  </w:style>
  <w:style w:type="character" w:customStyle="1" w:styleId="MenuOptions">
    <w:name w:val="Menu Options"/>
    <w:basedOn w:val="DefaultParagraphFont"/>
    <w:rsid w:val="008144B0"/>
    <w:rPr>
      <w:rFonts w:ascii="Arial Narrow" w:hAnsi="Arial Narrow"/>
      <w:smallCaps/>
    </w:rPr>
  </w:style>
  <w:style w:type="character" w:customStyle="1" w:styleId="Buttons">
    <w:name w:val="Buttons"/>
    <w:basedOn w:val="DefaultParagraphFont"/>
    <w:rsid w:val="008144B0"/>
    <w:rPr>
      <w:b/>
    </w:rPr>
  </w:style>
  <w:style w:type="character" w:customStyle="1" w:styleId="Underlined">
    <w:name w:val="Underlined"/>
    <w:basedOn w:val="DefaultParagraphFont"/>
    <w:rsid w:val="008144B0"/>
    <w:rPr>
      <w:u w:val="single"/>
    </w:rPr>
  </w:style>
  <w:style w:type="paragraph" w:customStyle="1" w:styleId="TableBodyTextRight">
    <w:name w:val="Table Body Text Right"/>
    <w:basedOn w:val="TableBodyText"/>
    <w:rsid w:val="008144B0"/>
    <w:pPr>
      <w:widowControl w:val="0"/>
      <w:autoSpaceDE w:val="0"/>
      <w:autoSpaceDN w:val="0"/>
      <w:adjustRightInd w:val="0"/>
      <w:jc w:val="right"/>
    </w:pPr>
    <w:rPr>
      <w:rFonts w:cs="Arial"/>
      <w:szCs w:val="18"/>
    </w:rPr>
  </w:style>
  <w:style w:type="paragraph" w:customStyle="1" w:styleId="CopyrightText">
    <w:name w:val="Copyright Text"/>
    <w:basedOn w:val="BodyText"/>
    <w:rsid w:val="008144B0"/>
    <w:rPr>
      <w:sz w:val="18"/>
    </w:rPr>
  </w:style>
  <w:style w:type="paragraph" w:customStyle="1" w:styleId="BodySmallRight">
    <w:name w:val="Body Small Right"/>
    <w:basedOn w:val="BodyTextRight"/>
    <w:rsid w:val="008144B0"/>
    <w:rPr>
      <w:sz w:val="18"/>
      <w:szCs w:val="18"/>
    </w:rPr>
  </w:style>
  <w:style w:type="paragraph" w:customStyle="1" w:styleId="MarginEdition">
    <w:name w:val="Margin Edition"/>
    <w:basedOn w:val="MarginNote"/>
    <w:rsid w:val="008144B0"/>
    <w:pPr>
      <w:spacing w:before="0" w:after="0"/>
    </w:pPr>
    <w:rPr>
      <w:rFonts w:ascii="Times New Roman" w:hAnsi="Times New Roman"/>
      <w:color w:val="999999"/>
    </w:rPr>
  </w:style>
  <w:style w:type="paragraph" w:customStyle="1" w:styleId="Spacer">
    <w:name w:val="Spacer"/>
    <w:basedOn w:val="Normal"/>
    <w:rsid w:val="008144B0"/>
    <w:rPr>
      <w:sz w:val="2"/>
      <w:szCs w:val="2"/>
    </w:rPr>
  </w:style>
  <w:style w:type="character" w:customStyle="1" w:styleId="Small">
    <w:name w:val="Small"/>
    <w:basedOn w:val="DefaultParagraphFont"/>
    <w:rsid w:val="008144B0"/>
    <w:rPr>
      <w:sz w:val="16"/>
    </w:rPr>
  </w:style>
  <w:style w:type="paragraph" w:customStyle="1" w:styleId="WideTable">
    <w:name w:val="Wide Table"/>
    <w:basedOn w:val="Normal"/>
    <w:rsid w:val="008144B0"/>
    <w:pPr>
      <w:ind w:left="-1418"/>
    </w:pPr>
    <w:rPr>
      <w:sz w:val="2"/>
      <w:szCs w:val="2"/>
    </w:rPr>
  </w:style>
  <w:style w:type="character" w:styleId="PageNumber">
    <w:name w:val="page number"/>
    <w:basedOn w:val="DefaultParagraphFont"/>
    <w:rsid w:val="008144B0"/>
  </w:style>
  <w:style w:type="paragraph" w:styleId="Quote">
    <w:name w:val="Quote"/>
    <w:basedOn w:val="Heading1"/>
    <w:link w:val="QuoteChar"/>
    <w:qFormat/>
    <w:rsid w:val="008144B0"/>
    <w:rPr>
      <w:b w:val="0"/>
      <w:sz w:val="72"/>
      <w:szCs w:val="72"/>
      <w:lang w:val="en-NZ"/>
    </w:rPr>
  </w:style>
  <w:style w:type="character" w:customStyle="1" w:styleId="QuoteChar">
    <w:name w:val="Quote Char"/>
    <w:basedOn w:val="DefaultParagraphFont"/>
    <w:link w:val="Quote"/>
    <w:rsid w:val="00814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4B0"/>
    <w:pPr>
      <w:pageBreakBefore/>
    </w:pPr>
  </w:style>
  <w:style w:type="paragraph" w:customStyle="1" w:styleId="Border">
    <w:name w:val="Border"/>
    <w:basedOn w:val="Normal"/>
    <w:qFormat/>
    <w:rsid w:val="00814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4B0"/>
    <w:rPr>
      <w:b/>
      <w:bCs/>
      <w:i/>
      <w:iCs/>
      <w:color w:val="auto"/>
    </w:rPr>
  </w:style>
  <w:style w:type="paragraph" w:styleId="IntenseQuote">
    <w:name w:val="Intense Quote"/>
    <w:basedOn w:val="Normal"/>
    <w:next w:val="Normal"/>
    <w:link w:val="IntenseQuoteChar"/>
    <w:uiPriority w:val="30"/>
    <w:qFormat/>
    <w:rsid w:val="00814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4B0"/>
    <w:rPr>
      <w:smallCaps/>
      <w:color w:val="auto"/>
      <w:u w:val="single"/>
    </w:rPr>
  </w:style>
  <w:style w:type="character" w:styleId="IntenseReference">
    <w:name w:val="Intense Reference"/>
    <w:basedOn w:val="DefaultParagraphFont"/>
    <w:uiPriority w:val="32"/>
    <w:qFormat/>
    <w:rsid w:val="008144B0"/>
    <w:rPr>
      <w:b/>
      <w:bCs/>
      <w:smallCaps/>
      <w:color w:val="auto"/>
      <w:spacing w:val="5"/>
      <w:u w:val="single"/>
    </w:rPr>
  </w:style>
  <w:style w:type="paragraph" w:customStyle="1" w:styleId="2ColumnHeading">
    <w:name w:val="2Column Heading"/>
    <w:basedOn w:val="BodyText"/>
    <w:qFormat/>
    <w:rsid w:val="008144B0"/>
    <w:pPr>
      <w:spacing w:after="60"/>
      <w:ind w:left="-2268"/>
    </w:pPr>
    <w:rPr>
      <w:b/>
    </w:rPr>
  </w:style>
  <w:style w:type="paragraph" w:customStyle="1" w:styleId="Heading1TOC">
    <w:name w:val="Heading1 TOC"/>
    <w:basedOn w:val="Normal"/>
    <w:qFormat/>
    <w:rsid w:val="008144B0"/>
    <w:pPr>
      <w:spacing w:before="240" w:after="120"/>
    </w:pPr>
    <w:rPr>
      <w:rFonts w:ascii="Times New Roman" w:hAnsi="Times New Roman"/>
      <w:b/>
      <w:sz w:val="32"/>
    </w:rPr>
  </w:style>
  <w:style w:type="paragraph" w:customStyle="1" w:styleId="Heading2TOC">
    <w:name w:val="Heading2 TOC"/>
    <w:basedOn w:val="Normal"/>
    <w:qFormat/>
    <w:rsid w:val="008144B0"/>
    <w:pPr>
      <w:spacing w:before="240" w:after="60"/>
    </w:pPr>
    <w:rPr>
      <w:rFonts w:ascii="Times New Roman" w:hAnsi="Times New Roman"/>
      <w:b/>
      <w:sz w:val="28"/>
    </w:rPr>
  </w:style>
  <w:style w:type="character" w:customStyle="1" w:styleId="Underline">
    <w:name w:val="Underline"/>
    <w:basedOn w:val="DefaultParagraphFont"/>
    <w:qFormat/>
    <w:rsid w:val="008144B0"/>
    <w:rPr>
      <w:u w:val="single"/>
    </w:rPr>
  </w:style>
  <w:style w:type="character" w:customStyle="1" w:styleId="BoldandItalics">
    <w:name w:val="Bold and Italics"/>
    <w:qFormat/>
    <w:rsid w:val="008144B0"/>
    <w:rPr>
      <w:b/>
      <w:i/>
      <w:u w:val="none"/>
    </w:rPr>
  </w:style>
  <w:style w:type="paragraph" w:styleId="BalloonText">
    <w:name w:val="Balloon Text"/>
    <w:basedOn w:val="Normal"/>
    <w:link w:val="BalloonTextChar"/>
    <w:rsid w:val="008144B0"/>
    <w:rPr>
      <w:rFonts w:ascii="Tahoma" w:hAnsi="Tahoma" w:cs="Tahoma"/>
      <w:sz w:val="16"/>
      <w:szCs w:val="16"/>
    </w:rPr>
  </w:style>
  <w:style w:type="character" w:customStyle="1" w:styleId="BalloonTextChar">
    <w:name w:val="Balloon Text Char"/>
    <w:basedOn w:val="DefaultParagraphFont"/>
    <w:link w:val="BalloonText"/>
    <w:rsid w:val="00814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4B0"/>
    <w:rPr>
      <w:b/>
      <w:color w:val="660033"/>
      <w:spacing w:val="0"/>
    </w:rPr>
  </w:style>
  <w:style w:type="paragraph" w:customStyle="1" w:styleId="Nameditemlist">
    <w:name w:val="Named item list"/>
    <w:basedOn w:val="BodyText"/>
    <w:qFormat/>
    <w:rsid w:val="008144B0"/>
    <w:pPr>
      <w:tabs>
        <w:tab w:val="left" w:pos="2835"/>
      </w:tabs>
      <w:ind w:left="2835" w:hanging="2835"/>
    </w:pPr>
  </w:style>
  <w:style w:type="paragraph" w:customStyle="1" w:styleId="BodyTextnopadding">
    <w:name w:val="Body Text no padding"/>
    <w:basedOn w:val="BodyText"/>
    <w:qFormat/>
    <w:rsid w:val="008144B0"/>
    <w:pPr>
      <w:spacing w:before="0" w:after="0"/>
    </w:pPr>
  </w:style>
  <w:style w:type="paragraph" w:customStyle="1" w:styleId="BodyTextBold">
    <w:name w:val="Body Text Bold"/>
    <w:basedOn w:val="BodyText"/>
    <w:qFormat/>
    <w:rsid w:val="008144B0"/>
    <w:rPr>
      <w:b/>
    </w:rPr>
  </w:style>
  <w:style w:type="character" w:styleId="Hyperlink">
    <w:name w:val="Hyperlink"/>
    <w:basedOn w:val="DefaultParagraphFont"/>
    <w:uiPriority w:val="99"/>
    <w:unhideWhenUsed/>
    <w:rsid w:val="00E72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4306</Characters>
  <Application>Microsoft Office Word</Application>
  <DocSecurity>0</DocSecurity>
  <Lines>130</Lines>
  <Paragraphs>72</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MEM23052 Apply basic electro and control scientific principles and techniques in aeronautical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