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787" w:rsidP="009F1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MEM19057 Research the gemstone market and complete pre-cutting processes</w:t>
      </w:r>
      <w:r>
        <w:fldChar w:fldCharType="end"/>
      </w:r>
    </w:p>
    <w:p w:rsidR="009F1787" w:rsidP="009F1787">
      <w:pPr>
        <w:pStyle w:val="Version"/>
        <w:sectPr w:rsidSect="008218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8BB" w:rsidP="008218BB">
      <w:pPr>
        <w:pStyle w:val="SuperHeading"/>
      </w:pPr>
      <w:r w:rsidRPr="008218BB">
        <w:t>Assessment Requirements for MEM19057 Research the gemstone market and complete pre-cutting processes</w:t>
      </w:r>
    </w:p>
    <w:p w:rsidR="00000000" w:rsidRPr="008218BB" w:rsidP="008218BB">
      <w:pPr>
        <w:pStyle w:val="Heading1"/>
      </w:pPr>
      <w:bookmarkStart w:id="1" w:name="O_1084963"/>
      <w:bookmarkEnd w:id="1"/>
      <w:r w:rsidRPr="008218BB">
        <w:t>Modification History</w:t>
      </w:r>
    </w:p>
    <w:p w:rsidR="009F1787" w:rsidP="009F1787">
      <w:pPr>
        <w:pStyle w:val="BodyText"/>
      </w:pPr>
      <w:r w:rsidRPr="008218BB">
        <w:t>Release 1. New unit.</w:t>
      </w:r>
    </w:p>
    <w:p w:rsidR="00000000" w:rsidRPr="008218BB" w:rsidP="008218BB">
      <w:pPr>
        <w:pStyle w:val="Heading1"/>
      </w:pPr>
      <w:bookmarkStart w:id="2" w:name="O_1084964"/>
      <w:bookmarkEnd w:id="2"/>
      <w:r w:rsidRPr="008218BB">
        <w:t>Performance Evidence</w:t>
      </w:r>
    </w:p>
    <w:p w:rsidR="00000000" w:rsidRPr="008218BB" w:rsidP="009F1787">
      <w:pPr>
        <w:pStyle w:val="BodyText"/>
      </w:pPr>
      <w:r w:rsidRPr="008218BB">
        <w:t>Evidence required to demonstrate competence in this unit must be relevant to and satisfy the requirements of the elements and performance criteria and include:</w:t>
      </w:r>
    </w:p>
    <w:p w:rsidR="00000000" w:rsidRPr="008218BB" w:rsidP="008218BB">
      <w:pPr>
        <w:pStyle w:val="ListBullet"/>
      </w:pPr>
      <w:r w:rsidRPr="008218BB">
        <w:t xml:space="preserve">following standard operating procedures (SOPs) and complying with work health and safety (WHS) </w:t>
      </w:r>
      <w:r w:rsidRPr="008218BB">
        <w:t>requirements at all times</w:t>
      </w:r>
    </w:p>
    <w:p w:rsidR="00000000" w:rsidRPr="008218BB" w:rsidP="008218BB">
      <w:pPr>
        <w:pStyle w:val="ListBullet"/>
      </w:pPr>
      <w:r w:rsidRPr="008218BB">
        <w:t>researching and documenting client buying preferences for cut and polished gemstone</w:t>
      </w:r>
    </w:p>
    <w:p w:rsidR="00000000" w:rsidRPr="008218BB" w:rsidP="008218BB">
      <w:pPr>
        <w:pStyle w:val="ListBullet"/>
      </w:pPr>
      <w:r w:rsidRPr="008218BB">
        <w:t>weighing and recording required gemstone information on at least two  occasions</w:t>
      </w:r>
    </w:p>
    <w:p w:rsidR="00000000" w:rsidRPr="008218BB" w:rsidP="008218BB">
      <w:pPr>
        <w:pStyle w:val="ListBullet"/>
      </w:pPr>
      <w:r w:rsidRPr="008218BB">
        <w:t>safely cleaning and cutting stone on at least two occasions to max</w:t>
      </w:r>
      <w:r w:rsidRPr="008218BB">
        <w:t>imise the yield and colour play from each stone</w:t>
      </w:r>
    </w:p>
    <w:p w:rsidR="00000000" w:rsidRPr="008218BB" w:rsidP="008218BB">
      <w:pPr>
        <w:pStyle w:val="ListBullet"/>
      </w:pPr>
      <w:r w:rsidRPr="008218BB">
        <w:t>safely completing cleaning, shaping and pre-forming processes on at least two occasions.</w:t>
      </w:r>
    </w:p>
    <w:p w:rsidR="009F1787" w:rsidRPr="009F1787" w:rsidP="009F1787">
      <w:pPr>
        <w:pStyle w:val="BodyText"/>
        <w:rPr>
          <w:i/>
        </w:rPr>
      </w:pPr>
      <w:r w:rsidRPr="009F1787">
        <w:rPr>
          <w:rStyle w:val="Emphasis"/>
        </w:rPr>
        <w:t>Note: Where a volume and/or frequency is not specified, demonstration must be provided at least once.</w:t>
      </w:r>
    </w:p>
    <w:p w:rsidR="00000000" w:rsidRPr="008218BB" w:rsidP="008218BB">
      <w:pPr>
        <w:pStyle w:val="Heading1"/>
      </w:pPr>
      <w:bookmarkStart w:id="3" w:name="O_1084965"/>
      <w:bookmarkEnd w:id="3"/>
      <w:r w:rsidRPr="008218BB">
        <w:t>Knowledge Evidence</w:t>
      </w:r>
    </w:p>
    <w:p w:rsidR="00000000" w:rsidRPr="008218BB" w:rsidP="009F1787">
      <w:pPr>
        <w:pStyle w:val="BodyText"/>
      </w:pPr>
      <w:r w:rsidRPr="008218BB">
        <w:t>Evidence required to demonstrate the required knowledge for this unit must be relevant to and satisfy the requirements of the elements and performance criteria and include knowledge of:</w:t>
      </w:r>
    </w:p>
    <w:p w:rsidR="00000000" w:rsidRPr="008218BB" w:rsidP="008218BB">
      <w:pPr>
        <w:pStyle w:val="ListBullet"/>
      </w:pPr>
      <w:r w:rsidRPr="008218BB">
        <w:t>sources of information on market trends and pre</w:t>
      </w:r>
      <w:r w:rsidRPr="008218BB">
        <w:t>ferences for gemstone products</w:t>
      </w:r>
    </w:p>
    <w:p w:rsidR="00000000" w:rsidRPr="008218BB" w:rsidP="008218BB">
      <w:pPr>
        <w:pStyle w:val="ListBullet"/>
      </w:pPr>
      <w:r w:rsidRPr="008218BB">
        <w:t xml:space="preserve">procedures for weighing and recording information about stones prior to cutting and the types of information to be recorded </w:t>
      </w:r>
    </w:p>
    <w:p w:rsidR="00000000" w:rsidRPr="008218BB" w:rsidP="008218BB">
      <w:pPr>
        <w:pStyle w:val="ListBullet"/>
      </w:pPr>
      <w:r w:rsidRPr="008218BB">
        <w:t>methods and processes to determine the best yield from a stone</w:t>
      </w:r>
    </w:p>
    <w:p w:rsidR="00000000" w:rsidRPr="008218BB" w:rsidP="008218BB">
      <w:pPr>
        <w:pStyle w:val="ListBullet"/>
      </w:pPr>
      <w:r w:rsidRPr="008218BB">
        <w:t>equipment required for pre-cutting pr</w:t>
      </w:r>
      <w:r w:rsidRPr="008218BB">
        <w:t>ocesses</w:t>
      </w:r>
    </w:p>
    <w:p w:rsidR="00000000" w:rsidRPr="008218BB" w:rsidP="008218BB">
      <w:pPr>
        <w:pStyle w:val="ListBullet"/>
      </w:pPr>
      <w:r w:rsidRPr="008218BB">
        <w:t>types of unwanted material on stones</w:t>
      </w:r>
    </w:p>
    <w:p w:rsidR="009F1787" w:rsidP="008218BB">
      <w:pPr>
        <w:pStyle w:val="ListBullet"/>
      </w:pPr>
      <w:r w:rsidRPr="008218BB">
        <w:t>safe operating procedures for handling, storing and cutting gemstones.</w:t>
      </w:r>
    </w:p>
    <w:p w:rsidR="009F1787" w:rsidP="008218BB">
      <w:pPr>
        <w:pStyle w:val="ListBullet"/>
      </w:pPr>
    </w:p>
    <w:p w:rsidR="00000000" w:rsidRPr="008218BB" w:rsidP="008218BB">
      <w:pPr>
        <w:pStyle w:val="Heading1"/>
      </w:pPr>
      <w:bookmarkStart w:id="4" w:name="O_1084966"/>
      <w:bookmarkEnd w:id="4"/>
      <w:r w:rsidRPr="008218BB">
        <w:t>Assessment Conditions</w:t>
      </w:r>
    </w:p>
    <w:p w:rsidR="00000000" w:rsidRPr="008218BB" w:rsidP="008218BB">
      <w:pPr>
        <w:pStyle w:val="ListBullet"/>
      </w:pPr>
      <w:r w:rsidRPr="008218BB">
        <w:t>Assessors must:</w:t>
      </w:r>
    </w:p>
    <w:p w:rsidR="00000000" w:rsidRPr="008218BB" w:rsidP="008218BB">
      <w:pPr>
        <w:pStyle w:val="ListBullet2"/>
      </w:pPr>
      <w:r w:rsidRPr="008218BB">
        <w:t>have vocational competency in completin</w:t>
      </w:r>
      <w:r w:rsidRPr="008218BB">
        <w:t>g pre-cutting processes for solid gemstones at least to the level being assessed with relevant industry knowledge and experience</w:t>
      </w:r>
    </w:p>
    <w:p w:rsidR="00000000" w:rsidRPr="008218BB" w:rsidP="008218BB">
      <w:pPr>
        <w:pStyle w:val="ListBullet2"/>
      </w:pPr>
      <w:r w:rsidRPr="008218BB">
        <w:t xml:space="preserve">satisfy the assessor requirements in the </w:t>
      </w:r>
      <w:r w:rsidRPr="008218BB">
        <w:rPr>
          <w:rStyle w:val="Emphasis"/>
        </w:rPr>
        <w:t xml:space="preserve">Standards for Registered Training Organisations 2015 </w:t>
      </w:r>
      <w:r w:rsidRPr="008218BB">
        <w:t>or its replacement</w:t>
      </w:r>
      <w:r w:rsidRPr="008218BB">
        <w:rPr>
          <w:rStyle w:val="Emphasis"/>
        </w:rPr>
        <w:t xml:space="preserve"> </w:t>
      </w:r>
      <w:r w:rsidRPr="008218BB">
        <w:t>and comply wit</w:t>
      </w:r>
      <w:r w:rsidRPr="008218BB">
        <w:t xml:space="preserve">h the </w:t>
      </w:r>
      <w:r w:rsidRPr="008218BB">
        <w:rPr>
          <w:rStyle w:val="Emphasis"/>
        </w:rPr>
        <w:t xml:space="preserve">National Vocational Education and Training Regulator Act 2011, </w:t>
      </w:r>
      <w:r w:rsidRPr="008218BB">
        <w:t>its replacement</w:t>
      </w:r>
      <w:r w:rsidRPr="008218BB">
        <w:rPr>
          <w:rStyle w:val="Emphasis"/>
        </w:rPr>
        <w:t xml:space="preserve"> </w:t>
      </w:r>
      <w:r w:rsidRPr="008218BB">
        <w:t>or equivalent legislation covering VET regulation in a non-referring state/territory as the case requires.</w:t>
      </w:r>
    </w:p>
    <w:p w:rsidR="00000000" w:rsidRPr="008218BB" w:rsidP="008218BB">
      <w:pPr>
        <w:pStyle w:val="ListBullet"/>
      </w:pPr>
      <w:r w:rsidRPr="008218BB">
        <w:t xml:space="preserve">Where possible, assessment must occur in operational workplace </w:t>
      </w:r>
      <w:r w:rsidRPr="008218BB">
        <w:t>situations. Where this is not possible or where personal safety or environmental damage are limiting factors, assessment must occur in a sufficiently rigorous simulated environment that reflects realistic operational workplace conditions that cover all asp</w:t>
      </w:r>
      <w:r w:rsidRPr="008218BB">
        <w:t>ects of workplace performance, including environment, task skills, task management skills, contingency management skills and job role environment skills.</w:t>
      </w:r>
    </w:p>
    <w:p w:rsidR="00000000" w:rsidRPr="008218BB" w:rsidP="008218BB">
      <w:pPr>
        <w:pStyle w:val="ListBullet"/>
      </w:pPr>
      <w:r w:rsidRPr="008218BB">
        <w:t>Conditions for assessment must include access to all tools, equipment, materials and documentation req</w:t>
      </w:r>
      <w:r w:rsidRPr="008218BB">
        <w:t>uired including relevant workplace procedures, product and manufacturing specifications.</w:t>
      </w:r>
    </w:p>
    <w:p w:rsidR="009F1787" w:rsidP="008218BB">
      <w:pPr>
        <w:pStyle w:val="ListBullet"/>
      </w:pPr>
      <w:r w:rsidRPr="008218BB">
        <w:t>Assessment processes and techniques must be appropriate to the language, literacy and numeracy requirements of the work being performed and the needs of the candidate.</w:t>
      </w:r>
    </w:p>
    <w:p w:rsidR="009F1787" w:rsidP="008218BB">
      <w:pPr>
        <w:pStyle w:val="ListBullet"/>
      </w:pPr>
    </w:p>
    <w:p w:rsidR="00000000" w:rsidRPr="008218BB" w:rsidP="008218BB">
      <w:pPr>
        <w:pStyle w:val="Heading1"/>
      </w:pPr>
      <w:bookmarkStart w:id="5" w:name="O_1084969"/>
      <w:bookmarkEnd w:id="5"/>
      <w:r w:rsidRPr="008218BB">
        <w:t>Links</w:t>
      </w:r>
    </w:p>
    <w:p w:rsidR="00000000" w:rsidRPr="008218BB" w:rsidP="009F1787">
      <w:pPr>
        <w:pStyle w:val="BodyText"/>
      </w:pPr>
      <w:r w:rsidRPr="008218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04E4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218BB" w:rsidP="008218BB"/>
    <w:sectPr w:rsidSect="008218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8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8BB" w:rsidRPr="009F1787" w:rsidP="009F1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8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87" w:rsidP="008218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1787" w:rsidP="008218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1787" w:rsidP="008218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8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8BB" w:rsidRPr="009F1787" w:rsidP="009F1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8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87" w:rsidRPr="002D2AF8" w:rsidP="008218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MEM19057 Research the gemstone market and complete pre-cutting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F1787" w:rsidP="008218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80D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82B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120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8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8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8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8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8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8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8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8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8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8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8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8BB"/>
  </w:style>
  <w:style w:type="character" w:customStyle="1" w:styleId="Heading1Char">
    <w:name w:val="Heading 1 Char"/>
    <w:basedOn w:val="DefaultParagraphFont"/>
    <w:link w:val="Heading1"/>
    <w:rsid w:val="008218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8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8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18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18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18BB"/>
    <w:rPr>
      <w:i/>
    </w:rPr>
  </w:style>
  <w:style w:type="paragraph" w:customStyle="1" w:styleId="SuperHeading">
    <w:name w:val="SuperHeading"/>
    <w:basedOn w:val="Normal"/>
    <w:rsid w:val="008218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8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8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8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8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8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8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8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8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8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8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8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8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8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8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8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8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18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18BB"/>
    <w:rPr>
      <w:b/>
      <w:spacing w:val="0"/>
    </w:rPr>
  </w:style>
  <w:style w:type="paragraph" w:customStyle="1" w:styleId="SuperTitle">
    <w:name w:val="SuperTitle"/>
    <w:basedOn w:val="Title"/>
    <w:rsid w:val="008218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8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8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18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8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8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8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8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8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8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8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8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18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8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8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8BB"/>
  </w:style>
  <w:style w:type="paragraph" w:styleId="TableofFigures">
    <w:name w:val="table of figures"/>
    <w:basedOn w:val="Normal"/>
    <w:next w:val="Normal"/>
    <w:semiHidden/>
    <w:rsid w:val="008218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8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18BB"/>
    <w:rPr>
      <w:rFonts w:ascii="Wingdings" w:hAnsi="Wingdings"/>
    </w:rPr>
  </w:style>
  <w:style w:type="paragraph" w:customStyle="1" w:styleId="TableHeading">
    <w:name w:val="Table Heading"/>
    <w:basedOn w:val="HeadingBase"/>
    <w:rsid w:val="008218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8BB"/>
    <w:rPr>
      <w:color w:val="0033CC"/>
      <w:u w:val="none"/>
    </w:rPr>
  </w:style>
  <w:style w:type="paragraph" w:customStyle="1" w:styleId="BodyTextRight">
    <w:name w:val="Body Text Right"/>
    <w:basedOn w:val="BodyText"/>
    <w:rsid w:val="008218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8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8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8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8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8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8BB"/>
    <w:rPr>
      <w:sz w:val="32"/>
    </w:rPr>
  </w:style>
  <w:style w:type="paragraph" w:customStyle="1" w:styleId="HeadingProcedure">
    <w:name w:val="Heading Procedure"/>
    <w:basedOn w:val="HeadingBase"/>
    <w:next w:val="Normal"/>
    <w:rsid w:val="008218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8BB"/>
    <w:pPr>
      <w:spacing w:before="60" w:after="60"/>
    </w:pPr>
  </w:style>
  <w:style w:type="paragraph" w:styleId="ListContinue">
    <w:name w:val="List Continue"/>
    <w:basedOn w:val="List"/>
    <w:rsid w:val="008218BB"/>
    <w:pPr>
      <w:ind w:firstLine="0"/>
    </w:pPr>
  </w:style>
  <w:style w:type="paragraph" w:customStyle="1" w:styleId="ListNote">
    <w:name w:val="List Note"/>
    <w:basedOn w:val="List"/>
    <w:rsid w:val="008218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8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8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8BB"/>
    <w:rPr>
      <w:rFonts w:ascii="Courier New" w:hAnsi="Courier New"/>
    </w:rPr>
  </w:style>
  <w:style w:type="paragraph" w:customStyle="1" w:styleId="NoteBullet">
    <w:name w:val="Note Bullet"/>
    <w:basedOn w:val="Note"/>
    <w:rsid w:val="008218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8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8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8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8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18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8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8BB"/>
    <w:rPr>
      <w:b/>
      <w:smallCaps/>
    </w:rPr>
  </w:style>
  <w:style w:type="paragraph" w:customStyle="1" w:styleId="TableListNumber">
    <w:name w:val="Table List Number"/>
    <w:basedOn w:val="ListNumber"/>
    <w:rsid w:val="008218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8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8BB"/>
    <w:pPr>
      <w:numPr>
        <w:numId w:val="9"/>
      </w:numPr>
    </w:pPr>
  </w:style>
  <w:style w:type="paragraph" w:customStyle="1" w:styleId="ListAlpha2">
    <w:name w:val="List Alpha 2"/>
    <w:basedOn w:val="List2"/>
    <w:rsid w:val="008218BB"/>
    <w:pPr>
      <w:numPr>
        <w:numId w:val="8"/>
      </w:numPr>
    </w:pPr>
  </w:style>
  <w:style w:type="paragraph" w:styleId="List2">
    <w:name w:val="List 2"/>
    <w:basedOn w:val="BodyText"/>
    <w:rsid w:val="008218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8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8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8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8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8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18BB"/>
    <w:pPr>
      <w:numPr>
        <w:numId w:val="4"/>
      </w:numPr>
    </w:pPr>
  </w:style>
  <w:style w:type="paragraph" w:styleId="ListContinue2">
    <w:name w:val="List Continue 2"/>
    <w:basedOn w:val="List2"/>
    <w:rsid w:val="008218BB"/>
    <w:pPr>
      <w:ind w:firstLine="0"/>
    </w:pPr>
  </w:style>
  <w:style w:type="paragraph" w:styleId="ListContinue3">
    <w:name w:val="List Continue 3"/>
    <w:basedOn w:val="List3"/>
    <w:rsid w:val="008218BB"/>
    <w:pPr>
      <w:ind w:left="1021" w:firstLine="0"/>
    </w:pPr>
  </w:style>
  <w:style w:type="paragraph" w:styleId="ListContinue4">
    <w:name w:val="List Continue 4"/>
    <w:basedOn w:val="List4"/>
    <w:rsid w:val="008218BB"/>
    <w:pPr>
      <w:ind w:firstLine="0"/>
    </w:pPr>
  </w:style>
  <w:style w:type="paragraph" w:styleId="ListContinue5">
    <w:name w:val="List Continue 5"/>
    <w:basedOn w:val="List5"/>
    <w:rsid w:val="008218BB"/>
    <w:pPr>
      <w:ind w:firstLine="0"/>
    </w:pPr>
  </w:style>
  <w:style w:type="paragraph" w:styleId="ListNumber3">
    <w:name w:val="List Number 3"/>
    <w:basedOn w:val="List3"/>
    <w:rsid w:val="008218BB"/>
    <w:pPr>
      <w:numPr>
        <w:numId w:val="5"/>
      </w:numPr>
    </w:pPr>
  </w:style>
  <w:style w:type="paragraph" w:styleId="ListNumber4">
    <w:name w:val="List Number 4"/>
    <w:basedOn w:val="List4"/>
    <w:rsid w:val="008218BB"/>
    <w:pPr>
      <w:numPr>
        <w:numId w:val="6"/>
      </w:numPr>
    </w:pPr>
  </w:style>
  <w:style w:type="paragraph" w:styleId="ListNumber5">
    <w:name w:val="List Number 5"/>
    <w:basedOn w:val="List5"/>
    <w:rsid w:val="008218BB"/>
    <w:pPr>
      <w:numPr>
        <w:numId w:val="7"/>
      </w:numPr>
    </w:pPr>
  </w:style>
  <w:style w:type="paragraph" w:styleId="BlockText">
    <w:name w:val="Block Text"/>
    <w:basedOn w:val="Normal"/>
    <w:rsid w:val="008218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8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8BB"/>
    <w:rPr>
      <w:sz w:val="16"/>
      <w:vertAlign w:val="superscript"/>
    </w:rPr>
  </w:style>
  <w:style w:type="character" w:customStyle="1" w:styleId="Symbols">
    <w:name w:val="Symbols"/>
    <w:basedOn w:val="DefaultParagraphFont"/>
    <w:rsid w:val="008218BB"/>
    <w:rPr>
      <w:rFonts w:ascii="Symbol" w:hAnsi="Symbol"/>
    </w:rPr>
  </w:style>
  <w:style w:type="character" w:customStyle="1" w:styleId="MenuOptions">
    <w:name w:val="Menu Options"/>
    <w:basedOn w:val="DefaultParagraphFont"/>
    <w:rsid w:val="008218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8BB"/>
    <w:rPr>
      <w:b/>
    </w:rPr>
  </w:style>
  <w:style w:type="character" w:customStyle="1" w:styleId="Underlined">
    <w:name w:val="Underlined"/>
    <w:basedOn w:val="DefaultParagraphFont"/>
    <w:rsid w:val="008218BB"/>
    <w:rPr>
      <w:u w:val="single"/>
    </w:rPr>
  </w:style>
  <w:style w:type="paragraph" w:customStyle="1" w:styleId="TableBodyTextRight">
    <w:name w:val="Table Body Text Right"/>
    <w:basedOn w:val="TableBodyText"/>
    <w:rsid w:val="008218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8BB"/>
    <w:rPr>
      <w:sz w:val="18"/>
    </w:rPr>
  </w:style>
  <w:style w:type="paragraph" w:customStyle="1" w:styleId="BodySmallRight">
    <w:name w:val="Body Small Right"/>
    <w:basedOn w:val="BodyTextRight"/>
    <w:rsid w:val="008218BB"/>
    <w:rPr>
      <w:sz w:val="18"/>
      <w:szCs w:val="18"/>
    </w:rPr>
  </w:style>
  <w:style w:type="paragraph" w:customStyle="1" w:styleId="MarginEdition">
    <w:name w:val="Margin Edition"/>
    <w:basedOn w:val="MarginNote"/>
    <w:rsid w:val="008218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8BB"/>
    <w:rPr>
      <w:sz w:val="2"/>
      <w:szCs w:val="2"/>
    </w:rPr>
  </w:style>
  <w:style w:type="character" w:customStyle="1" w:styleId="Small">
    <w:name w:val="Small"/>
    <w:basedOn w:val="DefaultParagraphFont"/>
    <w:rsid w:val="008218BB"/>
    <w:rPr>
      <w:sz w:val="16"/>
    </w:rPr>
  </w:style>
  <w:style w:type="paragraph" w:customStyle="1" w:styleId="WideTable">
    <w:name w:val="Wide Table"/>
    <w:basedOn w:val="Normal"/>
    <w:rsid w:val="008218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8BB"/>
  </w:style>
  <w:style w:type="paragraph" w:styleId="Quote">
    <w:name w:val="Quote"/>
    <w:basedOn w:val="Heading1"/>
    <w:link w:val="QuoteChar"/>
    <w:qFormat/>
    <w:rsid w:val="008218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8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8BB"/>
    <w:pPr>
      <w:pageBreakBefore/>
    </w:pPr>
  </w:style>
  <w:style w:type="paragraph" w:customStyle="1" w:styleId="Border">
    <w:name w:val="Border"/>
    <w:basedOn w:val="Normal"/>
    <w:qFormat/>
    <w:rsid w:val="008218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8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8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8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8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8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8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8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8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8BB"/>
    <w:rPr>
      <w:u w:val="single"/>
    </w:rPr>
  </w:style>
  <w:style w:type="character" w:customStyle="1" w:styleId="BoldandItalics">
    <w:name w:val="Bold and Italics"/>
    <w:qFormat/>
    <w:rsid w:val="008218BB"/>
    <w:rPr>
      <w:b/>
      <w:i/>
      <w:u w:val="none"/>
    </w:rPr>
  </w:style>
  <w:style w:type="paragraph" w:styleId="BalloonText">
    <w:name w:val="Balloon Text"/>
    <w:basedOn w:val="Normal"/>
    <w:link w:val="BalloonTextChar"/>
    <w:rsid w:val="00821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8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8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8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8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8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8BB"/>
    <w:pPr>
      <w:spacing w:before="0" w:after="0"/>
    </w:pPr>
  </w:style>
  <w:style w:type="paragraph" w:customStyle="1" w:styleId="BodyTextBold">
    <w:name w:val="Body Text Bold"/>
    <w:basedOn w:val="BodyText"/>
    <w:qFormat/>
    <w:rsid w:val="008218BB"/>
    <w:rPr>
      <w:b/>
    </w:rPr>
  </w:style>
  <w:style w:type="character" w:styleId="Hyperlink">
    <w:name w:val="Hyperlink"/>
    <w:basedOn w:val="DefaultParagraphFont"/>
    <w:uiPriority w:val="99"/>
    <w:unhideWhenUsed/>
    <w:rsid w:val="009F1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2886</Characters>
  <Application>Microsoft Office Word</Application>
  <DocSecurity>0</DocSecurity>
  <Lines>60</Lines>
  <Paragraphs>36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MEM19057 Research the gemstone market and complete pre-cutting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2023-02-03T06:58:00Z</dcterms:created>
  <dcterms:modified xsi:type="dcterms:W3CDTF">2023-02-03T06:58:00Z</dcterms:modified>
</cp:coreProperties>
</file>