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2153" w:rsidP="00642153">
      <w:pPr>
        <w:pStyle w:val="Title"/>
      </w:pPr>
      <w:r>
        <w:fldChar w:fldCharType="begin"/>
      </w:r>
      <w:r>
        <w:instrText xml:space="preserve"> TITLE   \* MERGEFORMAT </w:instrText>
      </w:r>
      <w:r>
        <w:fldChar w:fldCharType="separate"/>
      </w:r>
      <w:r>
        <w:t>Assessment Requirements for MEM19023 Apply drawing and rendering techniques to jewellery or object design</w:t>
      </w:r>
      <w:r>
        <w:fldChar w:fldCharType="end"/>
      </w:r>
    </w:p>
    <w:p w:rsidR="00642153" w:rsidP="00642153">
      <w:pPr>
        <w:pStyle w:val="Version"/>
        <w:sectPr w:rsidSect="008D49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49E6" w:rsidP="008D49E6">
      <w:pPr>
        <w:pStyle w:val="SuperHeading"/>
      </w:pPr>
      <w:r w:rsidRPr="008D49E6">
        <w:t>Assessment Requirements for MEM19023 Apply drawing and rendering techniques to jewellery or object design</w:t>
      </w:r>
    </w:p>
    <w:p w:rsidR="00000000" w:rsidRPr="008D49E6" w:rsidP="008D49E6">
      <w:pPr>
        <w:pStyle w:val="Heading1"/>
      </w:pPr>
      <w:bookmarkStart w:id="1" w:name="O_947053"/>
      <w:bookmarkEnd w:id="1"/>
      <w:r w:rsidRPr="008D49E6">
        <w:t>Modification History</w:t>
      </w:r>
    </w:p>
    <w:p w:rsidR="00000000" w:rsidRPr="008D49E6" w:rsidP="00642153">
      <w:pPr>
        <w:pStyle w:val="BodyText"/>
      </w:pPr>
      <w:r w:rsidRPr="008D49E6">
        <w:t>Release 1. Supersedes and is equivalent t</w:t>
      </w:r>
      <w:r w:rsidRPr="008D49E6">
        <w:t xml:space="preserve">o MEM19023A Apply drawing and rendering techniques to jewellery or object design </w:t>
      </w:r>
    </w:p>
    <w:p w:rsidR="00000000" w:rsidRPr="008D49E6" w:rsidP="008D49E6">
      <w:pPr>
        <w:pStyle w:val="Heading1"/>
      </w:pPr>
      <w:bookmarkStart w:id="2" w:name="O_947056"/>
      <w:bookmarkEnd w:id="2"/>
      <w:r w:rsidRPr="008D49E6">
        <w:t>Performance Evidence</w:t>
      </w:r>
    </w:p>
    <w:p w:rsidR="00000000" w:rsidRPr="008D49E6" w:rsidP="00642153">
      <w:pPr>
        <w:pStyle w:val="BodyText"/>
      </w:pPr>
      <w:r w:rsidRPr="008D49E6">
        <w:t>Evidence required to demonstrate competence in this unit must be relevant to and satisfy the requirements of the elements and performanc</w:t>
      </w:r>
      <w:r w:rsidRPr="008D49E6">
        <w:t>e criteria on at least two (2) occasions and include:</w:t>
      </w:r>
    </w:p>
    <w:p w:rsidR="00000000" w:rsidRPr="008D49E6" w:rsidP="008D49E6">
      <w:pPr>
        <w:pStyle w:val="ListBullet"/>
      </w:pPr>
      <w:r w:rsidRPr="008D49E6">
        <w:t xml:space="preserve">following work instructions, standard operating procedures (SOPs) and safe work practices </w:t>
      </w:r>
    </w:p>
    <w:p w:rsidR="00000000" w:rsidRPr="008D49E6" w:rsidP="008D49E6">
      <w:pPr>
        <w:pStyle w:val="ListBullet"/>
      </w:pPr>
      <w:r w:rsidRPr="008D49E6">
        <w:t>using analytical, observational and imaginative drawing techniques to demonstrate features of jewellery or obj</w:t>
      </w:r>
      <w:r w:rsidRPr="008D49E6">
        <w:t>ect designs</w:t>
      </w:r>
    </w:p>
    <w:p w:rsidR="00000000" w:rsidRPr="008D49E6" w:rsidP="008D49E6">
      <w:pPr>
        <w:pStyle w:val="ListBullet"/>
      </w:pPr>
      <w:r w:rsidRPr="008D49E6">
        <w:t>producing drawings of jewellery or object designs from single, two and three point perspectives, including exploring, selecting and manipulating a range of media and materials</w:t>
      </w:r>
    </w:p>
    <w:p w:rsidR="00000000" w:rsidRPr="008D49E6" w:rsidP="008D49E6">
      <w:pPr>
        <w:pStyle w:val="ListBullet"/>
      </w:pPr>
      <w:r w:rsidRPr="008D49E6">
        <w:t xml:space="preserve">drawing from observation, using perspective in drawing and applying </w:t>
      </w:r>
      <w:r w:rsidRPr="008D49E6">
        <w:t>a range of drawing techniques, including line drawing, contour drawing and gesture drawing to create spatial illusion</w:t>
      </w:r>
    </w:p>
    <w:p w:rsidR="00000000" w:rsidRPr="008D49E6" w:rsidP="008D49E6">
      <w:pPr>
        <w:pStyle w:val="ListBullet"/>
      </w:pPr>
      <w:r w:rsidRPr="008D49E6">
        <w:t>using shape, plane and volume in drawing and rendering and creating texture in drawing (real and implied)</w:t>
      </w:r>
    </w:p>
    <w:p w:rsidR="00000000" w:rsidRPr="008D49E6" w:rsidP="008D49E6">
      <w:pPr>
        <w:pStyle w:val="ListBullet"/>
      </w:pPr>
      <w:r w:rsidRPr="008D49E6">
        <w:t>applying black and white and col</w:t>
      </w:r>
      <w:r w:rsidRPr="008D49E6">
        <w:t>oured rendering techniques, including the pictorial representation of aspects and perspectives using colours, highlighting and shading to provide depth and photo-like drawings</w:t>
      </w:r>
    </w:p>
    <w:p w:rsidR="00000000" w:rsidRPr="008D49E6" w:rsidP="008D49E6">
      <w:pPr>
        <w:pStyle w:val="ListBullet"/>
      </w:pPr>
      <w:r w:rsidRPr="008D49E6">
        <w:t>applying composition techniques and rendering applications and techniques and to</w:t>
      </w:r>
      <w:r w:rsidRPr="008D49E6">
        <w:t>ols for the creation of illustration effects</w:t>
      </w:r>
    </w:p>
    <w:p w:rsidR="00000000" w:rsidRPr="008D49E6" w:rsidP="008D49E6">
      <w:pPr>
        <w:pStyle w:val="ListBullet"/>
      </w:pPr>
      <w:r w:rsidRPr="008D49E6">
        <w:t>using drawing to express and explore ideas and concepts.</w:t>
      </w:r>
    </w:p>
    <w:p w:rsidR="00000000" w:rsidRPr="008D49E6" w:rsidP="008D49E6">
      <w:pPr>
        <w:pStyle w:val="AllowPageBreak"/>
      </w:pPr>
    </w:p>
    <w:p w:rsidR="00000000" w:rsidRPr="008D49E6" w:rsidP="008D49E6">
      <w:pPr>
        <w:pStyle w:val="Heading1"/>
      </w:pPr>
      <w:bookmarkStart w:id="3" w:name="O_947055"/>
      <w:bookmarkEnd w:id="3"/>
      <w:r w:rsidRPr="008D49E6">
        <w:t>Knowledge Evidence</w:t>
      </w:r>
    </w:p>
    <w:p w:rsidR="00000000" w:rsidRPr="008D49E6" w:rsidP="00642153">
      <w:pPr>
        <w:pStyle w:val="BodyText"/>
      </w:pPr>
      <w:r w:rsidRPr="008D49E6">
        <w:t>Evidence required to demonstrate the required knowledge for this unit must be relevant to and satisfy the requirements</w:t>
      </w:r>
      <w:r w:rsidRPr="008D49E6">
        <w:t xml:space="preserve"> of the elements and performance criteria and include knowledge of:</w:t>
      </w:r>
    </w:p>
    <w:p w:rsidR="00000000" w:rsidRPr="008D49E6" w:rsidP="008D49E6">
      <w:pPr>
        <w:pStyle w:val="ListBullet"/>
      </w:pPr>
      <w:r w:rsidRPr="008D49E6">
        <w:t xml:space="preserve">safe work practices and procedures </w:t>
      </w:r>
    </w:p>
    <w:p w:rsidR="00000000" w:rsidRPr="008D49E6" w:rsidP="008D49E6">
      <w:pPr>
        <w:pStyle w:val="ListBullet"/>
      </w:pPr>
      <w:r w:rsidRPr="008D49E6">
        <w:t xml:space="preserve">drawing nomenclature </w:t>
      </w:r>
    </w:p>
    <w:p w:rsidR="00000000" w:rsidRPr="008D49E6" w:rsidP="008D49E6">
      <w:pPr>
        <w:pStyle w:val="ListBullet"/>
      </w:pPr>
      <w:r w:rsidRPr="008D49E6">
        <w:t>types and characteristics of media, materials and drawing surfaces</w:t>
      </w:r>
    </w:p>
    <w:p w:rsidR="00000000" w:rsidRPr="008D49E6" w:rsidP="008D49E6">
      <w:pPr>
        <w:pStyle w:val="ListBullet"/>
      </w:pPr>
      <w:r w:rsidRPr="008D49E6">
        <w:t>drawing equipment and applications, storage and maintenance re</w:t>
      </w:r>
      <w:r w:rsidRPr="008D49E6">
        <w:t>quirements</w:t>
      </w:r>
    </w:p>
    <w:p w:rsidR="00000000" w:rsidRPr="008D49E6" w:rsidP="008D49E6">
      <w:pPr>
        <w:pStyle w:val="ListBullet"/>
      </w:pPr>
      <w:r w:rsidRPr="008D49E6">
        <w:t>role of shape, plane and volume in drawing and rendering</w:t>
      </w:r>
    </w:p>
    <w:p w:rsidR="00000000" w:rsidRPr="008D49E6" w:rsidP="008D49E6">
      <w:pPr>
        <w:pStyle w:val="ListBullet"/>
      </w:pPr>
      <w:r w:rsidRPr="008D49E6">
        <w:t>impact of light on form and representation in drawings</w:t>
      </w:r>
    </w:p>
    <w:p w:rsidR="00000000" w:rsidRPr="008D49E6" w:rsidP="008D49E6">
      <w:pPr>
        <w:pStyle w:val="ListBullet"/>
      </w:pPr>
      <w:r w:rsidRPr="008D49E6">
        <w:t>elements and principles of design</w:t>
      </w:r>
    </w:p>
    <w:p w:rsidR="00000000" w:rsidRPr="008D49E6" w:rsidP="008D49E6">
      <w:pPr>
        <w:pStyle w:val="ListBullet"/>
      </w:pPr>
      <w:r w:rsidRPr="008D49E6">
        <w:t>mathematical procedures for estimation and measurement</w:t>
      </w:r>
    </w:p>
    <w:p w:rsidR="00000000" w:rsidRPr="008D49E6" w:rsidP="008D49E6">
      <w:pPr>
        <w:pStyle w:val="ListBullet"/>
      </w:pPr>
      <w:r w:rsidRPr="008D49E6">
        <w:t>2-D and 3-D drawing techniques.</w:t>
      </w:r>
    </w:p>
    <w:p w:rsidR="00000000" w:rsidRPr="008D49E6" w:rsidP="008D49E6">
      <w:pPr>
        <w:pStyle w:val="AllowPageBreak"/>
      </w:pPr>
    </w:p>
    <w:p w:rsidR="00000000" w:rsidRPr="008D49E6" w:rsidP="008D49E6">
      <w:pPr>
        <w:pStyle w:val="Heading1"/>
      </w:pPr>
      <w:bookmarkStart w:id="4" w:name="O_947054"/>
      <w:bookmarkEnd w:id="4"/>
      <w:r w:rsidRPr="008D49E6">
        <w:t>Assessment Conditions</w:t>
      </w:r>
    </w:p>
    <w:p w:rsidR="00000000" w:rsidRPr="008D49E6" w:rsidP="008D49E6">
      <w:pPr>
        <w:pStyle w:val="ListBullet"/>
      </w:pPr>
      <w:r w:rsidRPr="008D49E6">
        <w:t>Assessors must:</w:t>
      </w:r>
    </w:p>
    <w:p w:rsidR="00000000" w:rsidRPr="008D49E6" w:rsidP="008D49E6">
      <w:pPr>
        <w:pStyle w:val="ListBullet2"/>
      </w:pPr>
      <w:r w:rsidRPr="008D49E6">
        <w:t>have vocational competency in applying drawing and rendering techniques to jewellery or object design at least to the level being assessed with relevant industry knowledge and experience</w:t>
      </w:r>
    </w:p>
    <w:p w:rsidR="00000000" w:rsidRPr="008D49E6" w:rsidP="008D49E6">
      <w:pPr>
        <w:pStyle w:val="ListBullet2"/>
      </w:pPr>
      <w:r w:rsidRPr="008D49E6">
        <w:t xml:space="preserve">satisfy the assessor </w:t>
      </w:r>
      <w:r w:rsidRPr="008D49E6">
        <w:t>requirements in the Standards for Registered Training Organisations 2015 or its replacement and comply with the National Vocational Education and Training Regulator Act 2011, its replacement or equivalent legislation covering VET regulation in a non-referr</w:t>
      </w:r>
      <w:r w:rsidRPr="008D49E6">
        <w:t>ing state/territory as the case requires.</w:t>
      </w:r>
    </w:p>
    <w:p w:rsidR="00000000" w:rsidRPr="008D49E6" w:rsidP="008D49E6">
      <w:pPr>
        <w:pStyle w:val="ListBullet"/>
      </w:pPr>
      <w:r w:rsidRPr="008D49E6">
        <w:t>Where possible assessment must occur in operational workplace situations. Where this is not possible or where personal safety or environmental damage are limiting factors, assessment must occur in a sufficiently r</w:t>
      </w:r>
      <w:r w:rsidRPr="008D49E6">
        <w:t>igorous simulated environment that reflects realistic operational workplace conditions. This must cover all aspects of workplace performance, including environment, task skills, task management skills, contingency management skills and job role environment</w:t>
      </w:r>
      <w:r w:rsidRPr="008D49E6">
        <w:t xml:space="preserve"> skills.</w:t>
      </w:r>
    </w:p>
    <w:p w:rsidR="00000000" w:rsidRPr="008D49E6" w:rsidP="008D49E6">
      <w:pPr>
        <w:pStyle w:val="ListBullet"/>
      </w:pPr>
      <w:r w:rsidRPr="008D49E6">
        <w:t>Conditions for assessment must include access to all tools, equipment, materials and documentation required, including relevant workplace procedures, product and manufacturing specifications.</w:t>
      </w:r>
    </w:p>
    <w:p w:rsidR="00000000" w:rsidRPr="008D49E6" w:rsidP="008D49E6">
      <w:pPr>
        <w:pStyle w:val="ListBullet"/>
      </w:pPr>
      <w:r w:rsidRPr="008D49E6">
        <w:t>Assessment processes and techniques must be appropriate</w:t>
      </w:r>
      <w:r w:rsidRPr="008D49E6">
        <w:t xml:space="preserve"> to the language, literacy and numeracy requirements of the work being performed and the needs of the candidate.</w:t>
      </w:r>
    </w:p>
    <w:p w:rsidR="00000000" w:rsidRPr="008D49E6" w:rsidP="008D49E6">
      <w:pPr>
        <w:pStyle w:val="AllowPageBreak"/>
      </w:pPr>
    </w:p>
    <w:p w:rsidR="00000000" w:rsidRPr="008D49E6" w:rsidP="008D49E6">
      <w:pPr>
        <w:pStyle w:val="Heading1"/>
      </w:pPr>
      <w:bookmarkStart w:id="5" w:name="O_947052"/>
      <w:bookmarkEnd w:id="5"/>
      <w:r w:rsidRPr="008D49E6">
        <w:t>Links</w:t>
      </w:r>
    </w:p>
    <w:p w:rsidR="00000000" w:rsidRPr="008D49E6" w:rsidP="00642153">
      <w:pPr>
        <w:pStyle w:val="BodyText"/>
      </w:pPr>
      <w:r w:rsidRPr="008D49E6">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D1219">
        <w:rPr>
          <w:rStyle w:val="Hyperlink"/>
        </w:rPr>
        <w:t>https://vetnet.gov.au/Pages/TrainingDocs.aspx?q=b7050d37-5fd0-4740-8f7d-3b7a49c10bb2</w:t>
      </w:r>
      <w:r>
        <w:fldChar w:fldCharType="end"/>
      </w:r>
    </w:p>
    <w:p w:rsidR="00000000" w:rsidRPr="008D49E6" w:rsidP="008D49E6"/>
    <w:sectPr w:rsidSect="008D49E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9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9E6" w:rsidRPr="00642153" w:rsidP="006421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9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153" w:rsidP="008D49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42153" w:rsidP="008D49E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42153" w:rsidP="008D49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9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1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49E6" w:rsidRPr="00642153" w:rsidP="006421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9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153" w:rsidRPr="002D2AF8" w:rsidP="008D49E6">
    <w:pPr>
      <w:pStyle w:val="Header"/>
      <w:framePr w:wrap="around"/>
    </w:pPr>
    <w:r>
      <w:fldChar w:fldCharType="begin"/>
    </w:r>
    <w:r>
      <w:instrText xml:space="preserve"> TITLE   \* MERGEFORMAT </w:instrText>
    </w:r>
    <w:r>
      <w:fldChar w:fldCharType="separate"/>
    </w:r>
    <w:r>
      <w:t>Assessment Requirements for MEM19023 Apply drawing and rendering techniques to jewellery or object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642153" w:rsidP="008D49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52CD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1EDA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12DE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49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49E6"/>
    <w:pPr>
      <w:spacing w:before="360" w:after="60"/>
      <w:outlineLvl w:val="0"/>
    </w:pPr>
    <w:rPr>
      <w:sz w:val="32"/>
    </w:rPr>
  </w:style>
  <w:style w:type="paragraph" w:styleId="Heading2">
    <w:name w:val="heading 2"/>
    <w:basedOn w:val="HeadingBase"/>
    <w:next w:val="BodyText"/>
    <w:link w:val="Heading2Char"/>
    <w:qFormat/>
    <w:rsid w:val="008D49E6"/>
    <w:pPr>
      <w:keepLines/>
      <w:spacing w:before="240" w:after="120"/>
      <w:outlineLvl w:val="1"/>
    </w:pPr>
    <w:rPr>
      <w:sz w:val="28"/>
      <w:szCs w:val="40"/>
    </w:rPr>
  </w:style>
  <w:style w:type="paragraph" w:styleId="Heading3">
    <w:name w:val="heading 3"/>
    <w:basedOn w:val="HeadingBase"/>
    <w:next w:val="BodyText"/>
    <w:link w:val="Heading3Char"/>
    <w:qFormat/>
    <w:rsid w:val="008D49E6"/>
    <w:pPr>
      <w:spacing w:before="180" w:after="120"/>
      <w:outlineLvl w:val="2"/>
    </w:pPr>
    <w:rPr>
      <w:spacing w:val="-10"/>
      <w:kern w:val="32"/>
    </w:rPr>
  </w:style>
  <w:style w:type="paragraph" w:styleId="Heading4">
    <w:name w:val="heading 4"/>
    <w:basedOn w:val="HeadingBase"/>
    <w:next w:val="BodyText"/>
    <w:link w:val="Heading4Char"/>
    <w:qFormat/>
    <w:rsid w:val="008D49E6"/>
    <w:pPr>
      <w:spacing w:before="160" w:after="120"/>
      <w:outlineLvl w:val="3"/>
    </w:pPr>
    <w:rPr>
      <w:sz w:val="22"/>
    </w:rPr>
  </w:style>
  <w:style w:type="paragraph" w:styleId="Heading5">
    <w:name w:val="heading 5"/>
    <w:basedOn w:val="HeadingBase"/>
    <w:next w:val="Normal"/>
    <w:link w:val="Heading5Char"/>
    <w:qFormat/>
    <w:rsid w:val="008D49E6"/>
    <w:pPr>
      <w:spacing w:before="80"/>
      <w:outlineLvl w:val="4"/>
    </w:pPr>
    <w:rPr>
      <w:color w:val="918585"/>
      <w:sz w:val="20"/>
    </w:rPr>
  </w:style>
  <w:style w:type="paragraph" w:styleId="Heading6">
    <w:name w:val="heading 6"/>
    <w:basedOn w:val="HeadingBase"/>
    <w:next w:val="Normal"/>
    <w:link w:val="Heading6Char"/>
    <w:qFormat/>
    <w:rsid w:val="008D49E6"/>
    <w:pPr>
      <w:spacing w:before="60"/>
      <w:outlineLvl w:val="5"/>
    </w:pPr>
    <w:rPr>
      <w:color w:val="918585"/>
      <w:sz w:val="20"/>
    </w:rPr>
  </w:style>
  <w:style w:type="paragraph" w:styleId="Heading7">
    <w:name w:val="heading 7"/>
    <w:basedOn w:val="Normal"/>
    <w:next w:val="Normal"/>
    <w:link w:val="Heading7Char"/>
    <w:qFormat/>
    <w:rsid w:val="008D49E6"/>
    <w:pPr>
      <w:ind w:left="720"/>
      <w:outlineLvl w:val="6"/>
    </w:pPr>
    <w:rPr>
      <w:i/>
    </w:rPr>
  </w:style>
  <w:style w:type="paragraph" w:styleId="Heading8">
    <w:name w:val="heading 8"/>
    <w:basedOn w:val="Normal"/>
    <w:next w:val="Normal"/>
    <w:link w:val="Heading8Char"/>
    <w:qFormat/>
    <w:rsid w:val="008D49E6"/>
    <w:pPr>
      <w:ind w:left="720"/>
      <w:outlineLvl w:val="7"/>
    </w:pPr>
    <w:rPr>
      <w:i/>
    </w:rPr>
  </w:style>
  <w:style w:type="paragraph" w:styleId="Heading9">
    <w:name w:val="heading 9"/>
    <w:basedOn w:val="Normal"/>
    <w:next w:val="Normal"/>
    <w:link w:val="Heading9Char"/>
    <w:qFormat/>
    <w:rsid w:val="008D49E6"/>
    <w:pPr>
      <w:ind w:left="720"/>
      <w:outlineLvl w:val="8"/>
    </w:pPr>
    <w:rPr>
      <w:i/>
    </w:rPr>
  </w:style>
  <w:style w:type="character" w:default="1" w:styleId="DefaultParagraphFont">
    <w:name w:val="Default Paragraph Font"/>
    <w:uiPriority w:val="1"/>
    <w:unhideWhenUsed/>
    <w:rsid w:val="008D49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49E6"/>
  </w:style>
  <w:style w:type="character" w:customStyle="1" w:styleId="Heading1Char">
    <w:name w:val="Heading 1 Char"/>
    <w:basedOn w:val="DefaultParagraphFont"/>
    <w:link w:val="Heading1"/>
    <w:rsid w:val="008D49E6"/>
    <w:rPr>
      <w:rFonts w:ascii="Times New Roman" w:eastAsia="Times New Roman" w:hAnsi="Times New Roman" w:cs="Times New Roman"/>
      <w:b/>
      <w:sz w:val="32"/>
      <w:szCs w:val="20"/>
      <w:lang w:eastAsia="en-US"/>
    </w:rPr>
  </w:style>
  <w:style w:type="paragraph" w:styleId="BodyText">
    <w:name w:val="Body Text"/>
    <w:basedOn w:val="Normal"/>
    <w:link w:val="BodyTextChar"/>
    <w:rsid w:val="008D49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49E6"/>
    <w:rPr>
      <w:rFonts w:ascii="Times New Roman" w:eastAsia="Times New Roman" w:hAnsi="Times New Roman" w:cs="Times New Roman"/>
      <w:sz w:val="24"/>
      <w:lang w:eastAsia="en-US"/>
    </w:rPr>
  </w:style>
  <w:style w:type="paragraph" w:styleId="ListBullet">
    <w:name w:val="List Bullet"/>
    <w:basedOn w:val="List"/>
    <w:rsid w:val="008D49E6"/>
    <w:pPr>
      <w:numPr>
        <w:numId w:val="12"/>
      </w:numPr>
      <w:tabs>
        <w:tab w:val="clear" w:pos="340"/>
      </w:tabs>
      <w:spacing w:before="40" w:after="40"/>
    </w:pPr>
  </w:style>
  <w:style w:type="paragraph" w:styleId="ListBullet2">
    <w:name w:val="List Bullet 2"/>
    <w:basedOn w:val="List2"/>
    <w:rsid w:val="008D49E6"/>
    <w:pPr>
      <w:numPr>
        <w:numId w:val="13"/>
      </w:numPr>
      <w:tabs>
        <w:tab w:val="clear" w:pos="680"/>
      </w:tabs>
    </w:pPr>
  </w:style>
  <w:style w:type="paragraph" w:customStyle="1" w:styleId="SuperHeading">
    <w:name w:val="SuperHeading"/>
    <w:basedOn w:val="Normal"/>
    <w:rsid w:val="008D49E6"/>
    <w:pPr>
      <w:spacing w:before="240" w:after="120"/>
      <w:outlineLvl w:val="0"/>
    </w:pPr>
    <w:rPr>
      <w:rFonts w:ascii="Times New Roman" w:hAnsi="Times New Roman"/>
      <w:b/>
      <w:sz w:val="32"/>
    </w:rPr>
  </w:style>
  <w:style w:type="paragraph" w:customStyle="1" w:styleId="AllowPageBreak">
    <w:name w:val="AllowPageBreak"/>
    <w:rsid w:val="008D49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49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49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49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49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49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49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49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49E6"/>
    <w:rPr>
      <w:rFonts w:ascii="Courier New" w:eastAsia="Times New Roman" w:hAnsi="Courier New" w:cs="Times New Roman"/>
      <w:i/>
      <w:szCs w:val="20"/>
      <w:lang w:eastAsia="en-US"/>
    </w:rPr>
  </w:style>
  <w:style w:type="paragraph" w:customStyle="1" w:styleId="HeadingBase">
    <w:name w:val="Heading Base"/>
    <w:rsid w:val="008D49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49E6"/>
    <w:pPr>
      <w:tabs>
        <w:tab w:val="right" w:leader="dot" w:pos="9072"/>
      </w:tabs>
      <w:ind w:left="567"/>
    </w:pPr>
    <w:rPr>
      <w:szCs w:val="22"/>
    </w:rPr>
  </w:style>
  <w:style w:type="paragraph" w:customStyle="1" w:styleId="TOCBase">
    <w:name w:val="TOC Base"/>
    <w:rsid w:val="008D49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49E6"/>
    <w:pPr>
      <w:tabs>
        <w:tab w:val="right" w:leader="dot" w:pos="9072"/>
      </w:tabs>
      <w:spacing w:before="40" w:after="40"/>
      <w:ind w:left="284"/>
    </w:pPr>
    <w:rPr>
      <w:rFonts w:ascii="Times New Roman" w:hAnsi="Times New Roman"/>
    </w:rPr>
  </w:style>
  <w:style w:type="paragraph" w:styleId="TOC1">
    <w:name w:val="toc 1"/>
    <w:basedOn w:val="TOCBase"/>
    <w:next w:val="Normal"/>
    <w:rsid w:val="008D49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49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49E6"/>
    <w:rPr>
      <w:rFonts w:ascii="Times New Roman" w:eastAsia="Times New Roman" w:hAnsi="Times New Roman" w:cs="Times New Roman"/>
      <w:sz w:val="16"/>
      <w:lang w:eastAsia="en-US"/>
    </w:rPr>
  </w:style>
  <w:style w:type="paragraph" w:styleId="Title">
    <w:name w:val="Title"/>
    <w:basedOn w:val="HeadingBase"/>
    <w:link w:val="TitleChar"/>
    <w:qFormat/>
    <w:rsid w:val="008D49E6"/>
    <w:pPr>
      <w:spacing w:before="5040"/>
      <w:jc w:val="center"/>
    </w:pPr>
    <w:rPr>
      <w:sz w:val="48"/>
      <w:szCs w:val="72"/>
      <w:lang w:val="en-US"/>
    </w:rPr>
  </w:style>
  <w:style w:type="character" w:customStyle="1" w:styleId="TitleChar">
    <w:name w:val="Title Char"/>
    <w:basedOn w:val="DefaultParagraphFont"/>
    <w:link w:val="Title"/>
    <w:rsid w:val="008D49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49E6"/>
    <w:pPr>
      <w:tabs>
        <w:tab w:val="left" w:pos="3600"/>
        <w:tab w:val="left" w:pos="3958"/>
      </w:tabs>
    </w:pPr>
  </w:style>
  <w:style w:type="paragraph" w:styleId="List">
    <w:name w:val="List"/>
    <w:basedOn w:val="BodyText"/>
    <w:next w:val="BodyText"/>
    <w:rsid w:val="008D49E6"/>
    <w:pPr>
      <w:tabs>
        <w:tab w:val="left" w:pos="340"/>
      </w:tabs>
      <w:spacing w:before="60" w:after="60"/>
      <w:ind w:left="340" w:hanging="340"/>
    </w:pPr>
  </w:style>
  <w:style w:type="paragraph" w:customStyle="1" w:styleId="Note">
    <w:name w:val="Note"/>
    <w:basedOn w:val="BodyText"/>
    <w:rsid w:val="008D49E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D49E6"/>
    <w:rPr>
      <w:b/>
      <w:spacing w:val="0"/>
    </w:rPr>
  </w:style>
  <w:style w:type="paragraph" w:customStyle="1" w:styleId="SuperTitle">
    <w:name w:val="SuperTitle"/>
    <w:basedOn w:val="Title"/>
    <w:rsid w:val="008D49E6"/>
    <w:pPr>
      <w:framePr w:wrap="auto" w:hAnchor="text" w:y="6049"/>
    </w:pPr>
    <w:rPr>
      <w:color w:val="000000"/>
      <w:sz w:val="40"/>
    </w:rPr>
  </w:style>
  <w:style w:type="paragraph" w:customStyle="1" w:styleId="TOCTitle">
    <w:name w:val="TOCTitle"/>
    <w:basedOn w:val="Heading1"/>
    <w:rsid w:val="008D49E6"/>
    <w:pPr>
      <w:spacing w:after="240"/>
      <w:jc w:val="center"/>
      <w:outlineLvl w:val="9"/>
    </w:pPr>
    <w:rPr>
      <w:caps/>
    </w:rPr>
  </w:style>
  <w:style w:type="paragraph" w:customStyle="1" w:styleId="Version">
    <w:name w:val="Version"/>
    <w:rsid w:val="008D49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49E6"/>
    <w:pPr>
      <w:keepNext w:val="0"/>
      <w:tabs>
        <w:tab w:val="right" w:pos="4176"/>
      </w:tabs>
      <w:ind w:left="198" w:hanging="198"/>
    </w:pPr>
    <w:rPr>
      <w:rFonts w:ascii="Garamond" w:hAnsi="Garamond"/>
    </w:rPr>
  </w:style>
  <w:style w:type="paragraph" w:styleId="IndexHeading">
    <w:name w:val="index heading"/>
    <w:basedOn w:val="Normal"/>
    <w:next w:val="Index1"/>
    <w:semiHidden/>
    <w:rsid w:val="008D49E6"/>
    <w:pPr>
      <w:spacing w:before="120" w:after="120"/>
    </w:pPr>
    <w:rPr>
      <w:rFonts w:ascii="Arial" w:hAnsi="Arial"/>
      <w:b/>
      <w:color w:val="918585"/>
      <w:sz w:val="24"/>
    </w:rPr>
  </w:style>
  <w:style w:type="paragraph" w:styleId="Header">
    <w:name w:val="header"/>
    <w:basedOn w:val="Normal"/>
    <w:link w:val="HeaderChar"/>
    <w:rsid w:val="008D49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49E6"/>
    <w:rPr>
      <w:rFonts w:ascii="Times New Roman" w:eastAsia="Times New Roman" w:hAnsi="Times New Roman" w:cs="Times New Roman"/>
      <w:sz w:val="16"/>
      <w:szCs w:val="20"/>
      <w:lang w:val="en-GB" w:eastAsia="en-US"/>
    </w:rPr>
  </w:style>
  <w:style w:type="paragraph" w:customStyle="1" w:styleId="Chapter">
    <w:name w:val="Chapter"/>
    <w:basedOn w:val="Normal"/>
    <w:rsid w:val="008D49E6"/>
    <w:pPr>
      <w:spacing w:before="240"/>
    </w:pPr>
    <w:rPr>
      <w:rFonts w:ascii="Times New Roman" w:hAnsi="Times New Roman"/>
      <w:smallCaps/>
      <w:spacing w:val="80"/>
      <w:sz w:val="28"/>
    </w:rPr>
  </w:style>
  <w:style w:type="paragraph" w:customStyle="1" w:styleId="InChapter">
    <w:name w:val="InChapter"/>
    <w:basedOn w:val="Heading3"/>
    <w:rsid w:val="008D49E6"/>
    <w:pPr>
      <w:spacing w:after="240"/>
      <w:outlineLvl w:val="9"/>
    </w:pPr>
    <w:rPr>
      <w:noProof/>
    </w:rPr>
  </w:style>
  <w:style w:type="paragraph" w:styleId="Index2">
    <w:name w:val="index 2"/>
    <w:basedOn w:val="Normal"/>
    <w:next w:val="Normal"/>
    <w:semiHidden/>
    <w:rsid w:val="008D49E6"/>
    <w:pPr>
      <w:tabs>
        <w:tab w:val="right" w:pos="4176"/>
      </w:tabs>
      <w:ind w:left="568" w:hanging="284"/>
    </w:pPr>
    <w:rPr>
      <w:rFonts w:ascii="Garamond" w:hAnsi="Garamond"/>
    </w:rPr>
  </w:style>
  <w:style w:type="paragraph" w:customStyle="1" w:styleId="Byline">
    <w:name w:val="Byline"/>
    <w:rsid w:val="008D49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49E6"/>
    <w:pPr>
      <w:tabs>
        <w:tab w:val="clear" w:pos="3600"/>
        <w:tab w:val="clear" w:pos="3958"/>
      </w:tabs>
      <w:jc w:val="right"/>
    </w:pPr>
  </w:style>
  <w:style w:type="character" w:styleId="Emphasis">
    <w:name w:val="Emphasis"/>
    <w:basedOn w:val="DefaultParagraphFont"/>
    <w:qFormat/>
    <w:rsid w:val="008D49E6"/>
    <w:rPr>
      <w:i/>
    </w:rPr>
  </w:style>
  <w:style w:type="paragraph" w:styleId="Caption">
    <w:name w:val="caption"/>
    <w:basedOn w:val="BodyText"/>
    <w:next w:val="Normal"/>
    <w:qFormat/>
    <w:rsid w:val="008D49E6"/>
    <w:pPr>
      <w:framePr w:w="2268" w:hSpace="181" w:vSpace="181" w:wrap="around" w:vAnchor="text" w:hAnchor="page" w:x="1135" w:y="285" w:anchorLock="1"/>
    </w:pPr>
    <w:rPr>
      <w:i/>
    </w:rPr>
  </w:style>
  <w:style w:type="paragraph" w:customStyle="1" w:styleId="MiniTOCTitle">
    <w:name w:val="MiniTOCTitle"/>
    <w:basedOn w:val="Heading4"/>
    <w:rsid w:val="008D49E6"/>
    <w:pPr>
      <w:spacing w:before="240"/>
      <w:outlineLvl w:val="9"/>
    </w:pPr>
    <w:rPr>
      <w:noProof/>
      <w:sz w:val="24"/>
    </w:rPr>
  </w:style>
  <w:style w:type="paragraph" w:customStyle="1" w:styleId="MiniTOCItem">
    <w:name w:val="MiniTOCItem"/>
    <w:basedOn w:val="ListBullet"/>
    <w:rsid w:val="008D49E6"/>
    <w:pPr>
      <w:numPr>
        <w:numId w:val="0"/>
      </w:numPr>
      <w:tabs>
        <w:tab w:val="right" w:leader="dot" w:pos="6521"/>
      </w:tabs>
      <w:spacing w:before="0" w:after="0"/>
    </w:pPr>
  </w:style>
  <w:style w:type="paragraph" w:customStyle="1" w:styleId="TOFTitle">
    <w:name w:val="TOFTitle"/>
    <w:basedOn w:val="TOCTitle"/>
    <w:rsid w:val="008D49E6"/>
  </w:style>
  <w:style w:type="paragraph" w:styleId="TableofFigures">
    <w:name w:val="table of figures"/>
    <w:basedOn w:val="Normal"/>
    <w:next w:val="Normal"/>
    <w:semiHidden/>
    <w:rsid w:val="008D49E6"/>
    <w:pPr>
      <w:tabs>
        <w:tab w:val="right" w:leader="dot" w:pos="9072"/>
      </w:tabs>
      <w:ind w:left="970" w:hanging="403"/>
    </w:pPr>
    <w:rPr>
      <w:rFonts w:ascii="Times New Roman" w:hAnsi="Times New Roman"/>
      <w:b/>
    </w:rPr>
  </w:style>
  <w:style w:type="paragraph" w:styleId="ListNumber">
    <w:name w:val="List Number"/>
    <w:basedOn w:val="List"/>
    <w:rsid w:val="008D49E6"/>
    <w:pPr>
      <w:numPr>
        <w:numId w:val="15"/>
      </w:numPr>
      <w:tabs>
        <w:tab w:val="clear" w:pos="340"/>
      </w:tabs>
    </w:pPr>
  </w:style>
  <w:style w:type="character" w:customStyle="1" w:styleId="WingdingSymbols">
    <w:name w:val="Wingding Symbols"/>
    <w:rsid w:val="008D49E6"/>
    <w:rPr>
      <w:rFonts w:ascii="Wingdings" w:hAnsi="Wingdings"/>
    </w:rPr>
  </w:style>
  <w:style w:type="paragraph" w:customStyle="1" w:styleId="TableHeading">
    <w:name w:val="Table Heading"/>
    <w:basedOn w:val="HeadingBase"/>
    <w:rsid w:val="008D49E6"/>
    <w:pPr>
      <w:keepLines/>
      <w:pBdr>
        <w:bottom w:val="single" w:sz="6" w:space="1" w:color="918585"/>
      </w:pBdr>
      <w:spacing w:before="240"/>
    </w:pPr>
  </w:style>
  <w:style w:type="character" w:customStyle="1" w:styleId="HotSpot">
    <w:name w:val="HotSpot"/>
    <w:rsid w:val="008D49E6"/>
    <w:rPr>
      <w:color w:val="0033CC"/>
      <w:u w:val="none"/>
    </w:rPr>
  </w:style>
  <w:style w:type="paragraph" w:customStyle="1" w:styleId="BodyTextRight">
    <w:name w:val="Body Text Right"/>
    <w:basedOn w:val="BodyText"/>
    <w:rsid w:val="008D49E6"/>
    <w:pPr>
      <w:spacing w:before="0" w:after="0"/>
      <w:jc w:val="right"/>
    </w:pPr>
  </w:style>
  <w:style w:type="paragraph" w:styleId="Index3">
    <w:name w:val="index 3"/>
    <w:basedOn w:val="ListNumber2"/>
    <w:next w:val="Normal"/>
    <w:semiHidden/>
    <w:rsid w:val="008D49E6"/>
    <w:pPr>
      <w:numPr>
        <w:numId w:val="0"/>
      </w:numPr>
      <w:tabs>
        <w:tab w:val="right" w:leader="dot" w:pos="4176"/>
      </w:tabs>
    </w:pPr>
  </w:style>
  <w:style w:type="paragraph" w:styleId="ListNumber2">
    <w:name w:val="List Number 2"/>
    <w:basedOn w:val="List2"/>
    <w:rsid w:val="008D49E6"/>
    <w:pPr>
      <w:numPr>
        <w:numId w:val="10"/>
      </w:numPr>
      <w:tabs>
        <w:tab w:val="clear" w:pos="1060"/>
      </w:tabs>
    </w:pPr>
  </w:style>
  <w:style w:type="paragraph" w:customStyle="1" w:styleId="MarginNote">
    <w:name w:val="Margin Note"/>
    <w:basedOn w:val="BodyText"/>
    <w:rsid w:val="008D49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49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49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49E6"/>
    <w:rPr>
      <w:sz w:val="32"/>
    </w:rPr>
  </w:style>
  <w:style w:type="paragraph" w:customStyle="1" w:styleId="HeadingProcedure">
    <w:name w:val="Heading Procedure"/>
    <w:basedOn w:val="HeadingBase"/>
    <w:next w:val="Normal"/>
    <w:rsid w:val="008D49E6"/>
    <w:pPr>
      <w:tabs>
        <w:tab w:val="left" w:pos="0"/>
      </w:tabs>
      <w:spacing w:before="120" w:after="60"/>
    </w:pPr>
    <w:rPr>
      <w:i/>
      <w:color w:val="918585"/>
      <w:sz w:val="22"/>
    </w:rPr>
  </w:style>
  <w:style w:type="paragraph" w:customStyle="1" w:styleId="TableBodyText">
    <w:name w:val="Table Body Text"/>
    <w:basedOn w:val="BodyText"/>
    <w:rsid w:val="008D49E6"/>
    <w:pPr>
      <w:spacing w:before="60" w:after="60"/>
    </w:pPr>
  </w:style>
  <w:style w:type="paragraph" w:styleId="ListContinue">
    <w:name w:val="List Continue"/>
    <w:basedOn w:val="List"/>
    <w:rsid w:val="008D49E6"/>
    <w:pPr>
      <w:ind w:firstLine="0"/>
    </w:pPr>
  </w:style>
  <w:style w:type="paragraph" w:customStyle="1" w:styleId="ListNote">
    <w:name w:val="List Note"/>
    <w:basedOn w:val="List"/>
    <w:rsid w:val="008D49E6"/>
    <w:pPr>
      <w:pBdr>
        <w:top w:val="single" w:sz="6" w:space="2" w:color="918585"/>
        <w:bottom w:val="single" w:sz="6" w:space="2" w:color="918585"/>
      </w:pBdr>
      <w:tabs>
        <w:tab w:val="left" w:pos="1021"/>
      </w:tabs>
      <w:ind w:firstLine="0"/>
    </w:pPr>
  </w:style>
  <w:style w:type="paragraph" w:customStyle="1" w:styleId="Warning">
    <w:name w:val="Warning"/>
    <w:basedOn w:val="BodyText"/>
    <w:rsid w:val="008D49E6"/>
    <w:pPr>
      <w:shd w:val="clear" w:color="auto" w:fill="D9D9D9"/>
      <w:tabs>
        <w:tab w:val="left" w:pos="992"/>
      </w:tabs>
      <w:ind w:left="119" w:right="119"/>
    </w:pPr>
    <w:rPr>
      <w:sz w:val="20"/>
    </w:rPr>
  </w:style>
  <w:style w:type="paragraph" w:customStyle="1" w:styleId="MarginIcons">
    <w:name w:val="Margin Icons"/>
    <w:basedOn w:val="BodyText"/>
    <w:rsid w:val="008D49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49E6"/>
    <w:rPr>
      <w:rFonts w:ascii="Courier New" w:hAnsi="Courier New"/>
    </w:rPr>
  </w:style>
  <w:style w:type="paragraph" w:customStyle="1" w:styleId="NoteBullet">
    <w:name w:val="Note Bullet"/>
    <w:basedOn w:val="Note"/>
    <w:rsid w:val="008D49E6"/>
    <w:pPr>
      <w:tabs>
        <w:tab w:val="clear" w:pos="680"/>
      </w:tabs>
      <w:spacing w:before="60" w:after="60"/>
    </w:pPr>
  </w:style>
  <w:style w:type="paragraph" w:customStyle="1" w:styleId="SubHeading2">
    <w:name w:val="SubHeading2"/>
    <w:basedOn w:val="HeadingBase"/>
    <w:rsid w:val="008D49E6"/>
    <w:pPr>
      <w:spacing w:before="240" w:after="60"/>
    </w:pPr>
    <w:rPr>
      <w:sz w:val="20"/>
    </w:rPr>
  </w:style>
  <w:style w:type="paragraph" w:customStyle="1" w:styleId="SubHeading1">
    <w:name w:val="SubHeading1"/>
    <w:basedOn w:val="HeadingBase"/>
    <w:rsid w:val="008D49E6"/>
    <w:pPr>
      <w:spacing w:before="240" w:after="60"/>
    </w:pPr>
    <w:rPr>
      <w:color w:val="918585"/>
      <w:sz w:val="22"/>
    </w:rPr>
  </w:style>
  <w:style w:type="paragraph" w:customStyle="1" w:styleId="SideHeading">
    <w:name w:val="Side Heading"/>
    <w:basedOn w:val="HeadingBase"/>
    <w:rsid w:val="008D49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49E6"/>
    <w:pPr>
      <w:tabs>
        <w:tab w:val="num" w:pos="360"/>
      </w:tabs>
    </w:pPr>
  </w:style>
  <w:style w:type="paragraph" w:styleId="PlainText">
    <w:name w:val="Plain Text"/>
    <w:basedOn w:val="Normal"/>
    <w:link w:val="PlainTextChar"/>
    <w:rsid w:val="008D49E6"/>
    <w:rPr>
      <w:sz w:val="20"/>
    </w:rPr>
  </w:style>
  <w:style w:type="character" w:customStyle="1" w:styleId="PlainTextChar">
    <w:name w:val="Plain Text Char"/>
    <w:basedOn w:val="DefaultParagraphFont"/>
    <w:link w:val="PlainText"/>
    <w:rsid w:val="008D49E6"/>
    <w:rPr>
      <w:rFonts w:ascii="Courier New" w:eastAsia="Times New Roman" w:hAnsi="Courier New" w:cs="Times New Roman"/>
      <w:sz w:val="20"/>
      <w:szCs w:val="20"/>
      <w:lang w:eastAsia="en-US"/>
    </w:rPr>
  </w:style>
  <w:style w:type="character" w:customStyle="1" w:styleId="MenuOption">
    <w:name w:val="Menu Option"/>
    <w:basedOn w:val="DefaultParagraphFont"/>
    <w:rsid w:val="008D49E6"/>
    <w:rPr>
      <w:b/>
      <w:smallCaps/>
    </w:rPr>
  </w:style>
  <w:style w:type="paragraph" w:customStyle="1" w:styleId="TableListNumber">
    <w:name w:val="Table List Number"/>
    <w:basedOn w:val="ListNumber"/>
    <w:rsid w:val="008D49E6"/>
    <w:pPr>
      <w:numPr>
        <w:numId w:val="0"/>
      </w:numPr>
    </w:pPr>
  </w:style>
  <w:style w:type="paragraph" w:styleId="TOC4">
    <w:name w:val="toc 4"/>
    <w:basedOn w:val="TOCBase"/>
    <w:next w:val="Normal"/>
    <w:semiHidden/>
    <w:rsid w:val="008D49E6"/>
    <w:pPr>
      <w:tabs>
        <w:tab w:val="right" w:leader="dot" w:pos="9071"/>
      </w:tabs>
      <w:ind w:left="1701"/>
    </w:pPr>
  </w:style>
  <w:style w:type="paragraph" w:customStyle="1" w:styleId="ListAlpha">
    <w:name w:val="List Alpha"/>
    <w:basedOn w:val="List"/>
    <w:rsid w:val="008D49E6"/>
    <w:pPr>
      <w:numPr>
        <w:numId w:val="9"/>
      </w:numPr>
    </w:pPr>
  </w:style>
  <w:style w:type="paragraph" w:customStyle="1" w:styleId="ListAlpha2">
    <w:name w:val="List Alpha 2"/>
    <w:basedOn w:val="List2"/>
    <w:rsid w:val="008D49E6"/>
    <w:pPr>
      <w:numPr>
        <w:numId w:val="8"/>
      </w:numPr>
    </w:pPr>
  </w:style>
  <w:style w:type="paragraph" w:styleId="List2">
    <w:name w:val="List 2"/>
    <w:basedOn w:val="BodyText"/>
    <w:rsid w:val="008D49E6"/>
    <w:pPr>
      <w:tabs>
        <w:tab w:val="left" w:pos="680"/>
      </w:tabs>
      <w:spacing w:before="60" w:after="60"/>
      <w:ind w:left="680" w:hanging="340"/>
    </w:pPr>
  </w:style>
  <w:style w:type="paragraph" w:styleId="List3">
    <w:name w:val="List 3"/>
    <w:basedOn w:val="BodyText"/>
    <w:rsid w:val="008D49E6"/>
    <w:pPr>
      <w:tabs>
        <w:tab w:val="left" w:pos="1021"/>
      </w:tabs>
      <w:spacing w:before="60" w:after="60"/>
      <w:ind w:left="1020" w:hanging="340"/>
    </w:pPr>
  </w:style>
  <w:style w:type="paragraph" w:styleId="List4">
    <w:name w:val="List 4"/>
    <w:basedOn w:val="BodyText"/>
    <w:rsid w:val="008D49E6"/>
    <w:pPr>
      <w:tabs>
        <w:tab w:val="left" w:pos="1361"/>
      </w:tabs>
      <w:spacing w:before="60" w:after="60"/>
      <w:ind w:left="1361" w:hanging="340"/>
    </w:pPr>
  </w:style>
  <w:style w:type="paragraph" w:styleId="List5">
    <w:name w:val="List 5"/>
    <w:basedOn w:val="BodyText"/>
    <w:rsid w:val="008D49E6"/>
    <w:pPr>
      <w:tabs>
        <w:tab w:val="left" w:pos="1701"/>
      </w:tabs>
      <w:spacing w:before="60" w:after="60"/>
      <w:ind w:left="1701" w:hanging="340"/>
    </w:pPr>
  </w:style>
  <w:style w:type="paragraph" w:styleId="ListBullet3">
    <w:name w:val="List Bullet 3"/>
    <w:basedOn w:val="List3"/>
    <w:rsid w:val="008D49E6"/>
    <w:pPr>
      <w:numPr>
        <w:numId w:val="14"/>
      </w:numPr>
      <w:tabs>
        <w:tab w:val="clear" w:pos="1021"/>
      </w:tabs>
      <w:ind w:left="1037" w:hanging="357"/>
    </w:pPr>
  </w:style>
  <w:style w:type="paragraph" w:styleId="ListBullet4">
    <w:name w:val="List Bullet 4"/>
    <w:basedOn w:val="List4"/>
    <w:rsid w:val="008D49E6"/>
    <w:pPr>
      <w:numPr>
        <w:numId w:val="3"/>
      </w:numPr>
      <w:tabs>
        <w:tab w:val="clear" w:pos="1361"/>
      </w:tabs>
    </w:pPr>
  </w:style>
  <w:style w:type="paragraph" w:styleId="ListBullet5">
    <w:name w:val="List Bullet 5"/>
    <w:basedOn w:val="List5"/>
    <w:rsid w:val="008D49E6"/>
    <w:pPr>
      <w:numPr>
        <w:numId w:val="4"/>
      </w:numPr>
    </w:pPr>
  </w:style>
  <w:style w:type="paragraph" w:styleId="ListContinue2">
    <w:name w:val="List Continue 2"/>
    <w:basedOn w:val="List2"/>
    <w:rsid w:val="008D49E6"/>
    <w:pPr>
      <w:ind w:firstLine="0"/>
    </w:pPr>
  </w:style>
  <w:style w:type="paragraph" w:styleId="ListContinue3">
    <w:name w:val="List Continue 3"/>
    <w:basedOn w:val="List3"/>
    <w:rsid w:val="008D49E6"/>
    <w:pPr>
      <w:ind w:left="1021" w:firstLine="0"/>
    </w:pPr>
  </w:style>
  <w:style w:type="paragraph" w:styleId="ListContinue4">
    <w:name w:val="List Continue 4"/>
    <w:basedOn w:val="List4"/>
    <w:rsid w:val="008D49E6"/>
    <w:pPr>
      <w:ind w:firstLine="0"/>
    </w:pPr>
  </w:style>
  <w:style w:type="paragraph" w:styleId="ListContinue5">
    <w:name w:val="List Continue 5"/>
    <w:basedOn w:val="List5"/>
    <w:rsid w:val="008D49E6"/>
    <w:pPr>
      <w:ind w:firstLine="0"/>
    </w:pPr>
  </w:style>
  <w:style w:type="paragraph" w:styleId="ListNumber3">
    <w:name w:val="List Number 3"/>
    <w:basedOn w:val="List3"/>
    <w:rsid w:val="008D49E6"/>
    <w:pPr>
      <w:numPr>
        <w:numId w:val="5"/>
      </w:numPr>
    </w:pPr>
  </w:style>
  <w:style w:type="paragraph" w:styleId="ListNumber4">
    <w:name w:val="List Number 4"/>
    <w:basedOn w:val="List4"/>
    <w:rsid w:val="008D49E6"/>
    <w:pPr>
      <w:numPr>
        <w:numId w:val="6"/>
      </w:numPr>
    </w:pPr>
  </w:style>
  <w:style w:type="paragraph" w:styleId="ListNumber5">
    <w:name w:val="List Number 5"/>
    <w:basedOn w:val="List5"/>
    <w:rsid w:val="008D49E6"/>
    <w:pPr>
      <w:numPr>
        <w:numId w:val="7"/>
      </w:numPr>
    </w:pPr>
  </w:style>
  <w:style w:type="paragraph" w:styleId="BlockText">
    <w:name w:val="Block Text"/>
    <w:basedOn w:val="Normal"/>
    <w:rsid w:val="008D49E6"/>
    <w:pPr>
      <w:spacing w:after="120"/>
      <w:ind w:left="1440" w:right="1440"/>
    </w:pPr>
  </w:style>
  <w:style w:type="character" w:customStyle="1" w:styleId="Subscript">
    <w:name w:val="Subscript"/>
    <w:basedOn w:val="DefaultParagraphFont"/>
    <w:rsid w:val="008D49E6"/>
    <w:rPr>
      <w:sz w:val="16"/>
      <w:vertAlign w:val="subscript"/>
    </w:rPr>
  </w:style>
  <w:style w:type="character" w:customStyle="1" w:styleId="Superscript">
    <w:name w:val="Superscript"/>
    <w:basedOn w:val="DefaultParagraphFont"/>
    <w:rsid w:val="008D49E6"/>
    <w:rPr>
      <w:sz w:val="16"/>
      <w:vertAlign w:val="superscript"/>
    </w:rPr>
  </w:style>
  <w:style w:type="character" w:customStyle="1" w:styleId="Symbols">
    <w:name w:val="Symbols"/>
    <w:basedOn w:val="DefaultParagraphFont"/>
    <w:rsid w:val="008D49E6"/>
    <w:rPr>
      <w:rFonts w:ascii="Symbol" w:hAnsi="Symbol"/>
    </w:rPr>
  </w:style>
  <w:style w:type="character" w:customStyle="1" w:styleId="MenuOptions">
    <w:name w:val="Menu Options"/>
    <w:basedOn w:val="DefaultParagraphFont"/>
    <w:rsid w:val="008D49E6"/>
    <w:rPr>
      <w:rFonts w:ascii="Arial Narrow" w:hAnsi="Arial Narrow"/>
      <w:smallCaps/>
    </w:rPr>
  </w:style>
  <w:style w:type="character" w:customStyle="1" w:styleId="Buttons">
    <w:name w:val="Buttons"/>
    <w:basedOn w:val="DefaultParagraphFont"/>
    <w:rsid w:val="008D49E6"/>
    <w:rPr>
      <w:b/>
    </w:rPr>
  </w:style>
  <w:style w:type="character" w:customStyle="1" w:styleId="Underlined">
    <w:name w:val="Underlined"/>
    <w:basedOn w:val="DefaultParagraphFont"/>
    <w:rsid w:val="008D49E6"/>
    <w:rPr>
      <w:u w:val="single"/>
    </w:rPr>
  </w:style>
  <w:style w:type="paragraph" w:customStyle="1" w:styleId="TableBodyTextRight">
    <w:name w:val="Table Body Text Right"/>
    <w:basedOn w:val="TableBodyText"/>
    <w:rsid w:val="008D49E6"/>
    <w:pPr>
      <w:widowControl w:val="0"/>
      <w:autoSpaceDE w:val="0"/>
      <w:autoSpaceDN w:val="0"/>
      <w:adjustRightInd w:val="0"/>
      <w:jc w:val="right"/>
    </w:pPr>
    <w:rPr>
      <w:rFonts w:cs="Arial"/>
      <w:szCs w:val="18"/>
    </w:rPr>
  </w:style>
  <w:style w:type="paragraph" w:customStyle="1" w:styleId="CopyrightText">
    <w:name w:val="Copyright Text"/>
    <w:basedOn w:val="BodyText"/>
    <w:rsid w:val="008D49E6"/>
    <w:rPr>
      <w:sz w:val="18"/>
    </w:rPr>
  </w:style>
  <w:style w:type="paragraph" w:customStyle="1" w:styleId="BodySmallRight">
    <w:name w:val="Body Small Right"/>
    <w:basedOn w:val="BodyTextRight"/>
    <w:rsid w:val="008D49E6"/>
    <w:rPr>
      <w:sz w:val="18"/>
      <w:szCs w:val="18"/>
    </w:rPr>
  </w:style>
  <w:style w:type="paragraph" w:customStyle="1" w:styleId="MarginEdition">
    <w:name w:val="Margin Edition"/>
    <w:basedOn w:val="MarginNote"/>
    <w:rsid w:val="008D49E6"/>
    <w:pPr>
      <w:spacing w:before="0" w:after="0"/>
    </w:pPr>
    <w:rPr>
      <w:rFonts w:ascii="Times New Roman" w:hAnsi="Times New Roman"/>
      <w:color w:val="999999"/>
    </w:rPr>
  </w:style>
  <w:style w:type="paragraph" w:customStyle="1" w:styleId="Spacer">
    <w:name w:val="Spacer"/>
    <w:basedOn w:val="Normal"/>
    <w:rsid w:val="008D49E6"/>
    <w:rPr>
      <w:sz w:val="2"/>
      <w:szCs w:val="2"/>
    </w:rPr>
  </w:style>
  <w:style w:type="character" w:customStyle="1" w:styleId="Small">
    <w:name w:val="Small"/>
    <w:basedOn w:val="DefaultParagraphFont"/>
    <w:rsid w:val="008D49E6"/>
    <w:rPr>
      <w:sz w:val="16"/>
    </w:rPr>
  </w:style>
  <w:style w:type="paragraph" w:customStyle="1" w:styleId="WideTable">
    <w:name w:val="Wide Table"/>
    <w:basedOn w:val="Normal"/>
    <w:rsid w:val="008D49E6"/>
    <w:pPr>
      <w:ind w:left="-1418"/>
    </w:pPr>
    <w:rPr>
      <w:sz w:val="2"/>
      <w:szCs w:val="2"/>
    </w:rPr>
  </w:style>
  <w:style w:type="character" w:styleId="PageNumber">
    <w:name w:val="page number"/>
    <w:basedOn w:val="DefaultParagraphFont"/>
    <w:rsid w:val="008D49E6"/>
  </w:style>
  <w:style w:type="paragraph" w:styleId="Quote">
    <w:name w:val="Quote"/>
    <w:basedOn w:val="Heading1"/>
    <w:link w:val="QuoteChar"/>
    <w:qFormat/>
    <w:rsid w:val="008D49E6"/>
    <w:rPr>
      <w:b w:val="0"/>
      <w:sz w:val="72"/>
      <w:szCs w:val="72"/>
      <w:lang w:val="en-NZ"/>
    </w:rPr>
  </w:style>
  <w:style w:type="character" w:customStyle="1" w:styleId="QuoteChar">
    <w:name w:val="Quote Char"/>
    <w:basedOn w:val="DefaultParagraphFont"/>
    <w:link w:val="Quote"/>
    <w:rsid w:val="008D49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49E6"/>
    <w:pPr>
      <w:pageBreakBefore/>
    </w:pPr>
  </w:style>
  <w:style w:type="paragraph" w:customStyle="1" w:styleId="Border">
    <w:name w:val="Border"/>
    <w:basedOn w:val="Normal"/>
    <w:qFormat/>
    <w:rsid w:val="008D49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49E6"/>
    <w:rPr>
      <w:b/>
      <w:bCs/>
      <w:i/>
      <w:iCs/>
      <w:color w:val="auto"/>
    </w:rPr>
  </w:style>
  <w:style w:type="paragraph" w:styleId="IntenseQuote">
    <w:name w:val="Intense Quote"/>
    <w:basedOn w:val="Normal"/>
    <w:next w:val="Normal"/>
    <w:link w:val="IntenseQuoteChar"/>
    <w:uiPriority w:val="30"/>
    <w:qFormat/>
    <w:rsid w:val="008D49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49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49E6"/>
    <w:rPr>
      <w:smallCaps/>
      <w:color w:val="auto"/>
      <w:u w:val="single"/>
    </w:rPr>
  </w:style>
  <w:style w:type="character" w:styleId="IntenseReference">
    <w:name w:val="Intense Reference"/>
    <w:basedOn w:val="DefaultParagraphFont"/>
    <w:uiPriority w:val="32"/>
    <w:qFormat/>
    <w:rsid w:val="008D49E6"/>
    <w:rPr>
      <w:b/>
      <w:bCs/>
      <w:smallCaps/>
      <w:color w:val="auto"/>
      <w:spacing w:val="5"/>
      <w:u w:val="single"/>
    </w:rPr>
  </w:style>
  <w:style w:type="paragraph" w:customStyle="1" w:styleId="2ColumnHeading">
    <w:name w:val="2Column Heading"/>
    <w:basedOn w:val="BodyText"/>
    <w:qFormat/>
    <w:rsid w:val="008D49E6"/>
    <w:pPr>
      <w:spacing w:after="60"/>
      <w:ind w:left="-2268"/>
    </w:pPr>
    <w:rPr>
      <w:b/>
    </w:rPr>
  </w:style>
  <w:style w:type="paragraph" w:customStyle="1" w:styleId="Heading1TOC">
    <w:name w:val="Heading1 TOC"/>
    <w:basedOn w:val="Normal"/>
    <w:qFormat/>
    <w:rsid w:val="008D49E6"/>
    <w:pPr>
      <w:spacing w:before="240" w:after="120"/>
    </w:pPr>
    <w:rPr>
      <w:rFonts w:ascii="Times New Roman" w:hAnsi="Times New Roman"/>
      <w:b/>
      <w:sz w:val="32"/>
    </w:rPr>
  </w:style>
  <w:style w:type="paragraph" w:customStyle="1" w:styleId="Heading2TOC">
    <w:name w:val="Heading2 TOC"/>
    <w:basedOn w:val="Normal"/>
    <w:qFormat/>
    <w:rsid w:val="008D49E6"/>
    <w:pPr>
      <w:spacing w:before="240" w:after="60"/>
    </w:pPr>
    <w:rPr>
      <w:rFonts w:ascii="Times New Roman" w:hAnsi="Times New Roman"/>
      <w:b/>
      <w:sz w:val="28"/>
    </w:rPr>
  </w:style>
  <w:style w:type="character" w:customStyle="1" w:styleId="Underline">
    <w:name w:val="Underline"/>
    <w:basedOn w:val="DefaultParagraphFont"/>
    <w:qFormat/>
    <w:rsid w:val="008D49E6"/>
    <w:rPr>
      <w:u w:val="single"/>
    </w:rPr>
  </w:style>
  <w:style w:type="character" w:customStyle="1" w:styleId="BoldandItalics">
    <w:name w:val="Bold and Italics"/>
    <w:qFormat/>
    <w:rsid w:val="008D49E6"/>
    <w:rPr>
      <w:b/>
      <w:i/>
      <w:u w:val="none"/>
    </w:rPr>
  </w:style>
  <w:style w:type="paragraph" w:styleId="BalloonText">
    <w:name w:val="Balloon Text"/>
    <w:basedOn w:val="Normal"/>
    <w:link w:val="BalloonTextChar"/>
    <w:rsid w:val="008D49E6"/>
    <w:rPr>
      <w:rFonts w:ascii="Tahoma" w:hAnsi="Tahoma" w:cs="Tahoma"/>
      <w:sz w:val="16"/>
      <w:szCs w:val="16"/>
    </w:rPr>
  </w:style>
  <w:style w:type="character" w:customStyle="1" w:styleId="BalloonTextChar">
    <w:name w:val="Balloon Text Char"/>
    <w:basedOn w:val="DefaultParagraphFont"/>
    <w:link w:val="BalloonText"/>
    <w:rsid w:val="008D49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49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49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49E6"/>
    <w:rPr>
      <w:b/>
      <w:color w:val="660033"/>
      <w:spacing w:val="0"/>
    </w:rPr>
  </w:style>
  <w:style w:type="paragraph" w:customStyle="1" w:styleId="Nameditemlist">
    <w:name w:val="Named item list"/>
    <w:basedOn w:val="BodyText"/>
    <w:qFormat/>
    <w:rsid w:val="008D49E6"/>
    <w:pPr>
      <w:tabs>
        <w:tab w:val="left" w:pos="2835"/>
      </w:tabs>
      <w:ind w:left="2835" w:hanging="2835"/>
    </w:pPr>
  </w:style>
  <w:style w:type="paragraph" w:customStyle="1" w:styleId="BodyTextnopadding">
    <w:name w:val="Body Text no padding"/>
    <w:basedOn w:val="BodyText"/>
    <w:qFormat/>
    <w:rsid w:val="008D49E6"/>
    <w:pPr>
      <w:spacing w:before="0" w:after="0"/>
    </w:pPr>
  </w:style>
  <w:style w:type="paragraph" w:customStyle="1" w:styleId="BodyTextBold">
    <w:name w:val="Body Text Bold"/>
    <w:basedOn w:val="BodyText"/>
    <w:qFormat/>
    <w:rsid w:val="008D49E6"/>
    <w:rPr>
      <w:b/>
    </w:rPr>
  </w:style>
  <w:style w:type="character" w:styleId="Hyperlink">
    <w:name w:val="Hyperlink"/>
    <w:basedOn w:val="DefaultParagraphFont"/>
    <w:uiPriority w:val="99"/>
    <w:unhideWhenUsed/>
    <w:rsid w:val="006421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531</Words>
  <Characters>3462</Characters>
  <Application>Microsoft Office Word</Application>
  <DocSecurity>0</DocSecurity>
  <Lines>75</Lines>
  <Paragraphs>41</Paragraphs>
  <ScaleCrop>false</ScaleCrop>
  <Company>Author-it Software Corporation Ltd.</Company>
  <LinksUpToDate>false</LinksUpToDate>
  <CharactersWithSpaces>3952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MEM19023 Apply drawing and rendering techniques to jewellery or object design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2023-02-03T07:08:00Z</dcterms:created>
  <dcterms:modified xsi:type="dcterms:W3CDTF">2023-02-03T07:08:00Z</dcterms:modified>
</cp:coreProperties>
</file>