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670" w:rsidP="007A7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MEM18062 Install, maintain and calibrate instrumentation sensors, transmitters and final control elements</w:t>
      </w:r>
      <w:r>
        <w:fldChar w:fldCharType="end"/>
      </w:r>
    </w:p>
    <w:p w:rsidR="007A7670" w:rsidP="007A7670">
      <w:pPr>
        <w:pStyle w:val="Version"/>
        <w:sectPr w:rsidSect="000C0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2BB" w:rsidP="000C02BB">
      <w:pPr>
        <w:pStyle w:val="SuperHeading"/>
      </w:pPr>
      <w:r w:rsidRPr="000C02BB">
        <w:t>MEM18062 Install, maintain and calibrate instrumentation sensors, transmitters and final control elements</w:t>
      </w:r>
    </w:p>
    <w:p w:rsidR="00000000" w:rsidRPr="000C02BB" w:rsidP="000C02BB">
      <w:pPr>
        <w:pStyle w:val="Heading1"/>
      </w:pPr>
      <w:bookmarkStart w:id="1" w:name="O_941446"/>
      <w:bookmarkEnd w:id="1"/>
      <w:r w:rsidRPr="000C02BB">
        <w:t>Modification History</w:t>
      </w:r>
    </w:p>
    <w:p w:rsidR="00000000" w:rsidRPr="000C02BB" w:rsidP="007A7670">
      <w:pPr>
        <w:pStyle w:val="BodyText"/>
      </w:pPr>
      <w:r w:rsidRPr="000C02BB">
        <w:t xml:space="preserve">Release 1. Supersedes and is equivalent to MEM18062B Install, maintain and calibrate instrumentation sensors, transmitters and final control elements </w:t>
      </w:r>
    </w:p>
    <w:p w:rsidR="00000000" w:rsidRPr="000C02BB" w:rsidP="000C02BB">
      <w:pPr>
        <w:pStyle w:val="Heading1"/>
      </w:pPr>
      <w:bookmarkStart w:id="2" w:name="O_941454"/>
      <w:bookmarkEnd w:id="2"/>
      <w:r w:rsidRPr="000C02BB">
        <w:t>Application</w:t>
      </w:r>
    </w:p>
    <w:p w:rsidR="00000000" w:rsidRPr="000C02BB" w:rsidP="007A7670">
      <w:pPr>
        <w:pStyle w:val="BodyText"/>
      </w:pPr>
      <w:r w:rsidRPr="000C02BB">
        <w:t xml:space="preserve">This unit of competency defines the skills and knowledge required to select </w:t>
      </w:r>
      <w:r w:rsidRPr="000C02BB">
        <w:t>and install appropriate sensors and signal transmitters, maintain and diagnose correct operation of sensors and signal transmitters, and complete fault documentation.</w:t>
      </w:r>
    </w:p>
    <w:p w:rsidR="00000000" w:rsidRPr="000C02BB" w:rsidP="007A7670">
      <w:pPr>
        <w:pStyle w:val="BodyText"/>
      </w:pPr>
      <w:r w:rsidRPr="000C02BB">
        <w:t>It applies to planning corrective action; repairing, replacing and overhauling sensors a</w:t>
      </w:r>
      <w:r w:rsidRPr="000C02BB">
        <w:t xml:space="preserve">nd signal transmitters; and calibrating, testing, re-installing and recommissioning instrumentation sensors and signal transmitters. </w:t>
      </w:r>
    </w:p>
    <w:p w:rsidR="00000000" w:rsidRPr="000C02BB" w:rsidP="007A7670">
      <w:pPr>
        <w:pStyle w:val="BodyText"/>
      </w:pPr>
      <w:r w:rsidRPr="000C02BB">
        <w:t>Where soldering of components is required to advanced or military specifications, where the reliability of electrical con</w:t>
      </w:r>
      <w:r w:rsidRPr="000C02BB">
        <w:t>nections is critical, or where surface mounted devices are being soldered/desoldered then unit MEM05002 Perform high reliability soldering and desoldering should also be selected.</w:t>
      </w:r>
    </w:p>
    <w:p w:rsidR="00000000" w:rsidRPr="000C02BB" w:rsidP="007A7670">
      <w:pPr>
        <w:pStyle w:val="BodyText"/>
      </w:pPr>
      <w:r w:rsidRPr="000C02BB">
        <w:t>Where diagnosis and repair of electronic equipment is undertaken to compone</w:t>
      </w:r>
      <w:r w:rsidRPr="000C02BB">
        <w:t>nt level unit MEM18056 Diagnose and repair analog equipment and components and unit MEM18065 Diagnose and repair digital equipment and components, should also be selected as appropriate.</w:t>
      </w:r>
    </w:p>
    <w:p w:rsidR="00000000" w:rsidRPr="000C02BB" w:rsidP="007A7670">
      <w:pPr>
        <w:pStyle w:val="BodyText"/>
      </w:pPr>
      <w:r w:rsidRPr="000C02BB">
        <w:t>No licensing, legislative or certification requirements apply to thi</w:t>
      </w:r>
      <w:r w:rsidRPr="000C02BB">
        <w:t>s unit at the time of publication.</w:t>
      </w:r>
    </w:p>
    <w:p w:rsidR="00000000" w:rsidRPr="000C02BB" w:rsidP="007A7670">
      <w:pPr>
        <w:pStyle w:val="Heading3"/>
      </w:pPr>
      <w:r w:rsidRPr="000C02BB">
        <w:rPr>
          <w:rStyle w:val="SpecialBold"/>
        </w:rPr>
        <w:t>Band: B</w:t>
      </w:r>
    </w:p>
    <w:p w:rsidR="00000000" w:rsidRPr="000C02BB" w:rsidP="007A7670">
      <w:pPr>
        <w:pStyle w:val="Heading3"/>
      </w:pPr>
      <w:r w:rsidRPr="000C02BB">
        <w:rPr>
          <w:rStyle w:val="SpecialBold"/>
        </w:rPr>
        <w:t>Unit Weight</w:t>
      </w:r>
      <w:r w:rsidRPr="000C02BB">
        <w:t>:</w:t>
      </w:r>
      <w:r w:rsidRPr="000C02BB">
        <w:tab/>
      </w:r>
      <w:r w:rsidRPr="000C02BB">
        <w:rPr>
          <w:rStyle w:val="SpecialBold"/>
        </w:rPr>
        <w:t>8</w:t>
      </w:r>
    </w:p>
    <w:p w:rsidR="00000000" w:rsidRPr="000C02BB" w:rsidP="000C02BB">
      <w:pPr>
        <w:pStyle w:val="Heading1"/>
      </w:pPr>
      <w:bookmarkStart w:id="3" w:name="O_941453"/>
      <w:bookmarkEnd w:id="3"/>
      <w:r w:rsidRPr="000C02B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2313"/>
        <w:gridCol w:w="4625"/>
      </w:tblGrid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Path 1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MEM05001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Perform manual soldering/desoldering - electrical/electronic components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MEM09002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Interpret technical drawing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MEM11011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Undertake manual handling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MEM12004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Perform precision electrical/electronic measurement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MEM12023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Perform engineering measurements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MEM13015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Work safely and effectively in manufacturing and engineering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MEM16006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Organise and communicate information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MEM18001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Use hand tools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MEM18002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Use power tools/hand held operations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MEM18054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Fault find, test and calibrate instrumentation systems and equipment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MEM18055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Dismantle, replace and assemble engineering components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MEM18057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Maintain/service analog/dig</w:t>
            </w:r>
            <w:r w:rsidRPr="000C02BB">
              <w:t>ital electronic equipment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Path 2</w:t>
            </w:r>
            <w:r w:rsidRPr="000C02BB">
              <w:t xml:space="preserve">  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MEM09002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Interpret technical drawing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MEM11011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Undertake manual handling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MEM12002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Perform electrical/electronic measurement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MEM12023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Perform engineering measurements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MEM13015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Work safely and effectively in manufacturing and engineering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MEM16006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Organise and communicate information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MEM18001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Use hand tools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MEM18002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Use power tools/hand held operations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MEM18054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Fault find, test and calibrate instrumentation systems and equ</w:t>
            </w:r>
            <w:r w:rsidRPr="000C02BB">
              <w:t>ipment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MEM18055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Dismantle, replace and assemble engineering components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MEM18064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Maintain instrumentation system components</w:t>
            </w:r>
          </w:p>
        </w:tc>
      </w:tr>
    </w:tbl>
    <w:p w:rsidR="00000000" w:rsidRPr="000C02BB" w:rsidP="000C02BB">
      <w:pPr>
        <w:pStyle w:val="BodyText"/>
      </w:pPr>
    </w:p>
    <w:p w:rsidR="00000000" w:rsidRPr="000C02BB" w:rsidP="000C02BB">
      <w:pPr>
        <w:pStyle w:val="AllowPageBreak"/>
      </w:pPr>
    </w:p>
    <w:p w:rsidR="00000000" w:rsidRPr="000C02BB" w:rsidP="000C02BB">
      <w:pPr>
        <w:pStyle w:val="Heading1"/>
      </w:pPr>
      <w:bookmarkStart w:id="4" w:name="O_941452"/>
      <w:bookmarkEnd w:id="4"/>
      <w:r w:rsidRPr="000C02BB">
        <w:t>Competency Field</w:t>
      </w:r>
    </w:p>
    <w:p w:rsidR="00000000" w:rsidRPr="000C02BB" w:rsidP="007A7670">
      <w:pPr>
        <w:pStyle w:val="BodyText"/>
      </w:pPr>
      <w:r w:rsidRPr="000C02BB">
        <w:t>Maintenance and diagnostics</w:t>
      </w:r>
    </w:p>
    <w:p w:rsidR="00000000" w:rsidRPr="000C02BB" w:rsidP="000C02BB">
      <w:pPr>
        <w:pStyle w:val="Heading1"/>
      </w:pPr>
      <w:bookmarkStart w:id="5" w:name="O_941450"/>
      <w:bookmarkEnd w:id="5"/>
      <w:r w:rsidRPr="000C02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Performance criteria describe the performance needed to demonstrate achievement of the element.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Follow standard operating procedures (SOPs)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Comply with work health and safety (WHS) requirements at all times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Use appropriate personal protective equipment (PPE) in accordance with SOPs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Identify job requirements from specifications, drawings, job sheets or work instructions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Select appropriate sensors, transmitters and final control elements for installation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Determine specification requirements from data sheets, circuit diagrams, engineering drawings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Interpret and define specification requirements through applicatio</w:t>
            </w:r>
            <w:r w:rsidRPr="000C02BB">
              <w:t>n of device characteristics and principles of operation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 xml:space="preserve"> Select equipment and final control elements having regard for measurement range, processes and environment according to their device characteristics, principles of operation and measurement ca</w:t>
            </w:r>
            <w:r w:rsidRPr="000C02BB">
              <w:t>pabilities, in conformance to specifications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Install instrumentation sensors, transmitters and final control elements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 xml:space="preserve">Install components using appropriate tools, test equipment, techniques and procedures 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Plan and cater for maintenance access during installation when mounting connections for power, signal, and process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Diagnose installed components for correct operation using appropriate test equipment and procedures and assess</w:t>
            </w:r>
            <w:r w:rsidRPr="000C02BB">
              <w:t xml:space="preserve"> results against specifications or manufacturers’ technical data sheets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Maintain and diagnose correct operation of sensors, transmitters and final control elements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Apply preventative maintenance schedules and procedures to maintain components i</w:t>
            </w:r>
            <w:r w:rsidRPr="000C02BB">
              <w:t>n optimum condition by interpreting device characteristics and principles of operation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 xml:space="preserve">Clean and service elements to maintain optimum operating condition by interpreting device characteristics and principles of operation 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Determine correct operation or malfunction by diagnosing components within the system or as individual devices using appropriate test equipment and procedures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Monitor operation of components and assess against predetermined specification or manufact</w:t>
            </w:r>
            <w:r w:rsidRPr="000C02BB">
              <w:t>urers’ technical data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Complete fault documentation and plan corrective action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Document faults and malfunctions and/or report according to SOPs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 xml:space="preserve">Plan corrective action autonomously or in consultation with appropriate personnel 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Analyse control loop and localise faults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Obtain and interpret engineering specifications and technical information, control device, signal transmission and final element specifications and read and interpret system specifications, including operational</w:t>
            </w:r>
            <w:r w:rsidRPr="000C02BB">
              <w:t xml:space="preserve"> data, and historical records and trends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Carry out consultation with system operators and other relevant plant personnel and extract relevant data and document to procedures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Observe operation of the system using sound knowledge of all external control device characteristics, controller modes, signal transmission and final control devices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 xml:space="preserve">Set up and apply appropriate signal transmission test equipment 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6.5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Test circui</w:t>
            </w:r>
            <w:r w:rsidRPr="000C02BB">
              <w:t>ts and control lines to the level necessary to detect and localise fault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7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Repair/replace/ overhaul sensors, transmitters and final control elements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7.1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 xml:space="preserve">Examine and verify components for replacement, repair or overhaul using appropriate tools, test equipment, procedures and techniques 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7.2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Select and obtain replacement items from manufacturers’ parts lists or catalogues to meet specifications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7.3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Repair or overhaul faulty items to meet specifications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7.4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 xml:space="preserve">Refit repaired, overhauled and replacement sensors, transmitters and final control elements 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7.5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Prepare refitted sensors, transmitters and final control elements for testing and calibration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8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Calibrate and test instrumentation sensors, transmitters and final control elements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8.1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Calibrate components against appropriate physical standards using appropriate calibration devices, test equipment, techniques and procedures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8.2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Perform zero, span and range tests and assess results against manufacturers’ instructions sheets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8.3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 xml:space="preserve">Align components to manufacturers’ instruction sheets by applying zero and span adjustments 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>9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Return sensors, transmitters and final control elements and control loops to service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9.1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Put components into service in conformance to specifications with due regard to process requirements, safety, installation/commissioning procedures and sequence of ope</w:t>
            </w:r>
            <w:r w:rsidRPr="000C02BB">
              <w:t>ration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9.2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Adjust controller modes and actions according to specifications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9.3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Test electrical and pneumatic transmission lines and take appropriate action, including the use of signal conditioning devices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9.4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Return inst</w:t>
            </w:r>
            <w:r w:rsidRPr="000C02BB">
              <w:t>rumentation to service, including configuring, calibrating, adjusting, tuning and validating system performance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9.5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t xml:space="preserve">Return system to service </w:t>
            </w:r>
          </w:p>
        </w:tc>
      </w:tr>
    </w:tbl>
    <w:p w:rsidR="00000000" w:rsidRPr="000C02BB" w:rsidP="000C02BB">
      <w:pPr>
        <w:pStyle w:val="BodyText"/>
      </w:pPr>
    </w:p>
    <w:p w:rsidR="00000000" w:rsidRPr="000C02BB" w:rsidP="000C02BB">
      <w:pPr>
        <w:pStyle w:val="AllowPageBreak"/>
      </w:pPr>
    </w:p>
    <w:p w:rsidR="00000000" w:rsidRPr="000C02BB" w:rsidP="000C02BB">
      <w:pPr>
        <w:pStyle w:val="Heading1"/>
      </w:pPr>
      <w:bookmarkStart w:id="6" w:name="O_941449"/>
      <w:bookmarkEnd w:id="6"/>
      <w:r w:rsidRPr="000C02BB">
        <w:t>Foundation Skills</w:t>
      </w:r>
    </w:p>
    <w:p w:rsidR="00000000" w:rsidRPr="000C02BB" w:rsidP="007A7670">
      <w:pPr>
        <w:pStyle w:val="BodyText"/>
      </w:pPr>
      <w:r w:rsidRPr="000C02B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C02BB" w:rsidP="007A7670">
      <w:pPr>
        <w:pStyle w:val="BodyText"/>
      </w:pPr>
      <w:r w:rsidRPr="000C02BB">
        <w:t xml:space="preserve">Foundation skills essential to performance are explicit in the performance criteria </w:t>
      </w:r>
      <w:r w:rsidRPr="000C02BB">
        <w:t>of this unit of competency.</w:t>
      </w:r>
    </w:p>
    <w:p w:rsidR="00000000" w:rsidRPr="000C02BB" w:rsidP="000C02BB">
      <w:pPr>
        <w:pStyle w:val="Heading1"/>
      </w:pPr>
      <w:bookmarkStart w:id="7" w:name="O_941448"/>
      <w:bookmarkEnd w:id="7"/>
      <w:r w:rsidRPr="000C02B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t>This field allows for different work environments and conditions that may affect performance. Essential operating conditions that may be present (depending on the work situation, needs of the</w:t>
            </w:r>
            <w:r w:rsidRPr="000C02BB">
              <w:t xml:space="preserve"> candidate, accessibility of the item, and local industry and regional contexts) are included.</w:t>
            </w: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Signal transmitting instrumentation sensing indicators include the use of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ListBullet"/>
            </w:pPr>
            <w:r w:rsidRPr="000C02BB">
              <w:t>mechanical</w:t>
            </w:r>
          </w:p>
          <w:p w:rsidR="00000000" w:rsidRPr="000C02BB" w:rsidP="000C02BB">
            <w:pPr>
              <w:pStyle w:val="ListBullet"/>
            </w:pPr>
            <w:r w:rsidRPr="000C02BB">
              <w:t>electrical</w:t>
            </w:r>
          </w:p>
          <w:p w:rsidR="00000000" w:rsidRPr="000C02BB" w:rsidP="000C02BB">
            <w:pPr>
              <w:pStyle w:val="ListBullet"/>
            </w:pPr>
            <w:r w:rsidRPr="000C02BB">
              <w:t xml:space="preserve">electronic </w:t>
            </w:r>
            <w:r w:rsidRPr="000C02BB">
              <w:t>(analog and digital)</w:t>
            </w:r>
          </w:p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BodyText"/>
            </w:pPr>
            <w:r w:rsidRPr="000C02BB">
              <w:rPr>
                <w:rStyle w:val="SpecialBold"/>
              </w:rPr>
              <w:t>Signals transmitted include measurement of one (1) or more of the following:</w:t>
            </w:r>
          </w:p>
          <w:p w:rsidR="00000000" w:rsidP="000C02BB">
            <w:pPr>
              <w:pStyle w:val="BodyText"/>
              <w:rPr>
                <w:lang w:val="en-NZ"/>
              </w:rPr>
            </w:pP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ListBullet"/>
            </w:pPr>
            <w:r w:rsidRPr="000C02BB">
              <w:t>pressure</w:t>
            </w:r>
          </w:p>
          <w:p w:rsidR="00000000" w:rsidRPr="000C02BB" w:rsidP="000C02BB">
            <w:pPr>
              <w:pStyle w:val="ListBullet"/>
            </w:pPr>
            <w:r w:rsidRPr="000C02BB">
              <w:t>temperature</w:t>
            </w:r>
          </w:p>
          <w:p w:rsidR="00000000" w:rsidRPr="000C02BB" w:rsidP="000C02BB">
            <w:pPr>
              <w:pStyle w:val="ListBullet"/>
            </w:pPr>
            <w:r w:rsidRPr="000C02BB">
              <w:t>level</w:t>
            </w:r>
          </w:p>
          <w:p w:rsidR="00000000" w:rsidRPr="000C02BB" w:rsidP="000C02BB">
            <w:pPr>
              <w:pStyle w:val="ListBullet"/>
            </w:pPr>
            <w:r w:rsidRPr="000C02BB">
              <w:t>flow rate</w:t>
            </w:r>
          </w:p>
          <w:p w:rsidR="00000000" w:rsidRPr="000C02BB" w:rsidP="000C02BB">
            <w:pPr>
              <w:pStyle w:val="ListBullet"/>
            </w:pPr>
            <w:r w:rsidRPr="000C02BB">
              <w:t>weight</w:t>
            </w:r>
          </w:p>
          <w:p w:rsidR="00000000" w:rsidRPr="000C02BB" w:rsidP="000C02BB">
            <w:pPr>
              <w:pStyle w:val="ListBullet"/>
            </w:pPr>
            <w:r w:rsidRPr="000C02BB">
              <w:t>density</w:t>
            </w:r>
          </w:p>
          <w:p w:rsidR="00000000" w:rsidRPr="000C02BB" w:rsidP="000C02BB">
            <w:pPr>
              <w:pStyle w:val="ListBullet"/>
            </w:pPr>
            <w:r w:rsidRPr="000C02BB">
              <w:t>other process variables</w:t>
            </w:r>
          </w:p>
          <w:p w:rsidR="00000000" w:rsidP="000C02BB">
            <w:pPr>
              <w:pStyle w:val="BodyText"/>
              <w:rPr>
                <w:lang w:val="en-NZ"/>
              </w:rPr>
            </w:pPr>
          </w:p>
        </w:tc>
      </w:tr>
      <w:tr w:rsidTr="000C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2BB">
            <w:pPr>
              <w:pStyle w:val="BodyText"/>
              <w:rPr>
                <w:lang w:val="en-NZ"/>
              </w:rPr>
            </w:pPr>
            <w:r w:rsidRPr="000C02BB">
              <w:rPr>
                <w:rStyle w:val="SpecialBold"/>
              </w:rPr>
              <w:t>Maintenance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2BB" w:rsidP="000C02BB">
            <w:pPr>
              <w:pStyle w:val="ListBullet"/>
            </w:pPr>
            <w:r w:rsidRPr="000C02BB">
              <w:t>maintenance of control valves (including changing and reseating valve plugs)</w:t>
            </w:r>
          </w:p>
          <w:p w:rsidR="00000000" w:rsidRPr="000C02BB" w:rsidP="000C02BB">
            <w:pPr>
              <w:pStyle w:val="ListBullet"/>
            </w:pPr>
            <w:r w:rsidRPr="000C02BB">
              <w:t>adjustment of valve actuators (pneumatic, electrical and hydraulic)</w:t>
            </w:r>
          </w:p>
          <w:p w:rsidR="00000000" w:rsidRPr="000C02BB" w:rsidP="000C02BB">
            <w:pPr>
              <w:pStyle w:val="ListBullet"/>
            </w:pPr>
            <w:r w:rsidRPr="000C02BB">
              <w:t>maintenance and adjustment of pneumatic, electro-pneumatic and electronic valve positioners and signal converte</w:t>
            </w:r>
            <w:r w:rsidRPr="000C02BB">
              <w:t>rs</w:t>
            </w:r>
          </w:p>
          <w:p w:rsidR="00000000" w:rsidRPr="000C02BB" w:rsidP="000C02BB">
            <w:pPr>
              <w:pStyle w:val="BodyText"/>
            </w:pPr>
          </w:p>
        </w:tc>
      </w:tr>
    </w:tbl>
    <w:p w:rsidR="00000000" w:rsidRPr="000C02BB" w:rsidP="000C02BB">
      <w:pPr>
        <w:pStyle w:val="BodyText"/>
      </w:pPr>
    </w:p>
    <w:p w:rsidR="00000000" w:rsidRPr="000C02BB" w:rsidP="000C02BB">
      <w:pPr>
        <w:pStyle w:val="AllowPageBreak"/>
      </w:pPr>
    </w:p>
    <w:p w:rsidR="00000000" w:rsidRPr="000C02BB" w:rsidP="000C02BB">
      <w:pPr>
        <w:pStyle w:val="Heading1"/>
      </w:pPr>
      <w:bookmarkStart w:id="8" w:name="O_941447"/>
      <w:bookmarkEnd w:id="8"/>
      <w:r w:rsidRPr="000C02BB">
        <w:t>Unit Mapping Information</w:t>
      </w:r>
    </w:p>
    <w:p w:rsidR="00000000" w:rsidRPr="000C02BB" w:rsidP="007A7670">
      <w:pPr>
        <w:pStyle w:val="BodyText"/>
      </w:pPr>
      <w:r w:rsidRPr="000C02BB">
        <w:t xml:space="preserve">Release 1. Supersedes and is equivalent to MEM18062B Install, maintain and calibrate instrumentation sensors, transmitters and final control elements </w:t>
      </w:r>
    </w:p>
    <w:p w:rsidR="00000000" w:rsidRPr="000C02BB" w:rsidP="000C02BB">
      <w:pPr>
        <w:pStyle w:val="Heading1"/>
      </w:pPr>
      <w:bookmarkStart w:id="9" w:name="O_941440"/>
      <w:bookmarkEnd w:id="9"/>
      <w:r w:rsidRPr="000C02BB">
        <w:t>Links</w:t>
      </w:r>
    </w:p>
    <w:p w:rsidR="00000000" w:rsidRPr="000C02BB" w:rsidP="007A7670">
      <w:pPr>
        <w:pStyle w:val="BodyText"/>
      </w:pPr>
      <w:r w:rsidRPr="000C02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42C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02BB" w:rsidP="007A7670">
      <w:pPr>
        <w:pStyle w:val="BodyText"/>
        <w:sectPr w:rsidSect="000C02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2BB" w:rsidP="000C02BB">
      <w:pPr>
        <w:pStyle w:val="SuperHeading"/>
      </w:pPr>
      <w:r w:rsidRPr="000C02BB">
        <w:t xml:space="preserve">Assessment </w:t>
      </w:r>
      <w:r w:rsidRPr="000C02BB">
        <w:t>Requirements for MEM18062 Install, maintain and calibrate instrumentation sensors, transmitters and final control elements</w:t>
      </w:r>
    </w:p>
    <w:p w:rsidR="00000000" w:rsidRPr="000C02BB" w:rsidP="000C02BB">
      <w:pPr>
        <w:pStyle w:val="Heading1"/>
      </w:pPr>
      <w:bookmarkStart w:id="10" w:name="O_941442"/>
      <w:bookmarkEnd w:id="10"/>
      <w:r w:rsidRPr="000C02BB">
        <w:t>Modification History</w:t>
      </w:r>
    </w:p>
    <w:p w:rsidR="00000000" w:rsidRPr="000C02BB" w:rsidP="007A7670">
      <w:pPr>
        <w:pStyle w:val="BodyText"/>
      </w:pPr>
      <w:r w:rsidRPr="000C02BB">
        <w:t>Release 1. Supersedes and is equivalent to MEM18062B Install, maintain and calibrate instrumenta</w:t>
      </w:r>
      <w:r w:rsidRPr="000C02BB">
        <w:t xml:space="preserve">tion sensors, transmitters and final control elements </w:t>
      </w:r>
    </w:p>
    <w:p w:rsidR="00000000" w:rsidRPr="000C02BB" w:rsidP="000C02BB">
      <w:pPr>
        <w:pStyle w:val="Heading1"/>
      </w:pPr>
      <w:bookmarkStart w:id="11" w:name="O_941445"/>
      <w:bookmarkEnd w:id="11"/>
      <w:r w:rsidRPr="000C02BB">
        <w:t>Performance Evidence</w:t>
      </w:r>
    </w:p>
    <w:p w:rsidR="00000000" w:rsidRPr="000C02BB" w:rsidP="007A7670">
      <w:pPr>
        <w:pStyle w:val="BodyText"/>
      </w:pPr>
      <w:r w:rsidRPr="000C02BB">
        <w:t xml:space="preserve">Evidence required to demonstrate competence in this unit must be relevant to and satisfy the requirements of the elements and performance criteria on at least two </w:t>
      </w:r>
      <w:r w:rsidRPr="000C02BB">
        <w:t>(2) occasions and include:</w:t>
      </w:r>
    </w:p>
    <w:p w:rsidR="00000000" w:rsidRPr="000C02BB" w:rsidP="000C02BB">
      <w:pPr>
        <w:pStyle w:val="ListBullet"/>
      </w:pPr>
      <w:r w:rsidRPr="000C02BB">
        <w:t xml:space="preserve">following work instructions, standard operating procedures (SOPs) and safe work practices </w:t>
      </w:r>
    </w:p>
    <w:p w:rsidR="00000000" w:rsidRPr="000C02BB" w:rsidP="000C02BB">
      <w:pPr>
        <w:pStyle w:val="ListBullet"/>
      </w:pPr>
      <w:r w:rsidRPr="000C02BB">
        <w:t>identifying and interpreting equipment specifications, circuit diagrams, engineering drawings, supplier catalogues and replacement components and obtaining relevant data with respect to installing, maintaining and calibrating instrumentation sensors, trans</w:t>
      </w:r>
      <w:r w:rsidRPr="000C02BB">
        <w:t>mitters and final control elements</w:t>
      </w:r>
    </w:p>
    <w:p w:rsidR="00000000" w:rsidRPr="000C02BB" w:rsidP="000C02BB">
      <w:pPr>
        <w:pStyle w:val="ListBullet"/>
      </w:pPr>
      <w:r w:rsidRPr="000C02BB">
        <w:t>interpreting device characteristics and principles of operation for cleaning and servicing of elements to maintain optimum operating condition</w:t>
      </w:r>
    </w:p>
    <w:p w:rsidR="00000000" w:rsidRPr="000C02BB" w:rsidP="000C02BB">
      <w:pPr>
        <w:pStyle w:val="ListBullet"/>
      </w:pPr>
      <w:r w:rsidRPr="000C02BB">
        <w:t>consultation with relevant plant personnel</w:t>
      </w:r>
    </w:p>
    <w:p w:rsidR="00000000" w:rsidRPr="000C02BB" w:rsidP="000C02BB">
      <w:pPr>
        <w:pStyle w:val="ListBullet"/>
      </w:pPr>
      <w:r w:rsidRPr="000C02BB">
        <w:t>selecting, installing and testing s</w:t>
      </w:r>
      <w:r w:rsidRPr="000C02BB">
        <w:t>ensors, transmitters and final control elements to site and manufacturers’ specifications</w:t>
      </w:r>
    </w:p>
    <w:p w:rsidR="00000000" w:rsidRPr="000C02BB" w:rsidP="000C02BB">
      <w:pPr>
        <w:pStyle w:val="ListBullet"/>
      </w:pPr>
      <w:r w:rsidRPr="000C02BB">
        <w:t>obtaining and performing relevant scheduled/preventive maintenance schedules and determining correct function and recording the results</w:t>
      </w:r>
    </w:p>
    <w:p w:rsidR="00000000" w:rsidRPr="000C02BB" w:rsidP="000C02BB">
      <w:pPr>
        <w:pStyle w:val="ListBullet"/>
      </w:pPr>
      <w:r w:rsidRPr="000C02BB">
        <w:t>identifying, localising, monit</w:t>
      </w:r>
      <w:r w:rsidRPr="000C02BB">
        <w:t>oring and reporting/recording faults and preparing sequential action plan to correct faults, including applying procedures to sequential and loop testing</w:t>
      </w:r>
    </w:p>
    <w:p w:rsidR="00000000" w:rsidRPr="000C02BB" w:rsidP="000C02BB">
      <w:pPr>
        <w:pStyle w:val="ListBullet"/>
      </w:pPr>
      <w:r w:rsidRPr="000C02BB">
        <w:t>repairing/overhauling faulty items using appropriate tools, equipment, techniques and procedures to ma</w:t>
      </w:r>
      <w:r w:rsidRPr="000C02BB">
        <w:t>nufacturers’ specifications</w:t>
      </w:r>
    </w:p>
    <w:p w:rsidR="00000000" w:rsidRPr="000C02BB" w:rsidP="000C02BB">
      <w:pPr>
        <w:pStyle w:val="ListBullet"/>
      </w:pPr>
      <w:r w:rsidRPr="000C02BB">
        <w:t>refitting sensors, transmitters and final control elements and preparing for testing and calibration</w:t>
      </w:r>
    </w:p>
    <w:p w:rsidR="00000000" w:rsidRPr="000C02BB" w:rsidP="000C02BB">
      <w:pPr>
        <w:pStyle w:val="ListBullet"/>
      </w:pPr>
      <w:r w:rsidRPr="000C02BB">
        <w:t>configuring, calibrating, testing and adjusting tuning and validating system performance against manufacturers’ instruction she</w:t>
      </w:r>
      <w:r w:rsidRPr="000C02BB">
        <w:t>ets and returning system to service</w:t>
      </w:r>
    </w:p>
    <w:p w:rsidR="00000000" w:rsidRPr="000C02BB" w:rsidP="000C02BB">
      <w:pPr>
        <w:pStyle w:val="ListBullet"/>
      </w:pPr>
      <w:r w:rsidRPr="000C02BB">
        <w:t xml:space="preserve">completing all service reports according to SOPs.  </w:t>
      </w:r>
    </w:p>
    <w:p w:rsidR="00000000" w:rsidRPr="000C02BB" w:rsidP="000C02BB">
      <w:pPr>
        <w:pStyle w:val="AllowPageBreak"/>
      </w:pPr>
    </w:p>
    <w:p w:rsidR="00000000" w:rsidRPr="000C02BB" w:rsidP="000C02BB">
      <w:pPr>
        <w:pStyle w:val="Heading1"/>
      </w:pPr>
      <w:bookmarkStart w:id="12" w:name="O_941444"/>
      <w:bookmarkEnd w:id="12"/>
      <w:r w:rsidRPr="000C02BB">
        <w:t>Knowledge Evidence</w:t>
      </w:r>
    </w:p>
    <w:p w:rsidR="00000000" w:rsidRPr="000C02BB" w:rsidP="007A7670">
      <w:pPr>
        <w:pStyle w:val="BodyText"/>
      </w:pPr>
      <w:r w:rsidRPr="000C02BB">
        <w:t>Evidence required to demonstrate the required knowledge for this unit must be relevant to and satisfy the requirements of the elemen</w:t>
      </w:r>
      <w:r w:rsidRPr="000C02BB">
        <w:t>ts and performance criteria and include knowledge of:</w:t>
      </w:r>
    </w:p>
    <w:p w:rsidR="00000000" w:rsidRPr="000C02BB" w:rsidP="000C02BB">
      <w:pPr>
        <w:pStyle w:val="ListBullet"/>
      </w:pPr>
      <w:r w:rsidRPr="000C02BB">
        <w:t>safe work practices and procedures and use of personal protective equipment (PPE)</w:t>
      </w:r>
    </w:p>
    <w:p w:rsidR="00000000" w:rsidRPr="000C02BB" w:rsidP="000C02BB">
      <w:pPr>
        <w:pStyle w:val="ListBullet"/>
      </w:pPr>
      <w:r w:rsidRPr="000C02BB">
        <w:t xml:space="preserve">characteristics, specifications and principles of operation of the sensors, transmitters and final control elements to </w:t>
      </w:r>
      <w:r w:rsidRPr="000C02BB">
        <w:t>be installed</w:t>
      </w:r>
    </w:p>
    <w:p w:rsidR="00000000" w:rsidRPr="000C02BB" w:rsidP="000C02BB">
      <w:pPr>
        <w:pStyle w:val="ListBullet"/>
      </w:pPr>
      <w:r w:rsidRPr="000C02BB">
        <w:t>cleaning and servicing requirements to maintain optimum operating condition for elements</w:t>
      </w:r>
    </w:p>
    <w:p w:rsidR="00000000" w:rsidRPr="000C02BB" w:rsidP="000C02BB">
      <w:pPr>
        <w:pStyle w:val="ListBullet"/>
      </w:pPr>
      <w:r w:rsidRPr="000C02BB">
        <w:t>relevant codes, standards, safety and legislative requirements</w:t>
      </w:r>
    </w:p>
    <w:p w:rsidR="00000000" w:rsidRPr="000C02BB" w:rsidP="000C02BB">
      <w:pPr>
        <w:pStyle w:val="ListBullet"/>
      </w:pPr>
      <w:r w:rsidRPr="000C02BB">
        <w:t>criteria for selecting sensors, transmitters and final control elements and factors that de</w:t>
      </w:r>
      <w:r w:rsidRPr="000C02BB">
        <w:t xml:space="preserve">termine the type of test equipment required </w:t>
      </w:r>
    </w:p>
    <w:p w:rsidR="00000000" w:rsidRPr="000C02BB" w:rsidP="000C02BB">
      <w:pPr>
        <w:pStyle w:val="ListBullet"/>
      </w:pPr>
      <w:r w:rsidRPr="000C02BB">
        <w:t>procedures for testing, installing and maintaining sensors, transmitters and final control elements and for reporting/recording and monitoring faults and/or malfunctions in sensors, transmitters and final contro</w:t>
      </w:r>
      <w:r w:rsidRPr="000C02BB">
        <w:t>l elements</w:t>
      </w:r>
    </w:p>
    <w:p w:rsidR="00000000" w:rsidRPr="000C02BB" w:rsidP="000C02BB">
      <w:pPr>
        <w:pStyle w:val="ListBullet"/>
      </w:pPr>
      <w:r w:rsidRPr="000C02BB">
        <w:t>tools, equipment and techniques required to install sensors and transmitters</w:t>
      </w:r>
    </w:p>
    <w:p w:rsidR="00000000" w:rsidRPr="000C02BB" w:rsidP="000C02BB">
      <w:pPr>
        <w:pStyle w:val="ListBullet"/>
      </w:pPr>
      <w:r w:rsidRPr="000C02BB">
        <w:t>connections to be made to sensors, transmitters and final control elements</w:t>
      </w:r>
    </w:p>
    <w:p w:rsidR="00000000" w:rsidRPr="000C02BB" w:rsidP="000C02BB">
      <w:pPr>
        <w:pStyle w:val="ListBullet"/>
      </w:pPr>
      <w:r w:rsidRPr="000C02BB">
        <w:t>variations of test results from specifications and probable causes of variations between test results and specifications</w:t>
      </w:r>
    </w:p>
    <w:p w:rsidR="00000000" w:rsidRPr="000C02BB" w:rsidP="000C02BB">
      <w:pPr>
        <w:pStyle w:val="ListBullet"/>
      </w:pPr>
      <w:r w:rsidRPr="000C02BB">
        <w:t>test equipment and techniques required to determine correct function or malfunction of sensors, transmitters and final control elements</w:t>
      </w:r>
    </w:p>
    <w:p w:rsidR="00000000" w:rsidRPr="000C02BB" w:rsidP="000C02BB">
      <w:pPr>
        <w:pStyle w:val="ListBullet"/>
      </w:pPr>
      <w:r w:rsidRPr="000C02BB">
        <w:t>probable causes of variations between test results and specifications</w:t>
      </w:r>
    </w:p>
    <w:p w:rsidR="00000000" w:rsidRPr="000C02BB" w:rsidP="000C02BB">
      <w:pPr>
        <w:pStyle w:val="ListBullet"/>
      </w:pPr>
      <w:r w:rsidRPr="000C02BB">
        <w:t>need for systematic and/or sequential testing</w:t>
      </w:r>
    </w:p>
    <w:p w:rsidR="00000000" w:rsidRPr="000C02BB" w:rsidP="000C02BB">
      <w:pPr>
        <w:pStyle w:val="ListBullet"/>
      </w:pPr>
      <w:r w:rsidRPr="000C02BB">
        <w:t xml:space="preserve">procedures for configuring, calibrating, testing, adjusting, tuning and validating system performance, including sensors, transmitters and </w:t>
      </w:r>
      <w:r w:rsidRPr="000C02BB">
        <w:t>final control elements</w:t>
      </w:r>
    </w:p>
    <w:p w:rsidR="00000000" w:rsidRPr="000C02BB" w:rsidP="000C02BB">
      <w:pPr>
        <w:pStyle w:val="ListBullet"/>
      </w:pPr>
      <w:r w:rsidRPr="000C02BB">
        <w:t>physical standards against which sensors, transmitters and final control elements are to be calibrated</w:t>
      </w:r>
    </w:p>
    <w:p w:rsidR="00000000" w:rsidRPr="000C02BB" w:rsidP="000C02BB">
      <w:pPr>
        <w:pStyle w:val="ListBullet"/>
      </w:pPr>
      <w:r w:rsidRPr="000C02BB">
        <w:t>devices, equipment and techniques required to calibrate sensors, transmitters and final control elements</w:t>
      </w:r>
    </w:p>
    <w:p w:rsidR="00000000" w:rsidRPr="000C02BB" w:rsidP="000C02BB">
      <w:pPr>
        <w:pStyle w:val="ListBullet"/>
      </w:pPr>
      <w:r w:rsidRPr="000C02BB">
        <w:t>zero, span and range test</w:t>
      </w:r>
      <w:r w:rsidRPr="000C02BB">
        <w:t>s to be applied to the sensors, transmitters and final control elements</w:t>
      </w:r>
    </w:p>
    <w:p w:rsidR="00000000" w:rsidRPr="000C02BB" w:rsidP="000C02BB">
      <w:pPr>
        <w:pStyle w:val="ListBullet"/>
      </w:pPr>
      <w:r w:rsidRPr="000C02BB">
        <w:t>procedures for recommissioning sensors, transmitters and final control elements.</w:t>
      </w:r>
    </w:p>
    <w:p w:rsidR="00000000" w:rsidRPr="000C02BB" w:rsidP="000C02BB">
      <w:pPr>
        <w:pStyle w:val="AllowPageBreak"/>
      </w:pPr>
    </w:p>
    <w:p w:rsidR="00000000" w:rsidRPr="000C02BB" w:rsidP="000C02BB">
      <w:pPr>
        <w:pStyle w:val="Heading1"/>
      </w:pPr>
      <w:bookmarkStart w:id="13" w:name="O_941443"/>
      <w:bookmarkEnd w:id="13"/>
      <w:r w:rsidRPr="000C02BB">
        <w:t>Assessment Conditions</w:t>
      </w:r>
    </w:p>
    <w:p w:rsidR="00000000" w:rsidRPr="000C02BB" w:rsidP="000C02BB">
      <w:pPr>
        <w:pStyle w:val="ListBullet"/>
      </w:pPr>
      <w:r w:rsidRPr="000C02BB">
        <w:t>Assessors must:</w:t>
      </w:r>
    </w:p>
    <w:p w:rsidR="00000000" w:rsidRPr="000C02BB" w:rsidP="000C02BB">
      <w:pPr>
        <w:pStyle w:val="ListBullet2"/>
      </w:pPr>
      <w:r w:rsidRPr="000C02BB">
        <w:t>have vocational competency in installing, main</w:t>
      </w:r>
      <w:r w:rsidRPr="000C02BB">
        <w:t>taining and calibrating instrumentation sensors, transmitters and final control elements at least to the level being assessed with relevant industry knowledge and experience</w:t>
      </w:r>
    </w:p>
    <w:p w:rsidR="00000000" w:rsidRPr="000C02BB" w:rsidP="000C02BB">
      <w:pPr>
        <w:pStyle w:val="ListBullet2"/>
      </w:pPr>
      <w:r w:rsidRPr="000C02BB">
        <w:t xml:space="preserve">satisfy the assessor requirements in the </w:t>
      </w:r>
      <w:r w:rsidRPr="000C02BB">
        <w:rPr>
          <w:rStyle w:val="Emphasis"/>
        </w:rPr>
        <w:t xml:space="preserve">Standards for Registered Training Organisations 2015 </w:t>
      </w:r>
      <w:r w:rsidRPr="000C02BB">
        <w:t>or its replacement</w:t>
      </w:r>
      <w:r w:rsidRPr="000C02BB">
        <w:rPr>
          <w:rStyle w:val="Emphasis"/>
        </w:rPr>
        <w:t xml:space="preserve"> </w:t>
      </w:r>
      <w:r w:rsidRPr="000C02BB">
        <w:t xml:space="preserve">and comply with the </w:t>
      </w:r>
      <w:r w:rsidRPr="000C02BB">
        <w:rPr>
          <w:rStyle w:val="Emphasis"/>
        </w:rPr>
        <w:t xml:space="preserve">National Vocational Education and Training Regulator Act 2011, </w:t>
      </w:r>
      <w:r w:rsidRPr="000C02BB">
        <w:t>its replacement</w:t>
      </w:r>
      <w:r w:rsidRPr="000C02BB">
        <w:rPr>
          <w:rStyle w:val="Emphasis"/>
        </w:rPr>
        <w:t xml:space="preserve"> </w:t>
      </w:r>
      <w:r w:rsidRPr="000C02BB">
        <w:t xml:space="preserve">or equivalent legislation covering VET regulation in a non-referring state/territory </w:t>
      </w:r>
      <w:r w:rsidRPr="000C02BB">
        <w:t>as the case requires</w:t>
      </w:r>
    </w:p>
    <w:p w:rsidR="00000000" w:rsidRPr="000C02BB" w:rsidP="000C02BB">
      <w:pPr>
        <w:pStyle w:val="ListBullet"/>
      </w:pPr>
      <w:r w:rsidRPr="000C02BB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0C02BB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C02BB" w:rsidP="000C02BB">
      <w:pPr>
        <w:pStyle w:val="ListBullet"/>
      </w:pPr>
      <w:r w:rsidRPr="000C02BB">
        <w:t>Conditions fo</w:t>
      </w:r>
      <w:r w:rsidRPr="000C02BB">
        <w:t>r assessment must include access to all tools, equipment, materials and documentation required, including relevant workplace procedures, product and manufacturing specifications</w:t>
      </w:r>
    </w:p>
    <w:p w:rsidR="00000000" w:rsidRPr="000C02BB" w:rsidP="000C02BB">
      <w:pPr>
        <w:pStyle w:val="ListBullet"/>
      </w:pPr>
      <w:r w:rsidRPr="000C02BB">
        <w:t>Assessment processes and techniques must be appropriate to the language, liter</w:t>
      </w:r>
      <w:r w:rsidRPr="000C02BB">
        <w:t>acy and numeracy requirements of the work being performed and the needs of the candidate.</w:t>
      </w:r>
    </w:p>
    <w:p w:rsidR="00000000" w:rsidRPr="000C02BB" w:rsidP="000C02BB">
      <w:pPr>
        <w:pStyle w:val="AllowPageBreak"/>
      </w:pPr>
    </w:p>
    <w:p w:rsidR="00000000" w:rsidRPr="000C02BB" w:rsidP="000C02BB">
      <w:pPr>
        <w:pStyle w:val="Heading1"/>
      </w:pPr>
      <w:bookmarkStart w:id="14" w:name="O_941441"/>
      <w:bookmarkEnd w:id="14"/>
      <w:r w:rsidRPr="000C02BB">
        <w:t>Links</w:t>
      </w:r>
    </w:p>
    <w:p w:rsidR="00000000" w:rsidRPr="000C02BB" w:rsidP="007A7670">
      <w:pPr>
        <w:pStyle w:val="BodyText"/>
      </w:pPr>
      <w:r w:rsidRPr="000C02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42C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02BB" w:rsidP="000C02BB"/>
    <w:sectPr w:rsidSect="000C02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BB" w:rsidRPr="007A7670" w:rsidP="007A7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70" w:rsidP="000C0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A7670" w:rsidP="000C0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A7670" w:rsidP="000C02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BB" w:rsidP="000C0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7670">
      <w:t>Approved</w:t>
    </w:r>
    <w:r w:rsidR="007A76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767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7670">
      <w:rPr>
        <w:noProof/>
      </w:rPr>
      <w:t>6</w:t>
    </w:r>
    <w:r>
      <w:rPr>
        <w:noProof/>
      </w:rPr>
      <w:fldChar w:fldCharType="end"/>
    </w:r>
  </w:p>
  <w:p w:rsidR="000C02BB" w:rsidP="000C0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76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7670">
      <w:t>Manufacturing Industry Skills Alliance</w:t>
    </w:r>
    <w:r w:rsidR="007A7670">
      <w:fldChar w:fldCharType="end"/>
    </w:r>
  </w:p>
  <w:p w:rsidR="000C02BB" w:rsidP="000C0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2BB" w:rsidRPr="007A7670" w:rsidP="007A7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70" w:rsidRPr="002D2AF8" w:rsidP="000C0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MEM18062 Install, maintain and calibrate instrumentation sensors, transmitters and final control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7670" w:rsidP="000C02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BB" w:rsidRPr="002D2AF8" w:rsidP="000C0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7670">
      <w:t>MEM18062 Install, maintain and calibrate instrumentation sensors, transmitters and final control elements</w:t>
    </w:r>
    <w:r w:rsidR="007A76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7670">
      <w:rPr>
        <w:noProof/>
      </w:rPr>
      <w:t>2 March 2025</w:t>
    </w:r>
    <w:r>
      <w:fldChar w:fldCharType="end"/>
    </w:r>
  </w:p>
  <w:p w:rsidR="000C02BB" w:rsidP="000C0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4020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FC8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60C7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2BB"/>
  </w:style>
  <w:style w:type="character" w:customStyle="1" w:styleId="Heading1Char">
    <w:name w:val="Heading 1 Char"/>
    <w:basedOn w:val="DefaultParagraphFont"/>
    <w:link w:val="Heading1"/>
    <w:rsid w:val="000C0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2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2BB"/>
    <w:rPr>
      <w:b/>
      <w:spacing w:val="0"/>
    </w:rPr>
  </w:style>
  <w:style w:type="paragraph" w:styleId="ListBullet2">
    <w:name w:val="List Bullet 2"/>
    <w:basedOn w:val="List2"/>
    <w:rsid w:val="000C02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02BB"/>
    <w:rPr>
      <w:i/>
    </w:rPr>
  </w:style>
  <w:style w:type="paragraph" w:customStyle="1" w:styleId="SuperHeading">
    <w:name w:val="SuperHeading"/>
    <w:basedOn w:val="Normal"/>
    <w:rsid w:val="000C0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2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2BB"/>
  </w:style>
  <w:style w:type="paragraph" w:styleId="TableofFigures">
    <w:name w:val="table of figures"/>
    <w:basedOn w:val="Normal"/>
    <w:next w:val="Normal"/>
    <w:semiHidden/>
    <w:rsid w:val="000C0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2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2BB"/>
    <w:rPr>
      <w:rFonts w:ascii="Wingdings" w:hAnsi="Wingdings"/>
    </w:rPr>
  </w:style>
  <w:style w:type="paragraph" w:customStyle="1" w:styleId="TableHeading">
    <w:name w:val="Table Heading"/>
    <w:basedOn w:val="HeadingBase"/>
    <w:rsid w:val="000C0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2BB"/>
    <w:rPr>
      <w:color w:val="0033CC"/>
      <w:u w:val="none"/>
    </w:rPr>
  </w:style>
  <w:style w:type="paragraph" w:customStyle="1" w:styleId="BodyTextRight">
    <w:name w:val="Body Text Right"/>
    <w:basedOn w:val="BodyText"/>
    <w:rsid w:val="000C0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2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2BB"/>
    <w:rPr>
      <w:sz w:val="32"/>
    </w:rPr>
  </w:style>
  <w:style w:type="paragraph" w:customStyle="1" w:styleId="HeadingProcedure">
    <w:name w:val="Heading Procedure"/>
    <w:basedOn w:val="HeadingBase"/>
    <w:next w:val="Normal"/>
    <w:rsid w:val="000C0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2BB"/>
    <w:pPr>
      <w:spacing w:before="60" w:after="60"/>
    </w:pPr>
  </w:style>
  <w:style w:type="paragraph" w:styleId="ListContinue">
    <w:name w:val="List Continue"/>
    <w:basedOn w:val="List"/>
    <w:rsid w:val="000C02BB"/>
    <w:pPr>
      <w:ind w:firstLine="0"/>
    </w:pPr>
  </w:style>
  <w:style w:type="paragraph" w:customStyle="1" w:styleId="ListNote">
    <w:name w:val="List Note"/>
    <w:basedOn w:val="List"/>
    <w:rsid w:val="000C0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2BB"/>
    <w:rPr>
      <w:rFonts w:ascii="Courier New" w:hAnsi="Courier New"/>
    </w:rPr>
  </w:style>
  <w:style w:type="paragraph" w:customStyle="1" w:styleId="NoteBullet">
    <w:name w:val="Note Bullet"/>
    <w:basedOn w:val="Note"/>
    <w:rsid w:val="000C0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2BB"/>
    <w:rPr>
      <w:b/>
      <w:smallCaps/>
    </w:rPr>
  </w:style>
  <w:style w:type="paragraph" w:customStyle="1" w:styleId="TableListNumber">
    <w:name w:val="Table List Number"/>
    <w:basedOn w:val="ListNumber"/>
    <w:rsid w:val="000C0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2BB"/>
    <w:pPr>
      <w:numPr>
        <w:numId w:val="9"/>
      </w:numPr>
    </w:pPr>
  </w:style>
  <w:style w:type="paragraph" w:customStyle="1" w:styleId="ListAlpha2">
    <w:name w:val="List Alpha 2"/>
    <w:basedOn w:val="List2"/>
    <w:rsid w:val="000C02BB"/>
    <w:pPr>
      <w:numPr>
        <w:numId w:val="8"/>
      </w:numPr>
    </w:pPr>
  </w:style>
  <w:style w:type="paragraph" w:styleId="List2">
    <w:name w:val="List 2"/>
    <w:basedOn w:val="BodyText"/>
    <w:rsid w:val="000C0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2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2BB"/>
    <w:pPr>
      <w:numPr>
        <w:numId w:val="4"/>
      </w:numPr>
    </w:pPr>
  </w:style>
  <w:style w:type="paragraph" w:styleId="ListContinue2">
    <w:name w:val="List Continue 2"/>
    <w:basedOn w:val="List2"/>
    <w:rsid w:val="000C02BB"/>
    <w:pPr>
      <w:ind w:firstLine="0"/>
    </w:pPr>
  </w:style>
  <w:style w:type="paragraph" w:styleId="ListContinue3">
    <w:name w:val="List Continue 3"/>
    <w:basedOn w:val="List3"/>
    <w:rsid w:val="000C02BB"/>
    <w:pPr>
      <w:ind w:left="1021" w:firstLine="0"/>
    </w:pPr>
  </w:style>
  <w:style w:type="paragraph" w:styleId="ListContinue4">
    <w:name w:val="List Continue 4"/>
    <w:basedOn w:val="List4"/>
    <w:rsid w:val="000C02BB"/>
    <w:pPr>
      <w:ind w:firstLine="0"/>
    </w:pPr>
  </w:style>
  <w:style w:type="paragraph" w:styleId="ListContinue5">
    <w:name w:val="List Continue 5"/>
    <w:basedOn w:val="List5"/>
    <w:rsid w:val="000C02BB"/>
    <w:pPr>
      <w:ind w:firstLine="0"/>
    </w:pPr>
  </w:style>
  <w:style w:type="paragraph" w:styleId="ListNumber3">
    <w:name w:val="List Number 3"/>
    <w:basedOn w:val="List3"/>
    <w:rsid w:val="000C02BB"/>
    <w:pPr>
      <w:numPr>
        <w:numId w:val="5"/>
      </w:numPr>
    </w:pPr>
  </w:style>
  <w:style w:type="paragraph" w:styleId="ListNumber4">
    <w:name w:val="List Number 4"/>
    <w:basedOn w:val="List4"/>
    <w:rsid w:val="000C02BB"/>
    <w:pPr>
      <w:numPr>
        <w:numId w:val="6"/>
      </w:numPr>
    </w:pPr>
  </w:style>
  <w:style w:type="paragraph" w:styleId="ListNumber5">
    <w:name w:val="List Number 5"/>
    <w:basedOn w:val="List5"/>
    <w:rsid w:val="000C02BB"/>
    <w:pPr>
      <w:numPr>
        <w:numId w:val="7"/>
      </w:numPr>
    </w:pPr>
  </w:style>
  <w:style w:type="paragraph" w:styleId="BlockText">
    <w:name w:val="Block Text"/>
    <w:basedOn w:val="Normal"/>
    <w:rsid w:val="000C0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2BB"/>
    <w:rPr>
      <w:sz w:val="16"/>
      <w:vertAlign w:val="superscript"/>
    </w:rPr>
  </w:style>
  <w:style w:type="character" w:customStyle="1" w:styleId="Symbols">
    <w:name w:val="Symbols"/>
    <w:basedOn w:val="DefaultParagraphFont"/>
    <w:rsid w:val="000C02BB"/>
    <w:rPr>
      <w:rFonts w:ascii="Symbol" w:hAnsi="Symbol"/>
    </w:rPr>
  </w:style>
  <w:style w:type="character" w:customStyle="1" w:styleId="MenuOptions">
    <w:name w:val="Menu Options"/>
    <w:basedOn w:val="DefaultParagraphFont"/>
    <w:rsid w:val="000C0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2BB"/>
    <w:rPr>
      <w:b/>
    </w:rPr>
  </w:style>
  <w:style w:type="character" w:customStyle="1" w:styleId="Underlined">
    <w:name w:val="Underlined"/>
    <w:basedOn w:val="DefaultParagraphFont"/>
    <w:rsid w:val="000C02BB"/>
    <w:rPr>
      <w:u w:val="single"/>
    </w:rPr>
  </w:style>
  <w:style w:type="paragraph" w:customStyle="1" w:styleId="TableBodyTextRight">
    <w:name w:val="Table Body Text Right"/>
    <w:basedOn w:val="TableBodyText"/>
    <w:rsid w:val="000C0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2BB"/>
    <w:rPr>
      <w:sz w:val="18"/>
    </w:rPr>
  </w:style>
  <w:style w:type="paragraph" w:customStyle="1" w:styleId="BodySmallRight">
    <w:name w:val="Body Small Right"/>
    <w:basedOn w:val="BodyTextRight"/>
    <w:rsid w:val="000C02BB"/>
    <w:rPr>
      <w:sz w:val="18"/>
      <w:szCs w:val="18"/>
    </w:rPr>
  </w:style>
  <w:style w:type="paragraph" w:customStyle="1" w:styleId="MarginEdition">
    <w:name w:val="Margin Edition"/>
    <w:basedOn w:val="MarginNote"/>
    <w:rsid w:val="000C0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2BB"/>
    <w:rPr>
      <w:sz w:val="2"/>
      <w:szCs w:val="2"/>
    </w:rPr>
  </w:style>
  <w:style w:type="character" w:customStyle="1" w:styleId="Small">
    <w:name w:val="Small"/>
    <w:basedOn w:val="DefaultParagraphFont"/>
    <w:rsid w:val="000C02BB"/>
    <w:rPr>
      <w:sz w:val="16"/>
    </w:rPr>
  </w:style>
  <w:style w:type="paragraph" w:customStyle="1" w:styleId="WideTable">
    <w:name w:val="Wide Table"/>
    <w:basedOn w:val="Normal"/>
    <w:rsid w:val="000C0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2BB"/>
  </w:style>
  <w:style w:type="paragraph" w:styleId="Quote">
    <w:name w:val="Quote"/>
    <w:basedOn w:val="Heading1"/>
    <w:link w:val="QuoteChar"/>
    <w:qFormat/>
    <w:rsid w:val="000C0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2BB"/>
    <w:pPr>
      <w:pageBreakBefore/>
    </w:pPr>
  </w:style>
  <w:style w:type="paragraph" w:customStyle="1" w:styleId="Border">
    <w:name w:val="Border"/>
    <w:basedOn w:val="Normal"/>
    <w:qFormat/>
    <w:rsid w:val="000C0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2BB"/>
    <w:rPr>
      <w:u w:val="single"/>
    </w:rPr>
  </w:style>
  <w:style w:type="character" w:customStyle="1" w:styleId="BoldandItalics">
    <w:name w:val="Bold and Italics"/>
    <w:qFormat/>
    <w:rsid w:val="000C02BB"/>
    <w:rPr>
      <w:b/>
      <w:i/>
      <w:u w:val="none"/>
    </w:rPr>
  </w:style>
  <w:style w:type="paragraph" w:styleId="BalloonText">
    <w:name w:val="Balloon Text"/>
    <w:basedOn w:val="Normal"/>
    <w:link w:val="BalloonTextChar"/>
    <w:rsid w:val="000C0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2BB"/>
    <w:pPr>
      <w:spacing w:before="0" w:after="0"/>
    </w:pPr>
  </w:style>
  <w:style w:type="paragraph" w:customStyle="1" w:styleId="BodyTextBold">
    <w:name w:val="Body Text Bold"/>
    <w:basedOn w:val="BodyText"/>
    <w:qFormat/>
    <w:rsid w:val="000C02BB"/>
    <w:rPr>
      <w:b/>
    </w:rPr>
  </w:style>
  <w:style w:type="character" w:styleId="Hyperlink">
    <w:name w:val="Hyperlink"/>
    <w:basedOn w:val="DefaultParagraphFont"/>
    <w:uiPriority w:val="99"/>
    <w:unhideWhenUsed/>
    <w:rsid w:val="007A7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1924</Words>
  <Characters>13257</Characters>
  <Application>Microsoft Office Word</Application>
  <DocSecurity>0</DocSecurity>
  <Lines>530</Lines>
  <Paragraphs>257</Paragraphs>
  <ScaleCrop>false</ScaleCrop>
  <Company>Author-it Software Corporation Ltd.</Company>
  <LinksUpToDate>false</LinksUpToDate>
  <CharactersWithSpaces>14924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MEM18062 Install, maintain and calibrate instrumentation sensors, transmitters and final control elements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