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MEM18051 Fault find and repair/rectify complex electrical circuits</w:t>
      </w:r>
      <w:bookmarkEnd w:id="0"/>
      <w:bookmarkEnd w:id="1"/>
    </w:p>
    <w:p w:rsidR="00D44002" w:rsidRPr="00F31CE3" w:rsidP="00F31CE3" w14:paraId="160C8F32" w14:textId="3B105B63">
      <w:pPr>
        <w:pStyle w:val="ChapterTitle"/>
      </w:pPr>
      <w:bookmarkStart w:id="2" w:name="MEM18051"/>
      <w:r w:rsidRPr="00F31CE3">
        <w:t>MEM18051 Fault find and repair/rectify complex electrical circuits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Dual banding removed.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locate and repair/rectify faults in interconnected electrical circuits.</w:t>
      </w:r>
    </w:p>
    <w:p w:rsidR="00D44002" w:rsidRPr="00F31CE3" w:rsidP="00F31CE3">
      <w:r w:rsidRPr="00F31CE3">
        <w:t>It applies to work on interconnected electrical circuits where electrical equipment and/or components are connected electrically, that is, there are multiple electrical power supplies or sources, voltages or circuits which are found in the control or switching of the circuit.</w:t>
      </w:r>
    </w:p>
    <w:p w:rsidR="00D44002" w:rsidRPr="00F31CE3" w:rsidP="00F31CE3">
      <w:r w:rsidRPr="00F31CE3">
        <w:rPr>
          <w:rStyle w:val="Strong"/>
        </w:rPr>
        <w:t>Band: A</w:t>
      </w:r>
    </w:p>
    <w:p w:rsidR="00D44002" w:rsidRPr="00F31CE3" w:rsidP="00F31CE3">
      <w:r w:rsidRPr="00F31CE3">
        <w:rPr>
          <w:rStyle w:val="Strong"/>
        </w:rPr>
        <w:t>Unit Weight: 6</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tbl>
      <w:tblPr>
        <w:tblStyle w:val="TableGrid"/>
        <w:tblW w:w="5000" w:type="pct"/>
        <w:jc w:val="left"/>
      </w:tblPr>
      <w:tblGrid>
        <w:gridCol w:w="1390"/>
        <w:gridCol w:w="7670"/>
      </w:tblGrid>
      <w:tr>
        <w:tblPrEx>
          <w:tblW w:w="5000" w:type="pct"/>
        </w:tblPrEx>
        <w:tc>
          <w:tcPr>
            <w:tcW w:w="0" w:type="auto"/>
          </w:tcPr>
          <w:p w:rsidR="00D44002" w:rsidRPr="00F31CE3" w:rsidP="00F31CE3">
            <w:pPr>
              <w:jc w:val="left"/>
            </w:pPr>
            <w:r w:rsidRPr="00F31CE3">
              <w:t>MEM09002</w:t>
            </w:r>
          </w:p>
        </w:tc>
        <w:tc>
          <w:tcPr>
            <w:tcW w:w="0" w:type="auto"/>
          </w:tcPr>
          <w:p w:rsidR="00D44002" w:rsidRPr="00F31CE3" w:rsidP="00F31CE3">
            <w:pPr>
              <w:jc w:val="left"/>
            </w:pPr>
            <w:r w:rsidRPr="00F31CE3">
              <w:t>Interpret technical drawing</w:t>
            </w:r>
          </w:p>
        </w:tc>
      </w:tr>
      <w:tr>
        <w:tblPrEx>
          <w:tblW w:w="5000" w:type="pct"/>
        </w:tblPrEx>
        <w:tc>
          <w:tcPr>
            <w:tcW w:w="0" w:type="auto"/>
          </w:tcPr>
          <w:p w:rsidR="00D44002" w:rsidRPr="00F31CE3" w:rsidP="00F31CE3">
            <w:r w:rsidRPr="00F31CE3">
              <w:t>MEM11011</w:t>
            </w:r>
          </w:p>
        </w:tc>
        <w:tc>
          <w:tcPr>
            <w:tcW w:w="0" w:type="auto"/>
          </w:tcPr>
          <w:p w:rsidR="00D44002" w:rsidRPr="00F31CE3" w:rsidP="00F31CE3">
            <w:r w:rsidRPr="00F31CE3">
              <w:t>Undertake manual handling</w:t>
            </w:r>
          </w:p>
        </w:tc>
      </w:tr>
      <w:tr>
        <w:tblPrEx>
          <w:tblW w:w="5000" w:type="pct"/>
        </w:tblPrEx>
        <w:tc>
          <w:tcPr>
            <w:tcW w:w="0" w:type="auto"/>
          </w:tcPr>
          <w:p w:rsidR="00D44002" w:rsidRPr="00F31CE3" w:rsidP="00F31CE3">
            <w:r w:rsidRPr="00F31CE3">
              <w:t>MEM10002</w:t>
            </w:r>
          </w:p>
        </w:tc>
        <w:tc>
          <w:tcPr>
            <w:tcW w:w="0" w:type="auto"/>
          </w:tcPr>
          <w:p w:rsidR="00D44002" w:rsidRPr="00F31CE3" w:rsidP="00F31CE3">
            <w:r w:rsidRPr="00F31CE3">
              <w:t>Terminate and connect electrical wiring</w:t>
            </w:r>
          </w:p>
        </w:tc>
      </w:tr>
      <w:tr>
        <w:tblPrEx>
          <w:tblW w:w="5000" w:type="pct"/>
        </w:tblPrEx>
        <w:tc>
          <w:tcPr>
            <w:tcW w:w="0" w:type="auto"/>
          </w:tcPr>
          <w:p w:rsidR="00D44002" w:rsidRPr="00F31CE3" w:rsidP="00F31CE3">
            <w:r w:rsidRPr="00F31CE3">
              <w:t>MEM10003</w:t>
            </w:r>
          </w:p>
        </w:tc>
        <w:tc>
          <w:tcPr>
            <w:tcW w:w="0" w:type="auto"/>
          </w:tcPr>
          <w:p w:rsidR="00D44002" w:rsidRPr="00F31CE3" w:rsidP="00F31CE3">
            <w:r w:rsidRPr="00F31CE3">
              <w:t>Install and test electrical wiring and circuits up to 1000 volts a.c. and 1500 volts d.c.</w:t>
            </w:r>
          </w:p>
        </w:tc>
      </w:tr>
      <w:tr>
        <w:tblPrEx>
          <w:tblW w:w="5000" w:type="pct"/>
        </w:tblPrEx>
        <w:tc>
          <w:tcPr>
            <w:tcW w:w="0" w:type="auto"/>
          </w:tcPr>
          <w:p w:rsidR="00D44002" w:rsidRPr="00F31CE3" w:rsidP="00F31CE3">
            <w:r w:rsidRPr="00F31CE3">
              <w:t>MEM12002</w:t>
            </w:r>
          </w:p>
        </w:tc>
        <w:tc>
          <w:tcPr>
            <w:tcW w:w="0" w:type="auto"/>
          </w:tcPr>
          <w:p w:rsidR="00D44002" w:rsidRPr="00F31CE3" w:rsidP="00F31CE3">
            <w:r w:rsidRPr="00F31CE3">
              <w:t>Perform electrical/electronic measurement</w:t>
            </w:r>
          </w:p>
        </w:tc>
      </w:tr>
      <w:tr>
        <w:tblPrEx>
          <w:tblW w:w="5000" w:type="pct"/>
        </w:tblPrEx>
        <w:tc>
          <w:tcPr>
            <w:tcW w:w="0" w:type="auto"/>
          </w:tcPr>
          <w:p w:rsidR="00D44002" w:rsidRPr="00F31CE3" w:rsidP="00F31CE3">
            <w:r w:rsidRPr="00F31CE3">
              <w:t>MEM12023</w:t>
            </w:r>
          </w:p>
        </w:tc>
        <w:tc>
          <w:tcPr>
            <w:tcW w:w="0" w:type="auto"/>
          </w:tcPr>
          <w:p w:rsidR="00D44002" w:rsidRPr="00F31CE3" w:rsidP="00F31CE3">
            <w:r w:rsidRPr="00F31CE3">
              <w:t>Perform engineering measurements</w:t>
            </w:r>
          </w:p>
        </w:tc>
      </w:tr>
      <w:tr>
        <w:tblPrEx>
          <w:tblW w:w="5000" w:type="pct"/>
        </w:tblPrEx>
        <w:tc>
          <w:tcPr>
            <w:tcW w:w="0" w:type="auto"/>
          </w:tcPr>
          <w:p w:rsidR="00D44002" w:rsidRPr="00F31CE3" w:rsidP="00F31CE3">
            <w:r w:rsidRPr="00F31CE3">
              <w:t>MEM12024</w:t>
            </w:r>
          </w:p>
        </w:tc>
        <w:tc>
          <w:tcPr>
            <w:tcW w:w="0" w:type="auto"/>
          </w:tcPr>
          <w:p w:rsidR="00D44002" w:rsidRPr="00F31CE3" w:rsidP="00F31CE3">
            <w:r w:rsidRPr="00F31CE3">
              <w:t>Perform computations</w:t>
            </w:r>
          </w:p>
        </w:tc>
      </w:tr>
      <w:tr>
        <w:tblPrEx>
          <w:tblW w:w="5000" w:type="pct"/>
        </w:tblPrEx>
        <w:tc>
          <w:tcPr>
            <w:tcW w:w="0" w:type="auto"/>
          </w:tcPr>
          <w:p w:rsidR="00D44002" w:rsidRPr="00F31CE3" w:rsidP="00F31CE3">
            <w:r w:rsidRPr="00F31CE3">
              <w:t>MEM13015</w:t>
            </w:r>
          </w:p>
        </w:tc>
        <w:tc>
          <w:tcPr>
            <w:tcW w:w="0" w:type="auto"/>
          </w:tcPr>
          <w:p w:rsidR="00D44002" w:rsidRPr="00F31CE3" w:rsidP="00F31CE3">
            <w:r w:rsidRPr="00F31CE3">
              <w:t>Work safely and effectively in manufacturing and engineering</w:t>
            </w:r>
          </w:p>
        </w:tc>
      </w:tr>
      <w:tr>
        <w:tblPrEx>
          <w:tblW w:w="5000" w:type="pct"/>
        </w:tblPrEx>
        <w:tc>
          <w:tcPr>
            <w:tcW w:w="0" w:type="auto"/>
          </w:tcPr>
          <w:p w:rsidR="00D44002" w:rsidRPr="00F31CE3" w:rsidP="00F31CE3">
            <w:r w:rsidRPr="00F31CE3">
              <w:t>MEM14006</w:t>
            </w:r>
          </w:p>
        </w:tc>
        <w:tc>
          <w:tcPr>
            <w:tcW w:w="0" w:type="auto"/>
          </w:tcPr>
          <w:p w:rsidR="00D44002" w:rsidRPr="00F31CE3" w:rsidP="00F31CE3">
            <w:r w:rsidRPr="00F31CE3">
              <w:t>Plan work activities</w:t>
            </w:r>
          </w:p>
        </w:tc>
      </w:tr>
      <w:tr>
        <w:tblPrEx>
          <w:tblW w:w="5000" w:type="pct"/>
        </w:tblPrEx>
        <w:tc>
          <w:tcPr>
            <w:tcW w:w="0" w:type="auto"/>
          </w:tcPr>
          <w:p w:rsidR="00D44002" w:rsidRPr="00F31CE3" w:rsidP="00F31CE3">
            <w:r w:rsidRPr="00F31CE3">
              <w:t>MEM16006</w:t>
            </w:r>
          </w:p>
        </w:tc>
        <w:tc>
          <w:tcPr>
            <w:tcW w:w="0" w:type="auto"/>
          </w:tcPr>
          <w:p w:rsidR="00D44002" w:rsidRPr="00F31CE3" w:rsidP="00F31CE3">
            <w:r w:rsidRPr="00F31CE3">
              <w:t>Organise and communicate information</w:t>
            </w:r>
          </w:p>
        </w:tc>
      </w:tr>
      <w:tr>
        <w:tblPrEx>
          <w:tblW w:w="5000" w:type="pct"/>
        </w:tblPrEx>
        <w:tc>
          <w:tcPr>
            <w:tcW w:w="0" w:type="auto"/>
          </w:tcPr>
          <w:p w:rsidR="00D44002" w:rsidRPr="00F31CE3" w:rsidP="00F31CE3">
            <w:r w:rsidRPr="00F31CE3">
              <w:t>MEM18001</w:t>
            </w:r>
          </w:p>
        </w:tc>
        <w:tc>
          <w:tcPr>
            <w:tcW w:w="0" w:type="auto"/>
          </w:tcPr>
          <w:p w:rsidR="00D44002" w:rsidRPr="00F31CE3" w:rsidP="00F31CE3">
            <w:r w:rsidRPr="00F31CE3">
              <w:t>Use hand tools</w:t>
            </w:r>
          </w:p>
        </w:tc>
      </w:tr>
      <w:tr>
        <w:tblPrEx>
          <w:tblW w:w="5000" w:type="pct"/>
        </w:tblPrEx>
        <w:tc>
          <w:tcPr>
            <w:tcW w:w="0" w:type="auto"/>
          </w:tcPr>
          <w:p w:rsidR="00D44002" w:rsidRPr="00F31CE3" w:rsidP="00F31CE3">
            <w:r w:rsidRPr="00F31CE3">
              <w:t>MEM18002</w:t>
            </w:r>
          </w:p>
        </w:tc>
        <w:tc>
          <w:tcPr>
            <w:tcW w:w="0" w:type="auto"/>
          </w:tcPr>
          <w:p w:rsidR="00D44002" w:rsidRPr="00F31CE3" w:rsidP="00F31CE3">
            <w:r w:rsidRPr="00F31CE3">
              <w:t>Use power tools/hand held operations</w:t>
            </w:r>
          </w:p>
        </w:tc>
      </w:tr>
      <w:tr>
        <w:tblPrEx>
          <w:tblW w:w="5000" w:type="pct"/>
        </w:tblPrEx>
        <w:tc>
          <w:tcPr>
            <w:tcW w:w="0" w:type="auto"/>
          </w:tcPr>
          <w:p w:rsidR="00D44002" w:rsidRPr="00F31CE3" w:rsidP="00F31CE3">
            <w:r w:rsidRPr="00F31CE3">
              <w:t>MEM18048</w:t>
            </w:r>
          </w:p>
        </w:tc>
        <w:tc>
          <w:tcPr>
            <w:tcW w:w="0" w:type="auto"/>
          </w:tcPr>
          <w:p w:rsidR="00D44002" w:rsidRPr="00F31CE3" w:rsidP="00F31CE3">
            <w:r w:rsidRPr="00F31CE3">
              <w:t>Fault find and repair/rectify basic electrical circuits</w:t>
            </w:r>
          </w:p>
        </w:tc>
      </w:tr>
      <w:tr>
        <w:tblPrEx>
          <w:tblW w:w="5000" w:type="pct"/>
        </w:tblPrEx>
        <w:tc>
          <w:tcPr>
            <w:tcW w:w="0" w:type="auto"/>
          </w:tcPr>
          <w:p w:rsidR="00D44002" w:rsidRPr="00F31CE3" w:rsidP="00F31CE3">
            <w:r w:rsidRPr="00F31CE3">
              <w:t>MEM18049</w:t>
            </w:r>
          </w:p>
        </w:tc>
        <w:tc>
          <w:tcPr>
            <w:tcW w:w="0" w:type="auto"/>
          </w:tcPr>
          <w:p w:rsidR="00D44002" w:rsidRPr="00F31CE3" w:rsidP="00F31CE3">
            <w:r w:rsidRPr="00F31CE3">
              <w:t>Disconnect/reconnect fixed wired equipment up to 1000 volts a.c./1500 volts d.c.</w:t>
            </w:r>
          </w:p>
        </w:tc>
      </w:tr>
    </w:tbl>
    <w:p w:rsidR="00D44002" w:rsidRPr="00F31CE3" w:rsidP="00F31CE3">
      <w:pPr>
        <w:pStyle w:val="Heading1"/>
      </w:pPr>
      <w:r w:rsidRPr="00F31CE3">
        <w:t>Competency field(s)</w:t>
      </w:r>
    </w:p>
    <w:p w:rsidR="00D44002" w:rsidRPr="00F31CE3" w:rsidP="00F31CE3">
      <w:r w:rsidRPr="00F31CE3">
        <w:t>Maintenance and diagnostics</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527"/>
        <w:gridCol w:w="6533"/>
      </w:tblGrid>
      <w:tr>
        <w:tblPrEx>
          <w:tblW w:w="5000" w:type="pct"/>
        </w:tblPrEx>
        <w:tc>
          <w:tcPr>
            <w:tcW w:w="0" w:type="auto"/>
          </w:tcPr>
          <w:p w:rsidR="00D44002" w:rsidRPr="00F31CE3" w:rsidP="00F31CE3">
            <w:pPr>
              <w:jc w:val="left"/>
              <w:rPr>
                <w:b/>
                <w:bCs/>
              </w:rPr>
            </w:pPr>
            <w:r w:rsidRPr="00F31CE3">
              <w:rPr>
                <w:b/>
                <w:bCs/>
              </w:rPr>
              <w:t>Elements describe the essential outcomes.</w:t>
            </w:r>
          </w:p>
        </w:tc>
        <w:tc>
          <w:tcPr>
            <w:tcW w:w="0" w:type="auto"/>
          </w:tcPr>
          <w:p w:rsidR="00D44002" w:rsidRPr="00F31CE3" w:rsidP="00F31CE3">
            <w:pPr>
              <w:jc w:val="left"/>
              <w:rPr>
                <w:b/>
                <w:bCs/>
              </w:rPr>
            </w:pPr>
            <w:r w:rsidRPr="00F31CE3">
              <w:rPr>
                <w:b/>
                <w:bCs/>
              </w:rPr>
              <w:t>Performance criteria describe the performance needed to demonstrate achievement of the element.</w:t>
            </w:r>
          </w:p>
        </w:tc>
      </w:tr>
      <w:tr>
        <w:tblPrEx>
          <w:tblW w:w="5000" w:type="pct"/>
        </w:tblPrEx>
        <w:tc>
          <w:tcPr>
            <w:tcW w:w="0" w:type="auto"/>
          </w:tcPr>
          <w:p w:rsidR="00D44002" w:rsidRPr="00F31CE3" w:rsidP="00F31CE3">
            <w:r w:rsidRPr="00F31CE3">
              <w:t>1. Determine job requirements</w:t>
            </w:r>
          </w:p>
        </w:tc>
        <w:tc>
          <w:tcPr>
            <w:tcW w:w="0" w:type="auto"/>
          </w:tcPr>
          <w:p w:rsidR="00D44002" w:rsidRPr="00F31CE3" w:rsidP="00F31CE3">
            <w:r w:rsidRPr="00F31CE3">
              <w:t>1.1 Follow standard operating procedures (SOPs)</w:t>
            </w:r>
          </w:p>
          <w:p w:rsidR="00D44002" w:rsidRPr="00F31CE3" w:rsidP="00F31CE3">
            <w:r w:rsidRPr="00F31CE3">
              <w:t>1.2 Comply with work health and safety (WHS) requirements at all times</w:t>
            </w:r>
          </w:p>
          <w:p w:rsidR="00D44002" w:rsidRPr="00F31CE3" w:rsidP="00F31CE3">
            <w:r w:rsidRPr="00F31CE3">
              <w:t>1.3 Use appropriate personal protective equipment (PPE) in accordance with SOPs</w:t>
            </w:r>
          </w:p>
          <w:p w:rsidR="00D44002" w:rsidRPr="00F31CE3" w:rsidP="00F31CE3">
            <w:r w:rsidRPr="00F31CE3">
              <w:t>1.4 Identify job requirements from specifications, drawings, job sheets or work instructions</w:t>
            </w:r>
          </w:p>
        </w:tc>
      </w:tr>
      <w:tr>
        <w:tblPrEx>
          <w:tblW w:w="5000" w:type="pct"/>
        </w:tblPrEx>
        <w:tc>
          <w:tcPr>
            <w:tcW w:w="0" w:type="auto"/>
          </w:tcPr>
          <w:p w:rsidR="00D44002" w:rsidRPr="00F31CE3" w:rsidP="00F31CE3">
            <w:r w:rsidRPr="00F31CE3">
              <w:t>2. Locate fault</w:t>
            </w:r>
          </w:p>
        </w:tc>
        <w:tc>
          <w:tcPr>
            <w:tcW w:w="0" w:type="auto"/>
          </w:tcPr>
          <w:p w:rsidR="00D44002" w:rsidRPr="00F31CE3" w:rsidP="00F31CE3">
            <w:r w:rsidRPr="00F31CE3">
              <w:t>2.1 Determine circuit/system function and characteristics by reference to circuit diagrams, specifications, schematics and/or consultation with technical adviser</w:t>
            </w:r>
          </w:p>
          <w:p w:rsidR="00D44002" w:rsidRPr="00F31CE3" w:rsidP="00F31CE3">
            <w:r w:rsidRPr="00F31CE3">
              <w:t>2.2 Examine and interpret built-in fault indicators and error codes and record results to procedures, where appropriate</w:t>
            </w:r>
          </w:p>
          <w:p w:rsidR="00D44002" w:rsidRPr="00F31CE3" w:rsidP="00F31CE3">
            <w:r w:rsidRPr="00F31CE3">
              <w:t>2.3 Isolate circuit power supply</w:t>
            </w:r>
          </w:p>
          <w:p w:rsidR="00D44002" w:rsidRPr="00F31CE3" w:rsidP="00F31CE3">
            <w:r w:rsidRPr="00F31CE3">
              <w:t>2.4 Verify and localise faults using appropriate, tools and test equipment, procedures and techniques</w:t>
            </w:r>
          </w:p>
          <w:p w:rsidR="00D44002" w:rsidRPr="00F31CE3" w:rsidP="00F31CE3">
            <w:r w:rsidRPr="00F31CE3">
              <w:t>2.5 Record faults in accordance with SOPs</w:t>
            </w:r>
          </w:p>
        </w:tc>
      </w:tr>
      <w:tr>
        <w:tblPrEx>
          <w:tblW w:w="5000" w:type="pct"/>
        </w:tblPrEx>
        <w:tc>
          <w:tcPr>
            <w:tcW w:w="0" w:type="auto"/>
          </w:tcPr>
          <w:p w:rsidR="00D44002" w:rsidRPr="00F31CE3" w:rsidP="00F31CE3">
            <w:r w:rsidRPr="00F31CE3">
              <w:t>3. Repair/rectify fault</w:t>
            </w:r>
          </w:p>
        </w:tc>
        <w:tc>
          <w:tcPr>
            <w:tcW w:w="0" w:type="auto"/>
          </w:tcPr>
          <w:p w:rsidR="00D44002" w:rsidRPr="00F31CE3" w:rsidP="00F31CE3">
            <w:r w:rsidRPr="00F31CE3">
              <w:t>3.1 Repair/replace or adjust circuit/s to specifications or manufacturers’ requirements</w:t>
            </w:r>
          </w:p>
          <w:p w:rsidR="00D44002" w:rsidRPr="00F31CE3" w:rsidP="00F31CE3">
            <w:r w:rsidRPr="00F31CE3">
              <w:t>3.2 Check and test circuit/s for compliance with site or manufacturers’ specifications</w:t>
            </w:r>
          </w:p>
          <w:p w:rsidR="00D44002" w:rsidRPr="00F31CE3" w:rsidP="00F31CE3">
            <w:r w:rsidRPr="00F31CE3">
              <w:t>3.3 Record repair/rectification report in accordance with SOPs</w:t>
            </w:r>
          </w:p>
        </w:tc>
      </w:tr>
    </w:tbl>
    <w:p w:rsidR="00D44002" w:rsidRPr="00F31CE3" w:rsidP="00F31CE3">
      <w:pPr>
        <w:pStyle w:val="Heading1"/>
      </w:pPr>
      <w:r w:rsidRPr="00F31CE3">
        <w:t>Foundation Skills</w:t>
      </w:r>
    </w:p>
    <w:p w:rsidR="00D44002" w:rsidRPr="00F31CE3" w:rsidP="00F31CE3">
      <w:r w:rsidRPr="00F31CE3">
        <w:t xml:space="preserve">This section describes those required skills (reading, writing, oral communication and numeracy) that are essential to workplace performance in this unit of competency. </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57"/>
        <w:gridCol w:w="5768"/>
      </w:tblGrid>
      <w:tr>
        <w:tblPrEx>
          <w:tblW w:w="5000" w:type="pct"/>
        </w:tblPrEx>
        <w:tc>
          <w:tcPr>
            <w:tcW w:w="0" w:type="auto"/>
            <w:gridSpan w:val="2"/>
          </w:tcPr>
          <w:p w:rsidR="00D44002" w:rsidRPr="00F31CE3" w:rsidP="00F31CE3">
            <w:pPr>
              <w:jc w:val="left"/>
              <w:rPr>
                <w:b/>
                <w:bCs/>
              </w:rPr>
            </w:pPr>
            <w:r w:rsidRPr="00F31CE3">
              <w:rPr>
                <w:b/>
                <w:bCs/>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pPr>
              <w:jc w:val="center"/>
              <w:rPr>
                <w:b/>
                <w:bCs/>
              </w:rPr>
            </w:pPr>
            <w:r w:rsidRPr="00F31CE3">
              <w:rPr>
                <w:b/>
                <w:bCs/>
              </w:rPr>
              <w:t>Specifications/regulations and drawings include one (1) or more of the following:</w:t>
            </w:r>
          </w:p>
        </w:tc>
        <w:tc>
          <w:tcPr>
            <w:tcW w:w="0" w:type="auto"/>
          </w:tcPr>
          <w:p w:rsidR="00D44002" w:rsidRPr="00F31CE3" w:rsidP="00F31CE3">
            <w:pPr>
              <w:numPr>
                <w:ilvl w:val="0"/>
                <w:numId w:val="2"/>
              </w:numPr>
              <w:ind w:left="720" w:hanging="360"/>
              <w:jc w:val="left"/>
            </w:pPr>
            <w:r w:rsidRPr="00F31CE3">
              <w:t>legislative acts</w:t>
            </w:r>
          </w:p>
          <w:p w:rsidR="00D44002" w:rsidRPr="00F31CE3" w:rsidP="00F31CE3">
            <w:pPr>
              <w:numPr>
                <w:ilvl w:val="0"/>
                <w:numId w:val="2"/>
              </w:numPr>
              <w:ind w:left="720" w:hanging="360"/>
              <w:jc w:val="left"/>
            </w:pPr>
            <w:r w:rsidRPr="00F31CE3">
              <w:t>wiring rules</w:t>
            </w:r>
          </w:p>
          <w:p w:rsidR="00D44002" w:rsidRPr="00F31CE3" w:rsidP="00F31CE3">
            <w:pPr>
              <w:numPr>
                <w:ilvl w:val="0"/>
                <w:numId w:val="2"/>
              </w:numPr>
              <w:ind w:left="720" w:hanging="360"/>
              <w:jc w:val="left"/>
            </w:pPr>
            <w:r w:rsidRPr="00F31CE3">
              <w:t>other standards</w:t>
            </w:r>
          </w:p>
          <w:p w:rsidR="00D44002" w:rsidRPr="00F31CE3" w:rsidP="00F31CE3">
            <w:pPr>
              <w:numPr>
                <w:ilvl w:val="0"/>
                <w:numId w:val="2"/>
              </w:numPr>
              <w:ind w:left="720" w:hanging="360"/>
              <w:jc w:val="left"/>
            </w:pPr>
            <w:r w:rsidRPr="00F31CE3">
              <w:t>specifications</w:t>
            </w:r>
          </w:p>
          <w:p w:rsidR="00D44002" w:rsidRPr="00F31CE3" w:rsidP="00F31CE3">
            <w:pPr>
              <w:numPr>
                <w:ilvl w:val="0"/>
                <w:numId w:val="2"/>
              </w:numPr>
              <w:ind w:left="720" w:hanging="360"/>
              <w:jc w:val="left"/>
            </w:pPr>
            <w:r w:rsidRPr="00F31CE3">
              <w:t>electrical and architectural drawings</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Appropriate fault-finding techniques include testing for the following:</w:t>
            </w:r>
          </w:p>
        </w:tc>
        <w:tc>
          <w:tcPr>
            <w:tcW w:w="0" w:type="auto"/>
          </w:tcPr>
          <w:p w:rsidR="00D44002" w:rsidRPr="00F31CE3" w:rsidP="00F31CE3">
            <w:pPr>
              <w:numPr>
                <w:ilvl w:val="0"/>
                <w:numId w:val="3"/>
              </w:numPr>
              <w:ind w:left="720" w:hanging="360"/>
              <w:jc w:val="left"/>
            </w:pPr>
            <w:r w:rsidRPr="00F31CE3">
              <w:t>voltage</w:t>
            </w:r>
          </w:p>
          <w:p w:rsidR="00D44002" w:rsidRPr="00F31CE3" w:rsidP="00F31CE3">
            <w:pPr>
              <w:numPr>
                <w:ilvl w:val="0"/>
                <w:numId w:val="3"/>
              </w:numPr>
              <w:ind w:left="720" w:hanging="360"/>
              <w:jc w:val="left"/>
            </w:pPr>
            <w:r w:rsidRPr="00F31CE3">
              <w:t>current</w:t>
            </w:r>
          </w:p>
          <w:p w:rsidR="00D44002" w:rsidRPr="00F31CE3" w:rsidP="00F31CE3">
            <w:pPr>
              <w:numPr>
                <w:ilvl w:val="0"/>
                <w:numId w:val="3"/>
              </w:numPr>
              <w:ind w:left="720" w:hanging="360"/>
              <w:jc w:val="left"/>
            </w:pPr>
            <w:r w:rsidRPr="00F31CE3">
              <w:t>frequency</w:t>
            </w:r>
          </w:p>
          <w:p w:rsidR="00D44002" w:rsidRPr="00F31CE3" w:rsidP="00F31CE3">
            <w:pPr>
              <w:numPr>
                <w:ilvl w:val="0"/>
                <w:numId w:val="3"/>
              </w:numPr>
              <w:ind w:left="720" w:hanging="360"/>
              <w:jc w:val="left"/>
            </w:pPr>
            <w:r w:rsidRPr="00F31CE3">
              <w:t>polarity</w:t>
            </w:r>
          </w:p>
          <w:p w:rsidR="00D44002" w:rsidRPr="00F31CE3" w:rsidP="00F31CE3">
            <w:pPr>
              <w:numPr>
                <w:ilvl w:val="0"/>
                <w:numId w:val="3"/>
              </w:numPr>
              <w:ind w:left="720" w:hanging="360"/>
              <w:jc w:val="left"/>
            </w:pPr>
            <w:r w:rsidRPr="00F31CE3">
              <w:t>phase</w:t>
            </w:r>
          </w:p>
          <w:p w:rsidR="00D44002" w:rsidRPr="00F31CE3" w:rsidP="00F31CE3">
            <w:pPr>
              <w:numPr>
                <w:ilvl w:val="0"/>
                <w:numId w:val="3"/>
              </w:numPr>
              <w:ind w:left="720" w:hanging="360"/>
              <w:jc w:val="left"/>
            </w:pPr>
            <w:r w:rsidRPr="00F31CE3">
              <w:t>circuit continuity</w:t>
            </w:r>
          </w:p>
          <w:p w:rsidR="00D44002" w:rsidRPr="00F31CE3" w:rsidP="00F31CE3">
            <w:pPr>
              <w:numPr>
                <w:ilvl w:val="0"/>
                <w:numId w:val="3"/>
              </w:numPr>
              <w:ind w:left="720" w:hanging="360"/>
              <w:jc w:val="left"/>
            </w:pPr>
            <w:r w:rsidRPr="00F31CE3">
              <w:t>insulation resistance</w:t>
            </w:r>
          </w:p>
          <w:p w:rsidR="00D44002" w:rsidRPr="00F31CE3" w:rsidP="00F31CE3">
            <w:pPr>
              <w:numPr>
                <w:ilvl w:val="0"/>
                <w:numId w:val="3"/>
              </w:numPr>
              <w:ind w:left="720" w:hanging="360"/>
              <w:jc w:val="left"/>
            </w:pPr>
            <w:r w:rsidRPr="00F31CE3">
              <w:t>earth continuity</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Test equipment includes one (1) or more of the following:</w:t>
            </w:r>
          </w:p>
        </w:tc>
        <w:tc>
          <w:tcPr>
            <w:tcW w:w="0" w:type="auto"/>
          </w:tcPr>
          <w:p w:rsidR="00D44002" w:rsidRPr="00F31CE3" w:rsidP="00F31CE3">
            <w:pPr>
              <w:numPr>
                <w:ilvl w:val="0"/>
                <w:numId w:val="4"/>
              </w:numPr>
              <w:ind w:left="720" w:hanging="360"/>
              <w:jc w:val="left"/>
            </w:pPr>
            <w:r w:rsidRPr="00F31CE3">
              <w:t>continuity testers</w:t>
            </w:r>
          </w:p>
          <w:p w:rsidR="00D44002" w:rsidRPr="00F31CE3" w:rsidP="00F31CE3">
            <w:pPr>
              <w:numPr>
                <w:ilvl w:val="0"/>
                <w:numId w:val="4"/>
              </w:numPr>
              <w:ind w:left="720" w:hanging="360"/>
              <w:jc w:val="left"/>
            </w:pPr>
            <w:r w:rsidRPr="00F31CE3">
              <w:t>ammeters</w:t>
            </w:r>
          </w:p>
          <w:p w:rsidR="00D44002" w:rsidRPr="00F31CE3" w:rsidP="00F31CE3">
            <w:pPr>
              <w:numPr>
                <w:ilvl w:val="0"/>
                <w:numId w:val="4"/>
              </w:numPr>
              <w:ind w:left="720" w:hanging="360"/>
              <w:jc w:val="left"/>
            </w:pPr>
            <w:r w:rsidRPr="00F31CE3">
              <w:t>voltmeters</w:t>
            </w:r>
          </w:p>
          <w:p w:rsidR="00D44002" w:rsidRPr="00F31CE3" w:rsidP="00F31CE3">
            <w:pPr>
              <w:numPr>
                <w:ilvl w:val="0"/>
                <w:numId w:val="4"/>
              </w:numPr>
              <w:ind w:left="720" w:hanging="360"/>
              <w:jc w:val="left"/>
            </w:pPr>
            <w:r w:rsidRPr="00F31CE3">
              <w:t>multimeters</w:t>
            </w:r>
          </w:p>
          <w:p w:rsidR="00D44002" w:rsidRPr="00F31CE3" w:rsidP="00F31CE3">
            <w:pPr>
              <w:numPr>
                <w:ilvl w:val="0"/>
                <w:numId w:val="4"/>
              </w:numPr>
              <w:ind w:left="720" w:hanging="360"/>
              <w:jc w:val="left"/>
            </w:pPr>
            <w:r w:rsidRPr="00F31CE3">
              <w:t>tong testers</w:t>
            </w:r>
          </w:p>
          <w:p w:rsidR="00D44002" w:rsidRPr="00F31CE3" w:rsidP="00F31CE3">
            <w:pPr>
              <w:numPr>
                <w:ilvl w:val="0"/>
                <w:numId w:val="4"/>
              </w:numPr>
              <w:ind w:left="720" w:hanging="360"/>
              <w:jc w:val="left"/>
            </w:pPr>
            <w:r w:rsidRPr="00F31CE3">
              <w:t>wattmeters</w:t>
            </w:r>
          </w:p>
          <w:p w:rsidR="00D44002" w:rsidRPr="00F31CE3" w:rsidP="00F31CE3">
            <w:pPr>
              <w:numPr>
                <w:ilvl w:val="0"/>
                <w:numId w:val="4"/>
              </w:numPr>
              <w:ind w:left="720" w:hanging="360"/>
              <w:jc w:val="left"/>
            </w:pPr>
            <w:r w:rsidRPr="00F31CE3">
              <w:t>cathode ray oscilloscopes</w:t>
            </w:r>
          </w:p>
          <w:p w:rsidR="00D44002" w:rsidRPr="00F31CE3" w:rsidP="00F31CE3">
            <w:r w:rsidRPr="00F31CE3">
              <w:t> </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MEM18051 Fault find and repair/rectify complex electrical circuits</w:t>
            </w:r>
          </w:p>
        </w:tc>
        <w:tc>
          <w:tcPr>
            <w:tcW w:w="2268" w:type="dxa"/>
            <w:noWrap w:val="0"/>
            <w:tcMar>
              <w:top w:w="15" w:type="dxa"/>
              <w:left w:w="15" w:type="dxa"/>
              <w:bottom w:w="15" w:type="dxa"/>
              <w:right w:w="15" w:type="dxa"/>
            </w:tcMar>
            <w:hideMark/>
          </w:tcPr>
          <w:p w:rsidR="00D44002" w:rsidRPr="00F31CE3" w:rsidP="00F31CE3">
            <w:r w:rsidRPr="00F31CE3">
              <w:t>MEM18051B Fault find and repair/rectify complex electrical circuits</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Supersedes and is equivalent to MEM18051B Fault find and repair/rectify complex electrical circuits</w:t>
            </w:r>
          </w:p>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18051_AR"/>
      <w:r w:rsidRPr="00F31CE3">
        <w:t>Assessment Requirements for MEM18051 Fault find and repair/rectify complex electrical circuits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Dual banding removed.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on at least two (2) occasions and include:</w:t>
      </w:r>
    </w:p>
    <w:p w:rsidR="00D44002" w:rsidRPr="00F31CE3" w:rsidP="00F31CE3">
      <w:pPr>
        <w:numPr>
          <w:ilvl w:val="0"/>
          <w:numId w:val="5"/>
        </w:numPr>
        <w:ind w:left="720" w:hanging="360"/>
        <w:jc w:val="left"/>
      </w:pPr>
      <w:r w:rsidRPr="00F31CE3">
        <w:t xml:space="preserve">following work instructions, standard operating procedures (SOPs) and safe work practices </w:t>
      </w:r>
    </w:p>
    <w:p w:rsidR="00D44002" w:rsidRPr="00F31CE3" w:rsidP="00F31CE3">
      <w:pPr>
        <w:numPr>
          <w:ilvl w:val="0"/>
          <w:numId w:val="5"/>
        </w:numPr>
        <w:ind w:left="720" w:hanging="360"/>
        <w:jc w:val="left"/>
      </w:pPr>
      <w:r w:rsidRPr="00F31CE3">
        <w:t>identifying and interpreting specifications, charts, lists, circuit drawings, schematics, regulatory and legislative requirements to fault find and repair/rectify complex electrical circuits</w:t>
      </w:r>
    </w:p>
    <w:p w:rsidR="00D44002" w:rsidRPr="00F31CE3" w:rsidP="00F31CE3">
      <w:pPr>
        <w:numPr>
          <w:ilvl w:val="0"/>
          <w:numId w:val="5"/>
        </w:numPr>
        <w:ind w:left="720" w:hanging="360"/>
        <w:jc w:val="left"/>
      </w:pPr>
      <w:r w:rsidRPr="00F31CE3">
        <w:t>checking that the electrical circuit/system is isolated and tagged where necessary in strict accordance with work health and safety (WHS) requirements and procedures</w:t>
      </w:r>
    </w:p>
    <w:p w:rsidR="00D44002" w:rsidRPr="00F31CE3" w:rsidP="00F31CE3">
      <w:pPr>
        <w:numPr>
          <w:ilvl w:val="0"/>
          <w:numId w:val="5"/>
        </w:numPr>
        <w:ind w:left="720" w:hanging="360"/>
        <w:jc w:val="left"/>
      </w:pPr>
      <w:r w:rsidRPr="00F31CE3">
        <w:t>locating and reading/recording built-in indicators and error codes</w:t>
      </w:r>
    </w:p>
    <w:p w:rsidR="00D44002" w:rsidRPr="00F31CE3" w:rsidP="00F31CE3">
      <w:pPr>
        <w:numPr>
          <w:ilvl w:val="0"/>
          <w:numId w:val="5"/>
        </w:numPr>
        <w:ind w:left="720" w:hanging="360"/>
        <w:jc w:val="left"/>
      </w:pPr>
      <w:r w:rsidRPr="00F31CE3">
        <w:t xml:space="preserve">using diagnostic skills to locate faulty operation using appropriate fault finding techniques and test equipment to verify faults </w:t>
      </w:r>
    </w:p>
    <w:p w:rsidR="00D44002" w:rsidRPr="00F31CE3" w:rsidP="00F31CE3">
      <w:pPr>
        <w:numPr>
          <w:ilvl w:val="0"/>
          <w:numId w:val="5"/>
        </w:numPr>
        <w:ind w:left="720" w:hanging="360"/>
        <w:jc w:val="left"/>
      </w:pPr>
      <w:r w:rsidRPr="00F31CE3">
        <w:t>repairing/replacing or adjusting electrical circuits/systems to specifications and verifying using appropriate test equipment that the electrical circuit/system is operating to specifications</w:t>
      </w:r>
    </w:p>
    <w:p w:rsidR="00D44002" w:rsidRPr="00F31CE3" w:rsidP="00F31CE3">
      <w:pPr>
        <w:numPr>
          <w:ilvl w:val="0"/>
          <w:numId w:val="5"/>
        </w:numPr>
        <w:ind w:left="720" w:hanging="360"/>
        <w:jc w:val="left"/>
      </w:pPr>
      <w:r w:rsidRPr="00F31CE3">
        <w:t>recording rectification activities in accordance with SOPs.</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work practices and procedures and use of personal protective equipment (PPE)</w:t>
      </w:r>
    </w:p>
    <w:p w:rsidR="00D44002" w:rsidRPr="00F31CE3" w:rsidP="00F31CE3">
      <w:pPr>
        <w:numPr>
          <w:ilvl w:val="0"/>
          <w:numId w:val="3"/>
        </w:numPr>
        <w:ind w:left="720" w:hanging="360"/>
        <w:jc w:val="left"/>
      </w:pPr>
      <w:r w:rsidRPr="00F31CE3">
        <w:t xml:space="preserve">circuit characteristics </w:t>
      </w:r>
    </w:p>
    <w:p w:rsidR="00D44002" w:rsidRPr="00F31CE3" w:rsidP="00F31CE3">
      <w:pPr>
        <w:numPr>
          <w:ilvl w:val="0"/>
          <w:numId w:val="3"/>
        </w:numPr>
        <w:ind w:left="720" w:hanging="360"/>
        <w:jc w:val="left"/>
      </w:pPr>
      <w:r w:rsidRPr="00F31CE3">
        <w:t>relevant regulatory requirements</w:t>
      </w:r>
    </w:p>
    <w:p w:rsidR="00D44002" w:rsidRPr="00F31CE3" w:rsidP="00F31CE3">
      <w:pPr>
        <w:numPr>
          <w:ilvl w:val="0"/>
          <w:numId w:val="3"/>
        </w:numPr>
        <w:ind w:left="720" w:hanging="360"/>
        <w:jc w:val="left"/>
      </w:pPr>
      <w:r w:rsidRPr="00F31CE3">
        <w:t>errors indicated by built-in devices</w:t>
      </w:r>
    </w:p>
    <w:p w:rsidR="00D44002" w:rsidRPr="00F31CE3" w:rsidP="00F31CE3">
      <w:pPr>
        <w:numPr>
          <w:ilvl w:val="0"/>
          <w:numId w:val="3"/>
        </w:numPr>
        <w:ind w:left="720" w:hanging="360"/>
        <w:jc w:val="left"/>
      </w:pPr>
      <w:r w:rsidRPr="00F31CE3">
        <w:t>circuit isolation procedures</w:t>
      </w:r>
    </w:p>
    <w:p w:rsidR="00D44002" w:rsidRPr="00F31CE3" w:rsidP="00F31CE3">
      <w:pPr>
        <w:numPr>
          <w:ilvl w:val="0"/>
          <w:numId w:val="3"/>
        </w:numPr>
        <w:ind w:left="720" w:hanging="360"/>
        <w:jc w:val="left"/>
      </w:pPr>
      <w:r w:rsidRPr="00F31CE3">
        <w:t xml:space="preserve">common electrical test instruments and their application </w:t>
      </w:r>
    </w:p>
    <w:p w:rsidR="00D44002" w:rsidRPr="00F31CE3" w:rsidP="00F31CE3">
      <w:pPr>
        <w:numPr>
          <w:ilvl w:val="0"/>
          <w:numId w:val="3"/>
        </w:numPr>
        <w:ind w:left="720" w:hanging="360"/>
        <w:jc w:val="left"/>
      </w:pPr>
      <w:r w:rsidRPr="00F31CE3">
        <w:t>common techniques for testing electrical circuits</w:t>
      </w:r>
    </w:p>
    <w:p w:rsidR="00D44002" w:rsidRPr="00F31CE3" w:rsidP="00F31CE3">
      <w:pPr>
        <w:numPr>
          <w:ilvl w:val="0"/>
          <w:numId w:val="3"/>
        </w:numPr>
        <w:ind w:left="720" w:hanging="360"/>
        <w:jc w:val="left"/>
      </w:pPr>
      <w:r w:rsidRPr="00F31CE3">
        <w:t>recording/reporting requirements for electrical circuit faults</w:t>
      </w:r>
    </w:p>
    <w:p w:rsidR="00D44002" w:rsidRPr="00F31CE3" w:rsidP="00F31CE3">
      <w:pPr>
        <w:numPr>
          <w:ilvl w:val="0"/>
          <w:numId w:val="3"/>
        </w:numPr>
        <w:ind w:left="720" w:hanging="360"/>
        <w:jc w:val="left"/>
      </w:pPr>
      <w:r w:rsidRPr="00F31CE3">
        <w:t>appropriate techniques/procedures for returning the circuit/s to specification</w:t>
      </w:r>
    </w:p>
    <w:p w:rsidR="00D44002" w:rsidRPr="00F31CE3" w:rsidP="00F31CE3">
      <w:pPr>
        <w:numPr>
          <w:ilvl w:val="0"/>
          <w:numId w:val="3"/>
        </w:numPr>
        <w:ind w:left="720" w:hanging="360"/>
        <w:jc w:val="left"/>
      </w:pPr>
      <w:r w:rsidRPr="00F31CE3">
        <w:t>site/manufacturers' circuit specifications</w:t>
      </w:r>
    </w:p>
    <w:p w:rsidR="00D44002" w:rsidRPr="00F31CE3" w:rsidP="00F31CE3">
      <w:pPr>
        <w:numPr>
          <w:ilvl w:val="0"/>
          <w:numId w:val="3"/>
        </w:numPr>
        <w:ind w:left="720" w:hanging="360"/>
        <w:jc w:val="left"/>
      </w:pPr>
      <w:r w:rsidRPr="00F31CE3">
        <w:t>requirements for recording circuit rectifications</w:t>
      </w:r>
    </w:p>
    <w:p w:rsidR="00D44002" w:rsidRPr="00F31CE3" w:rsidP="00F31CE3">
      <w:pPr>
        <w:numPr>
          <w:ilvl w:val="0"/>
          <w:numId w:val="3"/>
        </w:numPr>
        <w:ind w:left="720" w:hanging="360"/>
        <w:jc w:val="left"/>
      </w:pPr>
      <w:r w:rsidRPr="00F31CE3">
        <w:t>any applicable industry standards, national/Australian Standards, NOHSC guides, and state/territory regulatory codes of practice/standards.</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diagnosing, repairing/rectifying complex electrical circuits/systems at least to the level being assessed with relevant industry knowledge and experience</w:t>
      </w:r>
    </w:p>
    <w:p w:rsidR="00D44002" w:rsidRPr="00F31CE3" w:rsidP="00F31CE3">
      <w:pPr>
        <w:numPr>
          <w:ilvl w:val="1"/>
          <w:numId w:val="4"/>
        </w:numPr>
        <w:ind w:left="1440" w:hanging="360"/>
        <w:jc w:val="left"/>
      </w:pPr>
      <w:r w:rsidRPr="00F31CE3">
        <w:t xml:space="preserve">satisfy the assessor requirements in the </w:t>
      </w:r>
      <w:r w:rsidRPr="00F31CE3">
        <w:rPr>
          <w:rStyle w:val="Emphasis"/>
        </w:rPr>
        <w:t xml:space="preserve">Standards for Registered Training Organisations 2015 </w:t>
      </w:r>
      <w:r w:rsidRPr="00F31CE3">
        <w:t xml:space="preserve">or its replacement and comply with the </w:t>
      </w:r>
      <w:r w:rsidRPr="00F31CE3">
        <w:rPr>
          <w:rStyle w:val="Emphasis"/>
        </w:rPr>
        <w:t xml:space="preserve">National Vocational Education and Training Regulator Act 2011, </w:t>
      </w:r>
      <w:r w:rsidRPr="00F31CE3">
        <w:t>its replacement or equivalent legislation covering VET regulation in a non-referring state/territory as the case requires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This must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numPr>
          <w:ilvl w:val="0"/>
          <w:numId w:val="4"/>
        </w:numPr>
        <w:ind w:left="720" w:hanging="360"/>
        <w:jc w:val="left"/>
      </w:pPr>
      <w:r w:rsidRPr="00F31CE3">
        <w:t>Assessment processes and techniques must be appropriate to the language, literacy and numeracy requirements of the work being performed and the needs of the candidate.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MEM18051 Fault find and repair/rectify complex electrical circuits</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MEM18051 Fault find and repair/rectify complex electrical circuits</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E595BA0"/>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MEM18051 Fault find and repair/rectify complex electrical circuits</dc:title>
  <dc:subject>Release: 2</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2025-09-03T22:45:06Z</dcterms:created>
  <dcterms:modified xsi:type="dcterms:W3CDTF">2025-09-03T22:45:06Z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