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738" w:rsidP="00970738">
      <w:pPr>
        <w:pStyle w:val="Title"/>
      </w:pPr>
      <w:r>
        <w:fldChar w:fldCharType="begin"/>
      </w:r>
      <w:r>
        <w:instrText xml:space="preserve"> TITLE   \* MERGEFORMAT </w:instrText>
      </w:r>
      <w:r>
        <w:fldChar w:fldCharType="separate"/>
      </w:r>
      <w:r>
        <w:t>MEM17003 Assist in the provision of on-the-job training</w:t>
      </w:r>
      <w:r>
        <w:fldChar w:fldCharType="end"/>
      </w:r>
    </w:p>
    <w:p w:rsidR="00970738" w:rsidP="00970738">
      <w:pPr>
        <w:pStyle w:val="Version"/>
        <w:sectPr w:rsidSect="00817F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F61" w:rsidP="00817F61">
      <w:pPr>
        <w:pStyle w:val="SuperHeading"/>
      </w:pPr>
      <w:r w:rsidRPr="00817F61">
        <w:t>MEM17003 Assist in the provision of on-the-job training</w:t>
      </w:r>
    </w:p>
    <w:p w:rsidR="00000000" w:rsidRPr="00817F61" w:rsidP="00817F61">
      <w:pPr>
        <w:pStyle w:val="Heading1"/>
      </w:pPr>
      <w:bookmarkStart w:id="1" w:name="O_946342"/>
      <w:bookmarkEnd w:id="1"/>
      <w:r w:rsidRPr="00817F61">
        <w:t>Modification History</w:t>
      </w:r>
    </w:p>
    <w:p w:rsidR="00000000" w:rsidRPr="00817F61" w:rsidP="00970738">
      <w:pPr>
        <w:pStyle w:val="BodyText"/>
      </w:pPr>
      <w:r w:rsidRPr="00817F61">
        <w:t xml:space="preserve">Release 1. Supersedes and is equivalent to MEM17003A Assist in the provision of on the job training </w:t>
      </w:r>
    </w:p>
    <w:p w:rsidR="00000000" w:rsidRPr="00817F61" w:rsidP="00817F61">
      <w:pPr>
        <w:pStyle w:val="Heading1"/>
      </w:pPr>
      <w:bookmarkStart w:id="2" w:name="O_946350"/>
      <w:bookmarkEnd w:id="2"/>
      <w:r w:rsidRPr="00817F61">
        <w:t>Application</w:t>
      </w:r>
    </w:p>
    <w:p w:rsidR="00000000" w:rsidRPr="00817F61" w:rsidP="00970738">
      <w:pPr>
        <w:pStyle w:val="BodyText"/>
      </w:pPr>
      <w:r w:rsidRPr="00817F61">
        <w:t>This unit of competency defines the skills and knowledge required to assist in the provis</w:t>
      </w:r>
      <w:r w:rsidRPr="00817F61">
        <w:t>ion of on-the-job training to others while undertaking normal duties and it may involve the replacement of normal duties with training duties for limited periods of time. The individual would not be expected to be solely responsible for the assessment or r</w:t>
      </w:r>
      <w:r w:rsidRPr="00817F61">
        <w:t>eporting of a trainee</w:t>
      </w:r>
      <w:r>
        <w:t>’</w:t>
      </w:r>
      <w:r w:rsidRPr="00817F61">
        <w:t xml:space="preserve">s progress. </w:t>
      </w:r>
    </w:p>
    <w:p w:rsidR="00000000" w:rsidRPr="00817F61" w:rsidP="00970738">
      <w:pPr>
        <w:pStyle w:val="BodyText"/>
      </w:pPr>
      <w:r w:rsidRPr="00817F61">
        <w:t>Typical applications could include the provision of on-the-job training by a tradesperson to apprentices/trainees or by a production worker to other production workers/trainees.</w:t>
      </w:r>
    </w:p>
    <w:p w:rsidR="00000000" w:rsidRPr="00817F61" w:rsidP="00970738">
      <w:pPr>
        <w:pStyle w:val="BodyText"/>
      </w:pPr>
      <w:r w:rsidRPr="00817F61">
        <w:t>Where the development of training program</w:t>
      </w:r>
      <w:r w:rsidRPr="00817F61">
        <w:t>s is required unit MEM17001 Assist in development and deliver training in the workplace should also be selected.</w:t>
      </w:r>
    </w:p>
    <w:p w:rsidR="00000000" w:rsidRPr="00817F61" w:rsidP="00970738">
      <w:pPr>
        <w:pStyle w:val="BodyText"/>
      </w:pPr>
      <w:r w:rsidRPr="00817F61">
        <w:t>No licensing, legislative or certification requirements apply to this unit at the time of publication.</w:t>
      </w:r>
    </w:p>
    <w:p w:rsidR="00000000" w:rsidRPr="00817F61" w:rsidP="00817F61">
      <w:pPr>
        <w:pStyle w:val="BodyText"/>
      </w:pPr>
      <w:r w:rsidRPr="00817F61">
        <w:rPr>
          <w:rStyle w:val="SpecialBold"/>
        </w:rPr>
        <w:t>Band</w:t>
      </w:r>
      <w:r w:rsidRPr="00817F61">
        <w:t>:</w:t>
      </w:r>
      <w:r w:rsidRPr="00817F61">
        <w:tab/>
      </w:r>
      <w:r w:rsidRPr="00817F61">
        <w:rPr>
          <w:rStyle w:val="SpecialBold"/>
        </w:rPr>
        <w:t>A</w:t>
      </w:r>
    </w:p>
    <w:p w:rsidR="00000000" w:rsidRPr="00817F61" w:rsidP="00817F61">
      <w:pPr>
        <w:pStyle w:val="BodyText"/>
      </w:pPr>
      <w:r w:rsidRPr="00817F61">
        <w:rPr>
          <w:rStyle w:val="SpecialBold"/>
        </w:rPr>
        <w:t>Unit Weight</w:t>
      </w:r>
      <w:r w:rsidRPr="00817F61">
        <w:t>:</w:t>
      </w:r>
      <w:r w:rsidRPr="00817F61">
        <w:tab/>
      </w:r>
      <w:r w:rsidRPr="00817F61">
        <w:rPr>
          <w:rStyle w:val="SpecialBold"/>
        </w:rPr>
        <w:t>2</w:t>
      </w:r>
    </w:p>
    <w:p w:rsidR="00000000" w:rsidRPr="00817F61" w:rsidP="00817F61">
      <w:pPr>
        <w:pStyle w:val="AllowPageBreak"/>
      </w:pPr>
    </w:p>
    <w:p w:rsidR="00000000" w:rsidRPr="00817F61" w:rsidP="00817F61">
      <w:pPr>
        <w:pStyle w:val="Heading1"/>
      </w:pPr>
      <w:bookmarkStart w:id="3" w:name="O_946349"/>
      <w:bookmarkEnd w:id="3"/>
      <w:r w:rsidRPr="00817F61">
        <w:t>Pre-requisite Unit</w:t>
      </w:r>
    </w:p>
    <w:tbl>
      <w:tblPr>
        <w:tblW w:w="0" w:type="auto"/>
        <w:tblLayout w:type="fixed"/>
        <w:tblCellMar>
          <w:left w:w="62" w:type="dxa"/>
          <w:right w:w="62" w:type="dxa"/>
        </w:tblCellMar>
        <w:tblLook w:val="0000"/>
      </w:tblPr>
      <w:tblGrid>
        <w:gridCol w:w="2116"/>
        <w:gridCol w:w="6497"/>
      </w:tblGrid>
      <w:tr w:rsidTr="00817F61">
        <w:tblPrEx>
          <w:tblW w:w="0" w:type="auto"/>
          <w:tblLayout w:type="fixed"/>
          <w:tblCellMar>
            <w:left w:w="62" w:type="dxa"/>
            <w:right w:w="62" w:type="dxa"/>
          </w:tblCellMar>
          <w:tblLook w:val="0000"/>
        </w:tblPrEx>
        <w:tc>
          <w:tcPr>
            <w:tcW w:w="2116"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MEM13015</w:t>
            </w:r>
          </w:p>
        </w:tc>
        <w:tc>
          <w:tcPr>
            <w:tcW w:w="6497"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Work safely and effectively in manufacturing and engineering</w:t>
            </w:r>
          </w:p>
        </w:tc>
      </w:tr>
      <w:tr w:rsidTr="00817F61">
        <w:tblPrEx>
          <w:tblW w:w="0" w:type="auto"/>
          <w:tblLayout w:type="fixed"/>
          <w:tblCellMar>
            <w:left w:w="62" w:type="dxa"/>
            <w:right w:w="62" w:type="dxa"/>
          </w:tblCellMar>
          <w:tblLook w:val="0000"/>
        </w:tblPrEx>
        <w:tc>
          <w:tcPr>
            <w:tcW w:w="2116"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MEM16006</w:t>
            </w:r>
          </w:p>
        </w:tc>
        <w:tc>
          <w:tcPr>
            <w:tcW w:w="6497" w:type="dxa"/>
            <w:tcBorders>
              <w:top w:val="nil"/>
              <w:left w:val="nil"/>
              <w:bottom w:val="nil"/>
              <w:right w:val="nil"/>
            </w:tcBorders>
            <w:tcMar>
              <w:top w:w="0" w:type="dxa"/>
              <w:left w:w="62" w:type="dxa"/>
              <w:bottom w:w="0" w:type="dxa"/>
              <w:right w:w="62" w:type="dxa"/>
            </w:tcMar>
          </w:tcPr>
          <w:p w:rsidR="00000000" w:rsidRPr="00817F61" w:rsidP="00817F61">
            <w:pPr>
              <w:pStyle w:val="BodyText"/>
            </w:pPr>
            <w:r w:rsidRPr="00817F61">
              <w:t>Organise and communicate information</w:t>
            </w:r>
          </w:p>
        </w:tc>
      </w:tr>
    </w:tbl>
    <w:p w:rsidR="00000000" w:rsidRPr="00817F61" w:rsidP="00817F61">
      <w:pPr>
        <w:pStyle w:val="BodyText"/>
      </w:pPr>
    </w:p>
    <w:p w:rsidR="00000000" w:rsidRPr="00817F61" w:rsidP="00817F61">
      <w:pPr>
        <w:pStyle w:val="AllowPageBreak"/>
      </w:pPr>
    </w:p>
    <w:p w:rsidR="00000000" w:rsidRPr="00817F61" w:rsidP="00817F61">
      <w:pPr>
        <w:pStyle w:val="Heading1"/>
      </w:pPr>
      <w:bookmarkStart w:id="4" w:name="O_946348"/>
      <w:bookmarkEnd w:id="4"/>
      <w:r w:rsidRPr="00817F61">
        <w:t>Competency Field</w:t>
      </w:r>
    </w:p>
    <w:p w:rsidR="00000000" w:rsidRPr="00817F61" w:rsidP="00970738">
      <w:pPr>
        <w:pStyle w:val="BodyText"/>
      </w:pPr>
      <w:r w:rsidRPr="00817F61">
        <w:t>Training</w:t>
      </w:r>
    </w:p>
    <w:p w:rsidR="00000000" w:rsidRPr="00817F61" w:rsidP="00817F61">
      <w:pPr>
        <w:pStyle w:val="Heading1"/>
      </w:pPr>
      <w:bookmarkStart w:id="5" w:name="O_946346"/>
      <w:bookmarkEnd w:id="5"/>
      <w:r w:rsidRPr="00817F6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17F61">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Performance criteria describe the performance needed to demonstrate achievement of the element.</w:t>
            </w:r>
          </w:p>
        </w:tc>
      </w:tr>
      <w:tr w:rsidTr="00817F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17F61" w:rsidP="00817F61">
            <w:pPr>
              <w:pStyle w:val="BodyText"/>
            </w:pPr>
            <w:r w:rsidRPr="00817F61">
              <w:t>1</w:t>
            </w:r>
          </w:p>
        </w:tc>
        <w:tc>
          <w:tcPr>
            <w:tcW w:w="1986" w:type="dxa"/>
            <w:vMerge w:val="restart"/>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1.1</w:t>
            </w:r>
          </w:p>
        </w:tc>
        <w:tc>
          <w:tcPr>
            <w:tcW w:w="5678"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Follow standard operating procedures (SOPs)</w:t>
            </w:r>
          </w:p>
        </w:tc>
      </w:tr>
      <w:tr w:rsidTr="00817F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1.2</w:t>
            </w:r>
          </w:p>
        </w:tc>
        <w:tc>
          <w:tcPr>
            <w:tcW w:w="5678"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Comply with work health and safety (WHS) requirements at all times</w:t>
            </w:r>
          </w:p>
        </w:tc>
      </w:tr>
      <w:tr w:rsidTr="00817F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1.3</w:t>
            </w:r>
          </w:p>
        </w:tc>
        <w:tc>
          <w:tcPr>
            <w:tcW w:w="5678"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Use appropriate personal protective equipment (PPE) in accordance with SOPs</w:t>
            </w:r>
          </w:p>
        </w:tc>
      </w:tr>
      <w:tr w:rsidTr="00817F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1.4</w:t>
            </w:r>
          </w:p>
        </w:tc>
        <w:tc>
          <w:tcPr>
            <w:tcW w:w="5678"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Identify job requirements from specifications, job sheets or work instructions</w:t>
            </w:r>
          </w:p>
        </w:tc>
      </w:tr>
      <w:tr w:rsidTr="00817F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1.5</w:t>
            </w:r>
          </w:p>
        </w:tc>
        <w:tc>
          <w:tcPr>
            <w:tcW w:w="5678"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Identify objectives of training and role of on-the-job training in consultation with appropriate personnel</w:t>
            </w:r>
          </w:p>
        </w:tc>
      </w:tr>
      <w:tr w:rsidTr="00817F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1.6</w:t>
            </w:r>
          </w:p>
        </w:tc>
        <w:tc>
          <w:tcPr>
            <w:tcW w:w="5678"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Develop a plan for the training</w:t>
            </w:r>
          </w:p>
        </w:tc>
      </w:tr>
      <w:tr w:rsidTr="00817F6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17F61">
            <w:pPr>
              <w:pStyle w:val="BodyText"/>
              <w:rPr>
                <w:lang w:val="en-NZ"/>
              </w:rPr>
            </w:pPr>
          </w:p>
        </w:tc>
      </w:tr>
      <w:tr w:rsidTr="00817F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17F61" w:rsidP="00817F61">
            <w:pPr>
              <w:pStyle w:val="BodyText"/>
            </w:pPr>
            <w:r w:rsidRPr="00817F61">
              <w:t>2</w:t>
            </w:r>
          </w:p>
        </w:tc>
        <w:tc>
          <w:tcPr>
            <w:tcW w:w="1986" w:type="dxa"/>
            <w:vMerge w:val="restart"/>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rPr>
                <w:rStyle w:val="SpecialBold"/>
              </w:rPr>
              <w:t>Provide on-the-job training</w:t>
            </w:r>
          </w:p>
        </w:tc>
        <w:tc>
          <w:tcPr>
            <w:tcW w:w="779"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2.1</w:t>
            </w:r>
          </w:p>
        </w:tc>
        <w:tc>
          <w:tcPr>
            <w:tcW w:w="5678"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Conduct training using methods appropriate to the training objectives and learner</w:t>
            </w:r>
          </w:p>
        </w:tc>
      </w:tr>
      <w:tr w:rsidTr="00817F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2.2</w:t>
            </w:r>
          </w:p>
        </w:tc>
        <w:tc>
          <w:tcPr>
            <w:tcW w:w="5678"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Monitor trainee progress and provide feedback appropriate to the learning outcomes</w:t>
            </w:r>
          </w:p>
        </w:tc>
      </w:tr>
      <w:tr w:rsidTr="00817F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2.3</w:t>
            </w:r>
          </w:p>
        </w:tc>
        <w:tc>
          <w:tcPr>
            <w:tcW w:w="5678" w:type="dxa"/>
            <w:tcBorders>
              <w:top w:val="nil"/>
              <w:left w:val="nil"/>
              <w:bottom w:val="nil"/>
              <w:right w:val="nil"/>
            </w:tcBorders>
            <w:tcMar>
              <w:top w:w="0" w:type="dxa"/>
              <w:left w:w="62" w:type="dxa"/>
              <w:bottom w:w="0" w:type="dxa"/>
              <w:right w:w="62" w:type="dxa"/>
            </w:tcMar>
          </w:tcPr>
          <w:p w:rsidR="00000000" w:rsidRPr="00817F61" w:rsidP="00817F61">
            <w:pPr>
              <w:pStyle w:val="BodyText"/>
            </w:pPr>
            <w:r w:rsidRPr="00817F61">
              <w:t>Report trainee</w:t>
            </w:r>
            <w:r>
              <w:t>’</w:t>
            </w:r>
            <w:r w:rsidRPr="00817F61">
              <w:t>s progress according to SOPs</w:t>
            </w:r>
          </w:p>
        </w:tc>
      </w:tr>
    </w:tbl>
    <w:p w:rsidR="00000000" w:rsidRPr="00817F61" w:rsidP="00817F61">
      <w:pPr>
        <w:pStyle w:val="BodyText"/>
      </w:pPr>
    </w:p>
    <w:p w:rsidR="00000000" w:rsidRPr="00817F61" w:rsidP="00817F61">
      <w:pPr>
        <w:pStyle w:val="AllowPageBreak"/>
      </w:pPr>
    </w:p>
    <w:p w:rsidR="00000000" w:rsidRPr="00817F61" w:rsidP="00817F61">
      <w:pPr>
        <w:pStyle w:val="Heading1"/>
      </w:pPr>
      <w:bookmarkStart w:id="6" w:name="O_946345"/>
      <w:bookmarkEnd w:id="6"/>
      <w:r w:rsidRPr="00817F61">
        <w:t>Foundation Skills</w:t>
      </w:r>
    </w:p>
    <w:p w:rsidR="00000000" w:rsidRPr="00817F61" w:rsidP="00970738">
      <w:pPr>
        <w:pStyle w:val="BodyText"/>
      </w:pPr>
      <w:r w:rsidRPr="00817F61">
        <w:t xml:space="preserve">This section describes those required skills (reading, writing, oral communication and numeracy) that are essential to workplace performance in this unit of competency.  </w:t>
      </w:r>
    </w:p>
    <w:p w:rsidR="00000000" w:rsidRPr="00817F61" w:rsidP="00970738">
      <w:pPr>
        <w:pStyle w:val="BodyText"/>
      </w:pPr>
      <w:r w:rsidRPr="00817F61">
        <w:t>Foundation skills essential to performance are explicit in the per</w:t>
      </w:r>
      <w:r w:rsidRPr="00817F61">
        <w:t>formance criteria of this unit of competency.</w:t>
      </w:r>
    </w:p>
    <w:p w:rsidR="00000000" w:rsidRPr="00817F61" w:rsidP="00817F61">
      <w:pPr>
        <w:pStyle w:val="Heading1"/>
      </w:pPr>
      <w:bookmarkStart w:id="7" w:name="O_946344"/>
      <w:bookmarkEnd w:id="7"/>
      <w:r w:rsidRPr="00817F61">
        <w:t>Range of Conditions</w:t>
      </w:r>
    </w:p>
    <w:tbl>
      <w:tblPr>
        <w:tblW w:w="0" w:type="auto"/>
        <w:tblLayout w:type="fixed"/>
        <w:tblCellMar>
          <w:left w:w="62" w:type="dxa"/>
          <w:right w:w="62" w:type="dxa"/>
        </w:tblCellMar>
        <w:tblLook w:val="0000"/>
      </w:tblPr>
      <w:tblGrid>
        <w:gridCol w:w="2760"/>
        <w:gridCol w:w="6382"/>
      </w:tblGrid>
      <w:tr w:rsidTr="00817F61">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t>This field allows for different work environments and conditions that may affect performance. Essential operating conditions that may be present (depending on the work situa</w:t>
            </w:r>
            <w:r w:rsidRPr="00817F61">
              <w:t>tion, needs of the candidate, accessibility of the item, and local industry and regional contexts) are included.</w:t>
            </w:r>
          </w:p>
        </w:tc>
      </w:tr>
      <w:tr w:rsidTr="00817F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rPr>
                <w:rStyle w:val="SpecialBold"/>
              </w:rPr>
              <w:t>Training methods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817F61" w:rsidP="00817F61">
            <w:pPr>
              <w:pStyle w:val="ListBullet"/>
            </w:pPr>
            <w:r w:rsidRPr="00817F61">
              <w:t>explanation</w:t>
            </w:r>
          </w:p>
          <w:p w:rsidR="00000000" w:rsidRPr="00817F61" w:rsidP="00817F61">
            <w:pPr>
              <w:pStyle w:val="ListBullet"/>
            </w:pPr>
            <w:r w:rsidRPr="00817F61">
              <w:t>demonstration</w:t>
            </w:r>
          </w:p>
          <w:p w:rsidR="00000000" w:rsidRPr="00817F61" w:rsidP="00817F61">
            <w:pPr>
              <w:pStyle w:val="ListBullet"/>
            </w:pPr>
            <w:r w:rsidRPr="00817F61">
              <w:t>simulation</w:t>
            </w:r>
          </w:p>
          <w:p w:rsidR="00000000" w:rsidP="00817F61">
            <w:pPr>
              <w:pStyle w:val="BodyText"/>
              <w:rPr>
                <w:lang w:val="en-NZ"/>
              </w:rPr>
            </w:pPr>
          </w:p>
        </w:tc>
      </w:tr>
      <w:tr w:rsidTr="00817F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17F61">
            <w:pPr>
              <w:pStyle w:val="BodyText"/>
              <w:rPr>
                <w:lang w:val="en-NZ"/>
              </w:rPr>
            </w:pPr>
            <w:r w:rsidRPr="00817F61">
              <w:rPr>
                <w:rStyle w:val="SpecialBold"/>
              </w:rPr>
              <w:t>Reports include the following:</w:t>
            </w:r>
          </w:p>
        </w:tc>
        <w:tc>
          <w:tcPr>
            <w:tcW w:w="6382" w:type="dxa"/>
            <w:tcBorders>
              <w:top w:val="nil"/>
              <w:left w:val="nil"/>
              <w:bottom w:val="nil"/>
              <w:right w:val="nil"/>
            </w:tcBorders>
            <w:tcMar>
              <w:top w:w="0" w:type="dxa"/>
              <w:left w:w="62" w:type="dxa"/>
              <w:bottom w:w="0" w:type="dxa"/>
              <w:right w:w="62" w:type="dxa"/>
            </w:tcMar>
          </w:tcPr>
          <w:p w:rsidR="00000000" w:rsidRPr="00817F61" w:rsidP="00817F61">
            <w:pPr>
              <w:pStyle w:val="ListBullet"/>
            </w:pPr>
            <w:r w:rsidRPr="00817F61">
              <w:t>information about the skills satisfactorily achieved and those where further practice is required</w:t>
            </w:r>
          </w:p>
          <w:p w:rsidR="00000000" w:rsidRPr="00817F61" w:rsidP="00817F61">
            <w:pPr>
              <w:pStyle w:val="BodyText"/>
            </w:pPr>
          </w:p>
        </w:tc>
      </w:tr>
    </w:tbl>
    <w:p w:rsidR="00000000" w:rsidRPr="00817F61" w:rsidP="00817F61">
      <w:pPr>
        <w:pStyle w:val="BodyText"/>
      </w:pPr>
    </w:p>
    <w:p w:rsidR="00000000" w:rsidRPr="00817F61" w:rsidP="00817F61">
      <w:pPr>
        <w:pStyle w:val="AllowPageBreak"/>
      </w:pPr>
    </w:p>
    <w:p w:rsidR="00000000" w:rsidRPr="00817F61" w:rsidP="00817F61">
      <w:pPr>
        <w:pStyle w:val="Heading1"/>
      </w:pPr>
      <w:bookmarkStart w:id="8" w:name="O_946343"/>
      <w:bookmarkEnd w:id="8"/>
      <w:r w:rsidRPr="00817F61">
        <w:t>Unit Mapping Information</w:t>
      </w:r>
    </w:p>
    <w:p w:rsidR="00000000" w:rsidRPr="00817F61" w:rsidP="00970738">
      <w:pPr>
        <w:pStyle w:val="BodyText"/>
      </w:pPr>
      <w:r w:rsidRPr="00817F61">
        <w:t xml:space="preserve">Release 1. Supersedes and is equivalent to MEM17003A Assist in the provision of on the job training </w:t>
      </w:r>
    </w:p>
    <w:p w:rsidR="00000000" w:rsidRPr="00817F61" w:rsidP="00817F61">
      <w:pPr>
        <w:pStyle w:val="Heading1"/>
      </w:pPr>
      <w:bookmarkStart w:id="9" w:name="O_946336"/>
      <w:bookmarkEnd w:id="9"/>
      <w:r w:rsidRPr="00817F61">
        <w:t>Links</w:t>
      </w:r>
    </w:p>
    <w:p w:rsidR="00000000" w:rsidRPr="00817F61" w:rsidP="00970738">
      <w:pPr>
        <w:pStyle w:val="BodyText"/>
      </w:pPr>
      <w:r w:rsidRPr="00817F6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42A1D">
        <w:rPr>
          <w:rStyle w:val="Hyperlink"/>
        </w:rPr>
        <w:t>https://vetnet.gov.au/Pages/TrainingDocs.aspx?q=b7050d37-5fd0-4740-8f7d-3b7a49c10bb2</w:t>
      </w:r>
      <w:r>
        <w:fldChar w:fldCharType="end"/>
      </w:r>
    </w:p>
    <w:p w:rsidR="00000000" w:rsidRPr="00817F61" w:rsidP="00817F61"/>
    <w:sectPr w:rsidSect="00817F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61" w:rsidRPr="00970738" w:rsidP="009707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738" w:rsidP="00817F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0738" w:rsidP="00817F6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0738" w:rsidP="00817F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7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7F61" w:rsidRPr="00970738" w:rsidP="009707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738" w:rsidRPr="002D2AF8" w:rsidP="00817F61">
    <w:pPr>
      <w:pStyle w:val="Header"/>
      <w:framePr w:wrap="around"/>
    </w:pPr>
    <w:r>
      <w:fldChar w:fldCharType="begin"/>
    </w:r>
    <w:r>
      <w:instrText xml:space="preserve"> TITLE   \* MERGEFORMAT </w:instrText>
    </w:r>
    <w:r>
      <w:fldChar w:fldCharType="separate"/>
    </w:r>
    <w:r>
      <w:t>MEM17003 Assist in the provision of on-the-job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70738" w:rsidP="00817F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EC2C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DCC1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F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7F61"/>
    <w:pPr>
      <w:spacing w:before="360" w:after="60"/>
      <w:outlineLvl w:val="0"/>
    </w:pPr>
    <w:rPr>
      <w:sz w:val="32"/>
    </w:rPr>
  </w:style>
  <w:style w:type="paragraph" w:styleId="Heading2">
    <w:name w:val="heading 2"/>
    <w:basedOn w:val="HeadingBase"/>
    <w:next w:val="BodyText"/>
    <w:link w:val="Heading2Char"/>
    <w:qFormat/>
    <w:rsid w:val="00817F61"/>
    <w:pPr>
      <w:keepLines/>
      <w:spacing w:before="240" w:after="120"/>
      <w:outlineLvl w:val="1"/>
    </w:pPr>
    <w:rPr>
      <w:sz w:val="28"/>
      <w:szCs w:val="40"/>
    </w:rPr>
  </w:style>
  <w:style w:type="paragraph" w:styleId="Heading3">
    <w:name w:val="heading 3"/>
    <w:basedOn w:val="HeadingBase"/>
    <w:next w:val="BodyText"/>
    <w:link w:val="Heading3Char"/>
    <w:qFormat/>
    <w:rsid w:val="00817F61"/>
    <w:pPr>
      <w:spacing w:before="180" w:after="120"/>
      <w:outlineLvl w:val="2"/>
    </w:pPr>
    <w:rPr>
      <w:spacing w:val="-10"/>
      <w:kern w:val="32"/>
    </w:rPr>
  </w:style>
  <w:style w:type="paragraph" w:styleId="Heading4">
    <w:name w:val="heading 4"/>
    <w:basedOn w:val="HeadingBase"/>
    <w:next w:val="BodyText"/>
    <w:link w:val="Heading4Char"/>
    <w:qFormat/>
    <w:rsid w:val="00817F61"/>
    <w:pPr>
      <w:spacing w:before="160" w:after="120"/>
      <w:outlineLvl w:val="3"/>
    </w:pPr>
    <w:rPr>
      <w:sz w:val="22"/>
    </w:rPr>
  </w:style>
  <w:style w:type="paragraph" w:styleId="Heading5">
    <w:name w:val="heading 5"/>
    <w:basedOn w:val="HeadingBase"/>
    <w:next w:val="Normal"/>
    <w:link w:val="Heading5Char"/>
    <w:qFormat/>
    <w:rsid w:val="00817F61"/>
    <w:pPr>
      <w:spacing w:before="80"/>
      <w:outlineLvl w:val="4"/>
    </w:pPr>
    <w:rPr>
      <w:color w:val="918585"/>
      <w:sz w:val="20"/>
    </w:rPr>
  </w:style>
  <w:style w:type="paragraph" w:styleId="Heading6">
    <w:name w:val="heading 6"/>
    <w:basedOn w:val="HeadingBase"/>
    <w:next w:val="Normal"/>
    <w:link w:val="Heading6Char"/>
    <w:qFormat/>
    <w:rsid w:val="00817F61"/>
    <w:pPr>
      <w:spacing w:before="60"/>
      <w:outlineLvl w:val="5"/>
    </w:pPr>
    <w:rPr>
      <w:color w:val="918585"/>
      <w:sz w:val="20"/>
    </w:rPr>
  </w:style>
  <w:style w:type="paragraph" w:styleId="Heading7">
    <w:name w:val="heading 7"/>
    <w:basedOn w:val="Normal"/>
    <w:next w:val="Normal"/>
    <w:link w:val="Heading7Char"/>
    <w:qFormat/>
    <w:rsid w:val="00817F61"/>
    <w:pPr>
      <w:ind w:left="720"/>
      <w:outlineLvl w:val="6"/>
    </w:pPr>
    <w:rPr>
      <w:i/>
    </w:rPr>
  </w:style>
  <w:style w:type="paragraph" w:styleId="Heading8">
    <w:name w:val="heading 8"/>
    <w:basedOn w:val="Normal"/>
    <w:next w:val="Normal"/>
    <w:link w:val="Heading8Char"/>
    <w:qFormat/>
    <w:rsid w:val="00817F61"/>
    <w:pPr>
      <w:ind w:left="720"/>
      <w:outlineLvl w:val="7"/>
    </w:pPr>
    <w:rPr>
      <w:i/>
    </w:rPr>
  </w:style>
  <w:style w:type="paragraph" w:styleId="Heading9">
    <w:name w:val="heading 9"/>
    <w:basedOn w:val="Normal"/>
    <w:next w:val="Normal"/>
    <w:link w:val="Heading9Char"/>
    <w:qFormat/>
    <w:rsid w:val="00817F61"/>
    <w:pPr>
      <w:ind w:left="720"/>
      <w:outlineLvl w:val="8"/>
    </w:pPr>
    <w:rPr>
      <w:i/>
    </w:rPr>
  </w:style>
  <w:style w:type="character" w:default="1" w:styleId="DefaultParagraphFont">
    <w:name w:val="Default Paragraph Font"/>
    <w:uiPriority w:val="1"/>
    <w:unhideWhenUsed/>
    <w:rsid w:val="00817F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F61"/>
  </w:style>
  <w:style w:type="character" w:customStyle="1" w:styleId="Heading1Char">
    <w:name w:val="Heading 1 Char"/>
    <w:basedOn w:val="DefaultParagraphFont"/>
    <w:link w:val="Heading1"/>
    <w:rsid w:val="00817F61"/>
    <w:rPr>
      <w:rFonts w:ascii="Times New Roman" w:eastAsia="Times New Roman" w:hAnsi="Times New Roman" w:cs="Times New Roman"/>
      <w:b/>
      <w:sz w:val="32"/>
      <w:szCs w:val="20"/>
      <w:lang w:eastAsia="en-US"/>
    </w:rPr>
  </w:style>
  <w:style w:type="paragraph" w:styleId="BodyText">
    <w:name w:val="Body Text"/>
    <w:basedOn w:val="Normal"/>
    <w:link w:val="BodyTextChar"/>
    <w:rsid w:val="00817F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7F61"/>
    <w:rPr>
      <w:rFonts w:ascii="Times New Roman" w:eastAsia="Times New Roman" w:hAnsi="Times New Roman" w:cs="Times New Roman"/>
      <w:sz w:val="24"/>
      <w:lang w:eastAsia="en-US"/>
    </w:rPr>
  </w:style>
  <w:style w:type="paragraph" w:styleId="ListBullet">
    <w:name w:val="List Bullet"/>
    <w:basedOn w:val="List"/>
    <w:rsid w:val="00817F61"/>
    <w:pPr>
      <w:numPr>
        <w:numId w:val="11"/>
      </w:numPr>
      <w:tabs>
        <w:tab w:val="clear" w:pos="340"/>
      </w:tabs>
      <w:spacing w:before="40" w:after="40"/>
    </w:pPr>
  </w:style>
  <w:style w:type="character" w:customStyle="1" w:styleId="SpecialBold">
    <w:name w:val="Special Bold"/>
    <w:basedOn w:val="DefaultParagraphFont"/>
    <w:rsid w:val="00817F61"/>
    <w:rPr>
      <w:b/>
      <w:spacing w:val="0"/>
    </w:rPr>
  </w:style>
  <w:style w:type="paragraph" w:customStyle="1" w:styleId="SuperHeading">
    <w:name w:val="SuperHeading"/>
    <w:basedOn w:val="Normal"/>
    <w:rsid w:val="00817F61"/>
    <w:pPr>
      <w:spacing w:before="240" w:after="120"/>
      <w:outlineLvl w:val="0"/>
    </w:pPr>
    <w:rPr>
      <w:rFonts w:ascii="Times New Roman" w:hAnsi="Times New Roman"/>
      <w:b/>
      <w:sz w:val="32"/>
    </w:rPr>
  </w:style>
  <w:style w:type="paragraph" w:customStyle="1" w:styleId="AllowPageBreak">
    <w:name w:val="AllowPageBreak"/>
    <w:rsid w:val="00817F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7F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F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F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F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F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F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7F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7F61"/>
    <w:rPr>
      <w:rFonts w:ascii="Courier New" w:eastAsia="Times New Roman" w:hAnsi="Courier New" w:cs="Times New Roman"/>
      <w:i/>
      <w:szCs w:val="20"/>
      <w:lang w:eastAsia="en-US"/>
    </w:rPr>
  </w:style>
  <w:style w:type="paragraph" w:customStyle="1" w:styleId="HeadingBase">
    <w:name w:val="Heading Base"/>
    <w:rsid w:val="00817F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F61"/>
    <w:pPr>
      <w:tabs>
        <w:tab w:val="right" w:leader="dot" w:pos="9072"/>
      </w:tabs>
      <w:ind w:left="567"/>
    </w:pPr>
    <w:rPr>
      <w:szCs w:val="22"/>
    </w:rPr>
  </w:style>
  <w:style w:type="paragraph" w:customStyle="1" w:styleId="TOCBase">
    <w:name w:val="TOC Base"/>
    <w:rsid w:val="00817F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F61"/>
    <w:pPr>
      <w:tabs>
        <w:tab w:val="right" w:leader="dot" w:pos="9072"/>
      </w:tabs>
      <w:spacing w:before="40" w:after="40"/>
      <w:ind w:left="284"/>
    </w:pPr>
    <w:rPr>
      <w:rFonts w:ascii="Times New Roman" w:hAnsi="Times New Roman"/>
    </w:rPr>
  </w:style>
  <w:style w:type="paragraph" w:styleId="TOC1">
    <w:name w:val="toc 1"/>
    <w:basedOn w:val="TOCBase"/>
    <w:next w:val="Normal"/>
    <w:rsid w:val="00817F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7F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F61"/>
    <w:rPr>
      <w:rFonts w:ascii="Times New Roman" w:eastAsia="Times New Roman" w:hAnsi="Times New Roman" w:cs="Times New Roman"/>
      <w:sz w:val="16"/>
      <w:lang w:eastAsia="en-US"/>
    </w:rPr>
  </w:style>
  <w:style w:type="paragraph" w:styleId="Title">
    <w:name w:val="Title"/>
    <w:basedOn w:val="HeadingBase"/>
    <w:link w:val="TitleChar"/>
    <w:qFormat/>
    <w:rsid w:val="00817F61"/>
    <w:pPr>
      <w:spacing w:before="5040"/>
      <w:jc w:val="center"/>
    </w:pPr>
    <w:rPr>
      <w:sz w:val="48"/>
      <w:szCs w:val="72"/>
      <w:lang w:val="en-US"/>
    </w:rPr>
  </w:style>
  <w:style w:type="character" w:customStyle="1" w:styleId="TitleChar">
    <w:name w:val="Title Char"/>
    <w:basedOn w:val="DefaultParagraphFont"/>
    <w:link w:val="Title"/>
    <w:rsid w:val="00817F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F61"/>
    <w:pPr>
      <w:tabs>
        <w:tab w:val="left" w:pos="3600"/>
        <w:tab w:val="left" w:pos="3958"/>
      </w:tabs>
    </w:pPr>
  </w:style>
  <w:style w:type="paragraph" w:styleId="List">
    <w:name w:val="List"/>
    <w:basedOn w:val="BodyText"/>
    <w:next w:val="BodyText"/>
    <w:rsid w:val="00817F61"/>
    <w:pPr>
      <w:tabs>
        <w:tab w:val="left" w:pos="340"/>
      </w:tabs>
      <w:spacing w:before="60" w:after="60"/>
      <w:ind w:left="340" w:hanging="340"/>
    </w:pPr>
  </w:style>
  <w:style w:type="paragraph" w:customStyle="1" w:styleId="Note">
    <w:name w:val="Note"/>
    <w:basedOn w:val="BodyText"/>
    <w:rsid w:val="00817F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F61"/>
    <w:pPr>
      <w:framePr w:wrap="auto" w:hAnchor="text" w:y="6049"/>
    </w:pPr>
    <w:rPr>
      <w:color w:val="000000"/>
      <w:sz w:val="40"/>
    </w:rPr>
  </w:style>
  <w:style w:type="paragraph" w:customStyle="1" w:styleId="TOCTitle">
    <w:name w:val="TOCTitle"/>
    <w:basedOn w:val="Heading1"/>
    <w:rsid w:val="00817F61"/>
    <w:pPr>
      <w:spacing w:after="240"/>
      <w:jc w:val="center"/>
      <w:outlineLvl w:val="9"/>
    </w:pPr>
    <w:rPr>
      <w:caps/>
    </w:rPr>
  </w:style>
  <w:style w:type="paragraph" w:customStyle="1" w:styleId="Version">
    <w:name w:val="Version"/>
    <w:rsid w:val="00817F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7F61"/>
    <w:pPr>
      <w:numPr>
        <w:numId w:val="12"/>
      </w:numPr>
      <w:tabs>
        <w:tab w:val="clear" w:pos="680"/>
      </w:tabs>
    </w:pPr>
  </w:style>
  <w:style w:type="paragraph" w:styleId="Index1">
    <w:name w:val="index 1"/>
    <w:basedOn w:val="Normal"/>
    <w:next w:val="Normal"/>
    <w:semiHidden/>
    <w:rsid w:val="00817F61"/>
    <w:pPr>
      <w:keepNext w:val="0"/>
      <w:tabs>
        <w:tab w:val="right" w:pos="4176"/>
      </w:tabs>
      <w:ind w:left="198" w:hanging="198"/>
    </w:pPr>
    <w:rPr>
      <w:rFonts w:ascii="Garamond" w:hAnsi="Garamond"/>
    </w:rPr>
  </w:style>
  <w:style w:type="paragraph" w:styleId="IndexHeading">
    <w:name w:val="index heading"/>
    <w:basedOn w:val="Normal"/>
    <w:next w:val="Index1"/>
    <w:semiHidden/>
    <w:rsid w:val="00817F61"/>
    <w:pPr>
      <w:spacing w:before="120" w:after="120"/>
    </w:pPr>
    <w:rPr>
      <w:rFonts w:ascii="Arial" w:hAnsi="Arial"/>
      <w:b/>
      <w:color w:val="918585"/>
      <w:sz w:val="24"/>
    </w:rPr>
  </w:style>
  <w:style w:type="paragraph" w:styleId="Header">
    <w:name w:val="header"/>
    <w:basedOn w:val="Normal"/>
    <w:link w:val="HeaderChar"/>
    <w:rsid w:val="00817F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F61"/>
    <w:rPr>
      <w:rFonts w:ascii="Times New Roman" w:eastAsia="Times New Roman" w:hAnsi="Times New Roman" w:cs="Times New Roman"/>
      <w:sz w:val="16"/>
      <w:szCs w:val="20"/>
      <w:lang w:val="en-GB" w:eastAsia="en-US"/>
    </w:rPr>
  </w:style>
  <w:style w:type="paragraph" w:customStyle="1" w:styleId="Chapter">
    <w:name w:val="Chapter"/>
    <w:basedOn w:val="Normal"/>
    <w:rsid w:val="00817F61"/>
    <w:pPr>
      <w:spacing w:before="240"/>
    </w:pPr>
    <w:rPr>
      <w:rFonts w:ascii="Times New Roman" w:hAnsi="Times New Roman"/>
      <w:smallCaps/>
      <w:spacing w:val="80"/>
      <w:sz w:val="28"/>
    </w:rPr>
  </w:style>
  <w:style w:type="paragraph" w:customStyle="1" w:styleId="InChapter">
    <w:name w:val="InChapter"/>
    <w:basedOn w:val="Heading3"/>
    <w:rsid w:val="00817F61"/>
    <w:pPr>
      <w:spacing w:after="240"/>
      <w:outlineLvl w:val="9"/>
    </w:pPr>
    <w:rPr>
      <w:noProof/>
    </w:rPr>
  </w:style>
  <w:style w:type="paragraph" w:styleId="Index2">
    <w:name w:val="index 2"/>
    <w:basedOn w:val="Normal"/>
    <w:next w:val="Normal"/>
    <w:semiHidden/>
    <w:rsid w:val="00817F61"/>
    <w:pPr>
      <w:tabs>
        <w:tab w:val="right" w:pos="4176"/>
      </w:tabs>
      <w:ind w:left="568" w:hanging="284"/>
    </w:pPr>
    <w:rPr>
      <w:rFonts w:ascii="Garamond" w:hAnsi="Garamond"/>
    </w:rPr>
  </w:style>
  <w:style w:type="paragraph" w:customStyle="1" w:styleId="Byline">
    <w:name w:val="Byline"/>
    <w:rsid w:val="00817F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F61"/>
    <w:pPr>
      <w:tabs>
        <w:tab w:val="clear" w:pos="3600"/>
        <w:tab w:val="clear" w:pos="3958"/>
      </w:tabs>
      <w:jc w:val="right"/>
    </w:pPr>
  </w:style>
  <w:style w:type="character" w:styleId="Emphasis">
    <w:name w:val="Emphasis"/>
    <w:basedOn w:val="DefaultParagraphFont"/>
    <w:qFormat/>
    <w:rsid w:val="00817F61"/>
    <w:rPr>
      <w:i/>
    </w:rPr>
  </w:style>
  <w:style w:type="paragraph" w:styleId="Caption">
    <w:name w:val="caption"/>
    <w:basedOn w:val="BodyText"/>
    <w:next w:val="Normal"/>
    <w:qFormat/>
    <w:rsid w:val="00817F61"/>
    <w:pPr>
      <w:framePr w:w="2268" w:hSpace="181" w:vSpace="181" w:wrap="around" w:vAnchor="text" w:hAnchor="page" w:x="1135" w:y="285" w:anchorLock="1"/>
    </w:pPr>
    <w:rPr>
      <w:i/>
    </w:rPr>
  </w:style>
  <w:style w:type="paragraph" w:customStyle="1" w:styleId="MiniTOCTitle">
    <w:name w:val="MiniTOCTitle"/>
    <w:basedOn w:val="Heading4"/>
    <w:rsid w:val="00817F61"/>
    <w:pPr>
      <w:spacing w:before="240"/>
      <w:outlineLvl w:val="9"/>
    </w:pPr>
    <w:rPr>
      <w:noProof/>
      <w:sz w:val="24"/>
    </w:rPr>
  </w:style>
  <w:style w:type="paragraph" w:customStyle="1" w:styleId="MiniTOCItem">
    <w:name w:val="MiniTOCItem"/>
    <w:basedOn w:val="ListBullet"/>
    <w:rsid w:val="00817F61"/>
    <w:pPr>
      <w:numPr>
        <w:numId w:val="0"/>
      </w:numPr>
      <w:tabs>
        <w:tab w:val="right" w:leader="dot" w:pos="6521"/>
      </w:tabs>
      <w:spacing w:before="0" w:after="0"/>
    </w:pPr>
  </w:style>
  <w:style w:type="paragraph" w:customStyle="1" w:styleId="TOFTitle">
    <w:name w:val="TOFTitle"/>
    <w:basedOn w:val="TOCTitle"/>
    <w:rsid w:val="00817F61"/>
  </w:style>
  <w:style w:type="paragraph" w:styleId="TableofFigures">
    <w:name w:val="table of figures"/>
    <w:basedOn w:val="Normal"/>
    <w:next w:val="Normal"/>
    <w:semiHidden/>
    <w:rsid w:val="00817F61"/>
    <w:pPr>
      <w:tabs>
        <w:tab w:val="right" w:leader="dot" w:pos="9072"/>
      </w:tabs>
      <w:ind w:left="970" w:hanging="403"/>
    </w:pPr>
    <w:rPr>
      <w:rFonts w:ascii="Times New Roman" w:hAnsi="Times New Roman"/>
      <w:b/>
    </w:rPr>
  </w:style>
  <w:style w:type="paragraph" w:styleId="ListNumber">
    <w:name w:val="List Number"/>
    <w:basedOn w:val="List"/>
    <w:rsid w:val="00817F61"/>
    <w:pPr>
      <w:numPr>
        <w:numId w:val="14"/>
      </w:numPr>
      <w:tabs>
        <w:tab w:val="clear" w:pos="340"/>
      </w:tabs>
    </w:pPr>
  </w:style>
  <w:style w:type="character" w:customStyle="1" w:styleId="WingdingSymbols">
    <w:name w:val="Wingding Symbols"/>
    <w:rsid w:val="00817F61"/>
    <w:rPr>
      <w:rFonts w:ascii="Wingdings" w:hAnsi="Wingdings"/>
    </w:rPr>
  </w:style>
  <w:style w:type="paragraph" w:customStyle="1" w:styleId="TableHeading">
    <w:name w:val="Table Heading"/>
    <w:basedOn w:val="HeadingBase"/>
    <w:rsid w:val="00817F61"/>
    <w:pPr>
      <w:keepLines/>
      <w:pBdr>
        <w:bottom w:val="single" w:sz="6" w:space="1" w:color="918585"/>
      </w:pBdr>
      <w:spacing w:before="240"/>
    </w:pPr>
  </w:style>
  <w:style w:type="character" w:customStyle="1" w:styleId="HotSpot">
    <w:name w:val="HotSpot"/>
    <w:rsid w:val="00817F61"/>
    <w:rPr>
      <w:color w:val="0033CC"/>
      <w:u w:val="none"/>
    </w:rPr>
  </w:style>
  <w:style w:type="paragraph" w:customStyle="1" w:styleId="BodyTextRight">
    <w:name w:val="Body Text Right"/>
    <w:basedOn w:val="BodyText"/>
    <w:rsid w:val="00817F61"/>
    <w:pPr>
      <w:spacing w:before="0" w:after="0"/>
      <w:jc w:val="right"/>
    </w:pPr>
  </w:style>
  <w:style w:type="paragraph" w:styleId="Index3">
    <w:name w:val="index 3"/>
    <w:basedOn w:val="ListNumber2"/>
    <w:next w:val="Normal"/>
    <w:semiHidden/>
    <w:rsid w:val="00817F61"/>
    <w:pPr>
      <w:numPr>
        <w:numId w:val="0"/>
      </w:numPr>
      <w:tabs>
        <w:tab w:val="right" w:leader="dot" w:pos="4176"/>
      </w:tabs>
    </w:pPr>
  </w:style>
  <w:style w:type="paragraph" w:styleId="ListNumber2">
    <w:name w:val="List Number 2"/>
    <w:basedOn w:val="List2"/>
    <w:rsid w:val="00817F61"/>
    <w:pPr>
      <w:numPr>
        <w:numId w:val="9"/>
      </w:numPr>
      <w:tabs>
        <w:tab w:val="clear" w:pos="1060"/>
      </w:tabs>
    </w:pPr>
  </w:style>
  <w:style w:type="paragraph" w:customStyle="1" w:styleId="MarginNote">
    <w:name w:val="Margin Note"/>
    <w:basedOn w:val="BodyText"/>
    <w:rsid w:val="00817F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F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F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7F61"/>
    <w:rPr>
      <w:sz w:val="32"/>
    </w:rPr>
  </w:style>
  <w:style w:type="paragraph" w:customStyle="1" w:styleId="HeadingProcedure">
    <w:name w:val="Heading Procedure"/>
    <w:basedOn w:val="HeadingBase"/>
    <w:next w:val="Normal"/>
    <w:rsid w:val="00817F61"/>
    <w:pPr>
      <w:tabs>
        <w:tab w:val="left" w:pos="0"/>
      </w:tabs>
      <w:spacing w:before="120" w:after="60"/>
    </w:pPr>
    <w:rPr>
      <w:i/>
      <w:color w:val="918585"/>
      <w:sz w:val="22"/>
    </w:rPr>
  </w:style>
  <w:style w:type="paragraph" w:customStyle="1" w:styleId="TableBodyText">
    <w:name w:val="Table Body Text"/>
    <w:basedOn w:val="BodyText"/>
    <w:rsid w:val="00817F61"/>
    <w:pPr>
      <w:spacing w:before="60" w:after="60"/>
    </w:pPr>
  </w:style>
  <w:style w:type="paragraph" w:styleId="ListContinue">
    <w:name w:val="List Continue"/>
    <w:basedOn w:val="List"/>
    <w:rsid w:val="00817F61"/>
    <w:pPr>
      <w:ind w:firstLine="0"/>
    </w:pPr>
  </w:style>
  <w:style w:type="paragraph" w:customStyle="1" w:styleId="ListNote">
    <w:name w:val="List Note"/>
    <w:basedOn w:val="List"/>
    <w:rsid w:val="00817F61"/>
    <w:pPr>
      <w:pBdr>
        <w:top w:val="single" w:sz="6" w:space="2" w:color="918585"/>
        <w:bottom w:val="single" w:sz="6" w:space="2" w:color="918585"/>
      </w:pBdr>
      <w:tabs>
        <w:tab w:val="left" w:pos="1021"/>
      </w:tabs>
      <w:ind w:firstLine="0"/>
    </w:pPr>
  </w:style>
  <w:style w:type="paragraph" w:customStyle="1" w:styleId="Warning">
    <w:name w:val="Warning"/>
    <w:basedOn w:val="BodyText"/>
    <w:rsid w:val="00817F61"/>
    <w:pPr>
      <w:shd w:val="clear" w:color="auto" w:fill="D9D9D9"/>
      <w:tabs>
        <w:tab w:val="left" w:pos="992"/>
      </w:tabs>
      <w:ind w:left="119" w:right="119"/>
    </w:pPr>
    <w:rPr>
      <w:sz w:val="20"/>
    </w:rPr>
  </w:style>
  <w:style w:type="paragraph" w:customStyle="1" w:styleId="MarginIcons">
    <w:name w:val="Margin Icons"/>
    <w:basedOn w:val="BodyText"/>
    <w:rsid w:val="00817F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F61"/>
    <w:rPr>
      <w:rFonts w:ascii="Courier New" w:hAnsi="Courier New"/>
    </w:rPr>
  </w:style>
  <w:style w:type="paragraph" w:customStyle="1" w:styleId="NoteBullet">
    <w:name w:val="Note Bullet"/>
    <w:basedOn w:val="Note"/>
    <w:rsid w:val="00817F61"/>
    <w:pPr>
      <w:tabs>
        <w:tab w:val="clear" w:pos="680"/>
      </w:tabs>
      <w:spacing w:before="60" w:after="60"/>
    </w:pPr>
  </w:style>
  <w:style w:type="paragraph" w:customStyle="1" w:styleId="SubHeading2">
    <w:name w:val="SubHeading2"/>
    <w:basedOn w:val="HeadingBase"/>
    <w:rsid w:val="00817F61"/>
    <w:pPr>
      <w:spacing w:before="240" w:after="60"/>
    </w:pPr>
    <w:rPr>
      <w:sz w:val="20"/>
    </w:rPr>
  </w:style>
  <w:style w:type="paragraph" w:customStyle="1" w:styleId="SubHeading1">
    <w:name w:val="SubHeading1"/>
    <w:basedOn w:val="HeadingBase"/>
    <w:rsid w:val="00817F61"/>
    <w:pPr>
      <w:spacing w:before="240" w:after="60"/>
    </w:pPr>
    <w:rPr>
      <w:color w:val="918585"/>
      <w:sz w:val="22"/>
    </w:rPr>
  </w:style>
  <w:style w:type="paragraph" w:customStyle="1" w:styleId="SideHeading">
    <w:name w:val="Side Heading"/>
    <w:basedOn w:val="HeadingBase"/>
    <w:rsid w:val="00817F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F61"/>
    <w:pPr>
      <w:numPr>
        <w:numId w:val="10"/>
      </w:numPr>
    </w:pPr>
  </w:style>
  <w:style w:type="paragraph" w:styleId="PlainText">
    <w:name w:val="Plain Text"/>
    <w:basedOn w:val="Normal"/>
    <w:link w:val="PlainTextChar"/>
    <w:rsid w:val="00817F61"/>
    <w:rPr>
      <w:sz w:val="20"/>
    </w:rPr>
  </w:style>
  <w:style w:type="character" w:customStyle="1" w:styleId="PlainTextChar">
    <w:name w:val="Plain Text Char"/>
    <w:basedOn w:val="DefaultParagraphFont"/>
    <w:link w:val="PlainText"/>
    <w:rsid w:val="00817F61"/>
    <w:rPr>
      <w:rFonts w:ascii="Courier New" w:eastAsia="Times New Roman" w:hAnsi="Courier New" w:cs="Times New Roman"/>
      <w:sz w:val="20"/>
      <w:szCs w:val="20"/>
      <w:lang w:eastAsia="en-US"/>
    </w:rPr>
  </w:style>
  <w:style w:type="character" w:customStyle="1" w:styleId="MenuOption">
    <w:name w:val="Menu Option"/>
    <w:basedOn w:val="DefaultParagraphFont"/>
    <w:rsid w:val="00817F61"/>
    <w:rPr>
      <w:b/>
      <w:smallCaps/>
    </w:rPr>
  </w:style>
  <w:style w:type="paragraph" w:customStyle="1" w:styleId="TableListNumber">
    <w:name w:val="Table List Number"/>
    <w:basedOn w:val="ListNumber"/>
    <w:rsid w:val="00817F61"/>
    <w:pPr>
      <w:numPr>
        <w:numId w:val="0"/>
      </w:numPr>
    </w:pPr>
  </w:style>
  <w:style w:type="paragraph" w:styleId="TOC4">
    <w:name w:val="toc 4"/>
    <w:basedOn w:val="TOCBase"/>
    <w:next w:val="Normal"/>
    <w:semiHidden/>
    <w:rsid w:val="00817F61"/>
    <w:pPr>
      <w:tabs>
        <w:tab w:val="right" w:leader="dot" w:pos="9071"/>
      </w:tabs>
      <w:ind w:left="1701"/>
    </w:pPr>
  </w:style>
  <w:style w:type="paragraph" w:customStyle="1" w:styleId="ListAlpha">
    <w:name w:val="List Alpha"/>
    <w:basedOn w:val="List"/>
    <w:rsid w:val="00817F61"/>
    <w:pPr>
      <w:numPr>
        <w:numId w:val="8"/>
      </w:numPr>
    </w:pPr>
  </w:style>
  <w:style w:type="paragraph" w:customStyle="1" w:styleId="ListAlpha2">
    <w:name w:val="List Alpha 2"/>
    <w:basedOn w:val="List2"/>
    <w:rsid w:val="00817F61"/>
    <w:pPr>
      <w:numPr>
        <w:numId w:val="7"/>
      </w:numPr>
    </w:pPr>
  </w:style>
  <w:style w:type="paragraph" w:styleId="List2">
    <w:name w:val="List 2"/>
    <w:basedOn w:val="BodyText"/>
    <w:rsid w:val="00817F61"/>
    <w:pPr>
      <w:tabs>
        <w:tab w:val="left" w:pos="680"/>
      </w:tabs>
      <w:spacing w:before="60" w:after="60"/>
      <w:ind w:left="680" w:hanging="340"/>
    </w:pPr>
  </w:style>
  <w:style w:type="paragraph" w:styleId="List3">
    <w:name w:val="List 3"/>
    <w:basedOn w:val="BodyText"/>
    <w:rsid w:val="00817F61"/>
    <w:pPr>
      <w:tabs>
        <w:tab w:val="left" w:pos="1021"/>
      </w:tabs>
      <w:spacing w:before="60" w:after="60"/>
      <w:ind w:left="1020" w:hanging="340"/>
    </w:pPr>
  </w:style>
  <w:style w:type="paragraph" w:styleId="List4">
    <w:name w:val="List 4"/>
    <w:basedOn w:val="BodyText"/>
    <w:rsid w:val="00817F61"/>
    <w:pPr>
      <w:tabs>
        <w:tab w:val="left" w:pos="1361"/>
      </w:tabs>
      <w:spacing w:before="60" w:after="60"/>
      <w:ind w:left="1361" w:hanging="340"/>
    </w:pPr>
  </w:style>
  <w:style w:type="paragraph" w:styleId="List5">
    <w:name w:val="List 5"/>
    <w:basedOn w:val="BodyText"/>
    <w:rsid w:val="00817F61"/>
    <w:pPr>
      <w:tabs>
        <w:tab w:val="left" w:pos="1701"/>
      </w:tabs>
      <w:spacing w:before="60" w:after="60"/>
      <w:ind w:left="1701" w:hanging="340"/>
    </w:pPr>
  </w:style>
  <w:style w:type="paragraph" w:styleId="ListBullet3">
    <w:name w:val="List Bullet 3"/>
    <w:basedOn w:val="List3"/>
    <w:rsid w:val="00817F61"/>
    <w:pPr>
      <w:numPr>
        <w:numId w:val="13"/>
      </w:numPr>
      <w:tabs>
        <w:tab w:val="clear" w:pos="1021"/>
      </w:tabs>
      <w:ind w:left="1037" w:hanging="357"/>
    </w:pPr>
  </w:style>
  <w:style w:type="paragraph" w:styleId="ListBullet4">
    <w:name w:val="List Bullet 4"/>
    <w:basedOn w:val="List4"/>
    <w:rsid w:val="00817F61"/>
    <w:pPr>
      <w:numPr>
        <w:numId w:val="2"/>
      </w:numPr>
      <w:tabs>
        <w:tab w:val="clear" w:pos="1361"/>
      </w:tabs>
    </w:pPr>
  </w:style>
  <w:style w:type="paragraph" w:styleId="ListBullet5">
    <w:name w:val="List Bullet 5"/>
    <w:basedOn w:val="List5"/>
    <w:rsid w:val="00817F61"/>
    <w:pPr>
      <w:numPr>
        <w:numId w:val="3"/>
      </w:numPr>
    </w:pPr>
  </w:style>
  <w:style w:type="paragraph" w:styleId="ListContinue2">
    <w:name w:val="List Continue 2"/>
    <w:basedOn w:val="List2"/>
    <w:rsid w:val="00817F61"/>
    <w:pPr>
      <w:ind w:firstLine="0"/>
    </w:pPr>
  </w:style>
  <w:style w:type="paragraph" w:styleId="ListContinue3">
    <w:name w:val="List Continue 3"/>
    <w:basedOn w:val="List3"/>
    <w:rsid w:val="00817F61"/>
    <w:pPr>
      <w:ind w:left="1021" w:firstLine="0"/>
    </w:pPr>
  </w:style>
  <w:style w:type="paragraph" w:styleId="ListContinue4">
    <w:name w:val="List Continue 4"/>
    <w:basedOn w:val="List4"/>
    <w:rsid w:val="00817F61"/>
    <w:pPr>
      <w:ind w:firstLine="0"/>
    </w:pPr>
  </w:style>
  <w:style w:type="paragraph" w:styleId="ListContinue5">
    <w:name w:val="List Continue 5"/>
    <w:basedOn w:val="List5"/>
    <w:rsid w:val="00817F61"/>
    <w:pPr>
      <w:ind w:firstLine="0"/>
    </w:pPr>
  </w:style>
  <w:style w:type="paragraph" w:styleId="ListNumber3">
    <w:name w:val="List Number 3"/>
    <w:basedOn w:val="List3"/>
    <w:rsid w:val="00817F61"/>
    <w:pPr>
      <w:numPr>
        <w:numId w:val="4"/>
      </w:numPr>
    </w:pPr>
  </w:style>
  <w:style w:type="paragraph" w:styleId="ListNumber4">
    <w:name w:val="List Number 4"/>
    <w:basedOn w:val="List4"/>
    <w:rsid w:val="00817F61"/>
    <w:pPr>
      <w:numPr>
        <w:numId w:val="5"/>
      </w:numPr>
    </w:pPr>
  </w:style>
  <w:style w:type="paragraph" w:styleId="ListNumber5">
    <w:name w:val="List Number 5"/>
    <w:basedOn w:val="List5"/>
    <w:rsid w:val="00817F61"/>
    <w:pPr>
      <w:numPr>
        <w:numId w:val="6"/>
      </w:numPr>
    </w:pPr>
  </w:style>
  <w:style w:type="paragraph" w:styleId="BlockText">
    <w:name w:val="Block Text"/>
    <w:basedOn w:val="Normal"/>
    <w:rsid w:val="00817F61"/>
    <w:pPr>
      <w:spacing w:after="120"/>
      <w:ind w:left="1440" w:right="1440"/>
    </w:pPr>
  </w:style>
  <w:style w:type="character" w:customStyle="1" w:styleId="Subscript">
    <w:name w:val="Subscript"/>
    <w:basedOn w:val="DefaultParagraphFont"/>
    <w:rsid w:val="00817F61"/>
    <w:rPr>
      <w:sz w:val="16"/>
      <w:vertAlign w:val="subscript"/>
    </w:rPr>
  </w:style>
  <w:style w:type="character" w:customStyle="1" w:styleId="Superscript">
    <w:name w:val="Superscript"/>
    <w:basedOn w:val="DefaultParagraphFont"/>
    <w:rsid w:val="00817F61"/>
    <w:rPr>
      <w:sz w:val="16"/>
      <w:vertAlign w:val="superscript"/>
    </w:rPr>
  </w:style>
  <w:style w:type="character" w:customStyle="1" w:styleId="Symbols">
    <w:name w:val="Symbols"/>
    <w:basedOn w:val="DefaultParagraphFont"/>
    <w:rsid w:val="00817F61"/>
    <w:rPr>
      <w:rFonts w:ascii="Symbol" w:hAnsi="Symbol"/>
    </w:rPr>
  </w:style>
  <w:style w:type="character" w:customStyle="1" w:styleId="MenuOptions">
    <w:name w:val="Menu Options"/>
    <w:basedOn w:val="DefaultParagraphFont"/>
    <w:rsid w:val="00817F61"/>
    <w:rPr>
      <w:rFonts w:ascii="Arial Narrow" w:hAnsi="Arial Narrow"/>
      <w:smallCaps/>
    </w:rPr>
  </w:style>
  <w:style w:type="character" w:customStyle="1" w:styleId="Buttons">
    <w:name w:val="Buttons"/>
    <w:basedOn w:val="DefaultParagraphFont"/>
    <w:rsid w:val="00817F61"/>
    <w:rPr>
      <w:b/>
    </w:rPr>
  </w:style>
  <w:style w:type="character" w:customStyle="1" w:styleId="Underlined">
    <w:name w:val="Underlined"/>
    <w:basedOn w:val="DefaultParagraphFont"/>
    <w:rsid w:val="00817F61"/>
    <w:rPr>
      <w:u w:val="single"/>
    </w:rPr>
  </w:style>
  <w:style w:type="paragraph" w:customStyle="1" w:styleId="TableBodyTextRight">
    <w:name w:val="Table Body Text Right"/>
    <w:basedOn w:val="TableBodyText"/>
    <w:rsid w:val="00817F61"/>
    <w:pPr>
      <w:widowControl w:val="0"/>
      <w:autoSpaceDE w:val="0"/>
      <w:autoSpaceDN w:val="0"/>
      <w:adjustRightInd w:val="0"/>
      <w:jc w:val="right"/>
    </w:pPr>
    <w:rPr>
      <w:rFonts w:cs="Arial"/>
      <w:szCs w:val="18"/>
    </w:rPr>
  </w:style>
  <w:style w:type="paragraph" w:customStyle="1" w:styleId="CopyrightText">
    <w:name w:val="Copyright Text"/>
    <w:basedOn w:val="BodyText"/>
    <w:rsid w:val="00817F61"/>
    <w:rPr>
      <w:sz w:val="18"/>
    </w:rPr>
  </w:style>
  <w:style w:type="paragraph" w:customStyle="1" w:styleId="BodySmallRight">
    <w:name w:val="Body Small Right"/>
    <w:basedOn w:val="BodyTextRight"/>
    <w:rsid w:val="00817F61"/>
    <w:rPr>
      <w:sz w:val="18"/>
      <w:szCs w:val="18"/>
    </w:rPr>
  </w:style>
  <w:style w:type="paragraph" w:customStyle="1" w:styleId="MarginEdition">
    <w:name w:val="Margin Edition"/>
    <w:basedOn w:val="MarginNote"/>
    <w:rsid w:val="00817F61"/>
    <w:pPr>
      <w:spacing w:before="0" w:after="0"/>
    </w:pPr>
    <w:rPr>
      <w:rFonts w:ascii="Times New Roman" w:hAnsi="Times New Roman"/>
      <w:color w:val="999999"/>
    </w:rPr>
  </w:style>
  <w:style w:type="paragraph" w:customStyle="1" w:styleId="Spacer">
    <w:name w:val="Spacer"/>
    <w:basedOn w:val="Normal"/>
    <w:rsid w:val="00817F61"/>
    <w:rPr>
      <w:sz w:val="2"/>
      <w:szCs w:val="2"/>
    </w:rPr>
  </w:style>
  <w:style w:type="character" w:customStyle="1" w:styleId="Small">
    <w:name w:val="Small"/>
    <w:basedOn w:val="DefaultParagraphFont"/>
    <w:rsid w:val="00817F61"/>
    <w:rPr>
      <w:sz w:val="16"/>
    </w:rPr>
  </w:style>
  <w:style w:type="paragraph" w:customStyle="1" w:styleId="WideTable">
    <w:name w:val="Wide Table"/>
    <w:basedOn w:val="Normal"/>
    <w:rsid w:val="00817F61"/>
    <w:pPr>
      <w:ind w:left="-1418"/>
    </w:pPr>
    <w:rPr>
      <w:sz w:val="2"/>
      <w:szCs w:val="2"/>
    </w:rPr>
  </w:style>
  <w:style w:type="character" w:styleId="PageNumber">
    <w:name w:val="page number"/>
    <w:basedOn w:val="DefaultParagraphFont"/>
    <w:rsid w:val="00817F61"/>
  </w:style>
  <w:style w:type="paragraph" w:styleId="Quote">
    <w:name w:val="Quote"/>
    <w:basedOn w:val="Heading1"/>
    <w:link w:val="QuoteChar"/>
    <w:qFormat/>
    <w:rsid w:val="00817F61"/>
    <w:rPr>
      <w:b w:val="0"/>
      <w:sz w:val="72"/>
      <w:szCs w:val="72"/>
      <w:lang w:val="en-NZ"/>
    </w:rPr>
  </w:style>
  <w:style w:type="character" w:customStyle="1" w:styleId="QuoteChar">
    <w:name w:val="Quote Char"/>
    <w:basedOn w:val="DefaultParagraphFont"/>
    <w:link w:val="Quote"/>
    <w:rsid w:val="00817F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F61"/>
    <w:pPr>
      <w:pageBreakBefore/>
    </w:pPr>
  </w:style>
  <w:style w:type="paragraph" w:customStyle="1" w:styleId="Border">
    <w:name w:val="Border"/>
    <w:basedOn w:val="Normal"/>
    <w:qFormat/>
    <w:rsid w:val="00817F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F61"/>
    <w:rPr>
      <w:b/>
      <w:bCs/>
      <w:i/>
      <w:iCs/>
      <w:color w:val="auto"/>
    </w:rPr>
  </w:style>
  <w:style w:type="paragraph" w:styleId="IntenseQuote">
    <w:name w:val="Intense Quote"/>
    <w:basedOn w:val="Normal"/>
    <w:next w:val="Normal"/>
    <w:link w:val="IntenseQuoteChar"/>
    <w:uiPriority w:val="30"/>
    <w:qFormat/>
    <w:rsid w:val="00817F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F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7F61"/>
    <w:rPr>
      <w:smallCaps/>
      <w:color w:val="auto"/>
      <w:u w:val="single"/>
    </w:rPr>
  </w:style>
  <w:style w:type="character" w:styleId="IntenseReference">
    <w:name w:val="Intense Reference"/>
    <w:basedOn w:val="DefaultParagraphFont"/>
    <w:uiPriority w:val="32"/>
    <w:qFormat/>
    <w:rsid w:val="00817F61"/>
    <w:rPr>
      <w:b/>
      <w:bCs/>
      <w:smallCaps/>
      <w:color w:val="auto"/>
      <w:spacing w:val="5"/>
      <w:u w:val="single"/>
    </w:rPr>
  </w:style>
  <w:style w:type="paragraph" w:customStyle="1" w:styleId="2ColumnHeading">
    <w:name w:val="2Column Heading"/>
    <w:basedOn w:val="BodyText"/>
    <w:qFormat/>
    <w:rsid w:val="00817F61"/>
    <w:pPr>
      <w:spacing w:after="60"/>
      <w:ind w:left="-2268"/>
    </w:pPr>
    <w:rPr>
      <w:b/>
    </w:rPr>
  </w:style>
  <w:style w:type="paragraph" w:customStyle="1" w:styleId="Heading1TOC">
    <w:name w:val="Heading1 TOC"/>
    <w:basedOn w:val="Normal"/>
    <w:qFormat/>
    <w:rsid w:val="00817F61"/>
    <w:pPr>
      <w:spacing w:before="240" w:after="120"/>
    </w:pPr>
    <w:rPr>
      <w:rFonts w:ascii="Times New Roman" w:hAnsi="Times New Roman"/>
      <w:b/>
      <w:sz w:val="32"/>
    </w:rPr>
  </w:style>
  <w:style w:type="paragraph" w:customStyle="1" w:styleId="Heading2TOC">
    <w:name w:val="Heading2 TOC"/>
    <w:basedOn w:val="Normal"/>
    <w:qFormat/>
    <w:rsid w:val="00817F61"/>
    <w:pPr>
      <w:spacing w:before="240" w:after="60"/>
    </w:pPr>
    <w:rPr>
      <w:rFonts w:ascii="Times New Roman" w:hAnsi="Times New Roman"/>
      <w:b/>
      <w:sz w:val="28"/>
    </w:rPr>
  </w:style>
  <w:style w:type="character" w:customStyle="1" w:styleId="Underline">
    <w:name w:val="Underline"/>
    <w:basedOn w:val="DefaultParagraphFont"/>
    <w:qFormat/>
    <w:rsid w:val="00817F61"/>
    <w:rPr>
      <w:u w:val="single"/>
    </w:rPr>
  </w:style>
  <w:style w:type="character" w:customStyle="1" w:styleId="BoldandItalics">
    <w:name w:val="Bold and Italics"/>
    <w:qFormat/>
    <w:rsid w:val="00817F61"/>
    <w:rPr>
      <w:b/>
      <w:i/>
      <w:u w:val="none"/>
    </w:rPr>
  </w:style>
  <w:style w:type="paragraph" w:styleId="BalloonText">
    <w:name w:val="Balloon Text"/>
    <w:basedOn w:val="Normal"/>
    <w:link w:val="BalloonTextChar"/>
    <w:rsid w:val="00817F61"/>
    <w:rPr>
      <w:rFonts w:ascii="Tahoma" w:hAnsi="Tahoma" w:cs="Tahoma"/>
      <w:sz w:val="16"/>
      <w:szCs w:val="16"/>
    </w:rPr>
  </w:style>
  <w:style w:type="character" w:customStyle="1" w:styleId="BalloonTextChar">
    <w:name w:val="Balloon Text Char"/>
    <w:basedOn w:val="DefaultParagraphFont"/>
    <w:link w:val="BalloonText"/>
    <w:rsid w:val="00817F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7F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7F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7F61"/>
    <w:rPr>
      <w:b/>
      <w:color w:val="660033"/>
      <w:spacing w:val="0"/>
    </w:rPr>
  </w:style>
  <w:style w:type="paragraph" w:customStyle="1" w:styleId="Nameditemlist">
    <w:name w:val="Named item list"/>
    <w:basedOn w:val="BodyText"/>
    <w:qFormat/>
    <w:rsid w:val="00817F61"/>
    <w:pPr>
      <w:tabs>
        <w:tab w:val="left" w:pos="2835"/>
      </w:tabs>
      <w:ind w:left="2835" w:hanging="2835"/>
    </w:pPr>
  </w:style>
  <w:style w:type="paragraph" w:customStyle="1" w:styleId="BodyTextnopadding">
    <w:name w:val="Body Text no padding"/>
    <w:basedOn w:val="BodyText"/>
    <w:qFormat/>
    <w:rsid w:val="00817F61"/>
    <w:pPr>
      <w:spacing w:before="0" w:after="0"/>
    </w:pPr>
  </w:style>
  <w:style w:type="paragraph" w:customStyle="1" w:styleId="BodyTextBold">
    <w:name w:val="Body Text Bold"/>
    <w:basedOn w:val="BodyText"/>
    <w:qFormat/>
    <w:rsid w:val="00817F61"/>
    <w:rPr>
      <w:b/>
    </w:rPr>
  </w:style>
  <w:style w:type="character" w:styleId="Hyperlink">
    <w:name w:val="Hyperlink"/>
    <w:basedOn w:val="DefaultParagraphFont"/>
    <w:uiPriority w:val="99"/>
    <w:unhideWhenUsed/>
    <w:rsid w:val="009707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2978</Characters>
  <Application>Microsoft Office Word</Application>
  <DocSecurity>0</DocSecurity>
  <Lines>135</Lines>
  <Paragraphs>72</Paragraphs>
  <ScaleCrop>false</ScaleCrop>
  <Company>Author-it Software Corporation Ltd.</Company>
  <LinksUpToDate>false</LinksUpToDate>
  <CharactersWithSpaces>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MEM17003 Assist in the provision of on-the-job training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2023-02-03T07:06:00Z</dcterms:created>
  <dcterms:modified xsi:type="dcterms:W3CDTF">2023-02-03T07:06:00Z</dcterms:modified>
</cp:coreProperties>
</file>