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2DD" w:rsidP="009312DD">
      <w:pPr>
        <w:pStyle w:val="Title"/>
      </w:pPr>
      <w:r>
        <w:fldChar w:fldCharType="begin"/>
      </w:r>
      <w:r>
        <w:instrText xml:space="preserve"> TITLE   \* MERGEFORMAT </w:instrText>
      </w:r>
      <w:r>
        <w:fldChar w:fldCharType="separate"/>
      </w:r>
      <w:r>
        <w:t>MEM17003 Assist in the provision of on-the-job training</w:t>
      </w:r>
      <w:r>
        <w:fldChar w:fldCharType="end"/>
      </w:r>
    </w:p>
    <w:p w:rsidR="009312DD" w:rsidP="009312DD">
      <w:pPr>
        <w:pStyle w:val="Version"/>
        <w:sectPr w:rsidSect="001718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868" w:rsidP="00171868">
      <w:pPr>
        <w:pStyle w:val="SuperHeading"/>
      </w:pPr>
      <w:r w:rsidRPr="00171868">
        <w:t>MEM17003 Assist in the provision of on-the-job training</w:t>
      </w:r>
    </w:p>
    <w:p w:rsidR="00000000" w:rsidRPr="00171868" w:rsidP="00171868">
      <w:pPr>
        <w:pStyle w:val="Heading1"/>
      </w:pPr>
      <w:bookmarkStart w:id="1" w:name="O_946342"/>
      <w:bookmarkEnd w:id="1"/>
      <w:r w:rsidRPr="00171868">
        <w:t>Modification History</w:t>
      </w:r>
    </w:p>
    <w:p w:rsidR="00000000" w:rsidRPr="00171868" w:rsidP="009312DD">
      <w:pPr>
        <w:pStyle w:val="BodyText"/>
      </w:pPr>
      <w:r w:rsidRPr="00171868">
        <w:t xml:space="preserve">Release 1. Supersedes and is equivalent to MEM17003A Assist in the provision of on the job training </w:t>
      </w:r>
    </w:p>
    <w:p w:rsidR="00000000" w:rsidRPr="00171868" w:rsidP="00171868">
      <w:pPr>
        <w:pStyle w:val="Heading1"/>
      </w:pPr>
      <w:bookmarkStart w:id="2" w:name="O_946350"/>
      <w:bookmarkEnd w:id="2"/>
      <w:r w:rsidRPr="00171868">
        <w:t>Application</w:t>
      </w:r>
    </w:p>
    <w:p w:rsidR="00000000" w:rsidRPr="00171868" w:rsidP="009312DD">
      <w:pPr>
        <w:pStyle w:val="BodyText"/>
      </w:pPr>
      <w:r w:rsidRPr="00171868">
        <w:t>This unit of competency defines the skills and knowledge required to assist in the provis</w:t>
      </w:r>
      <w:r w:rsidRPr="00171868">
        <w:t>ion of on-the-job training to others while undertaking normal duties and it may involve the replacement of normal duties with training duties for limited periods of time. The individual would not be expected to be solely responsible for the assessment or r</w:t>
      </w:r>
      <w:r w:rsidRPr="00171868">
        <w:t>eporting of a trainee</w:t>
      </w:r>
      <w:r>
        <w:t>’</w:t>
      </w:r>
      <w:r w:rsidRPr="00171868">
        <w:t xml:space="preserve">s progress. </w:t>
      </w:r>
    </w:p>
    <w:p w:rsidR="00000000" w:rsidRPr="00171868" w:rsidP="009312DD">
      <w:pPr>
        <w:pStyle w:val="BodyText"/>
      </w:pPr>
      <w:r w:rsidRPr="00171868">
        <w:t>Typical applications could include the provision of on-the-job training by a tradesperson to apprentices/trainees or by a production worker to other production workers/trainees.</w:t>
      </w:r>
    </w:p>
    <w:p w:rsidR="00000000" w:rsidRPr="00171868" w:rsidP="009312DD">
      <w:pPr>
        <w:pStyle w:val="BodyText"/>
      </w:pPr>
      <w:r w:rsidRPr="00171868">
        <w:t>Where the development of training program</w:t>
      </w:r>
      <w:r w:rsidRPr="00171868">
        <w:t>s is required unit MEM17001 Assist in development and deliver training in the workplace should also be selected.</w:t>
      </w:r>
    </w:p>
    <w:p w:rsidR="00000000" w:rsidRPr="00171868" w:rsidP="009312DD">
      <w:pPr>
        <w:pStyle w:val="BodyText"/>
      </w:pPr>
      <w:r w:rsidRPr="00171868">
        <w:t>No licensing, legislative or certification requirements apply to this unit at the time of publication.</w:t>
      </w:r>
    </w:p>
    <w:p w:rsidR="00000000" w:rsidRPr="00171868" w:rsidP="00171868">
      <w:pPr>
        <w:pStyle w:val="BodyText"/>
      </w:pPr>
      <w:r w:rsidRPr="00171868">
        <w:rPr>
          <w:rStyle w:val="SpecialBold"/>
        </w:rPr>
        <w:t>Band</w:t>
      </w:r>
      <w:r w:rsidRPr="00171868">
        <w:t>:</w:t>
      </w:r>
      <w:r w:rsidRPr="00171868">
        <w:tab/>
      </w:r>
      <w:r w:rsidRPr="00171868">
        <w:rPr>
          <w:rStyle w:val="SpecialBold"/>
        </w:rPr>
        <w:t>A</w:t>
      </w:r>
    </w:p>
    <w:p w:rsidR="00000000" w:rsidRPr="00171868" w:rsidP="00171868">
      <w:pPr>
        <w:pStyle w:val="BodyText"/>
      </w:pPr>
      <w:r w:rsidRPr="00171868">
        <w:rPr>
          <w:rStyle w:val="SpecialBold"/>
        </w:rPr>
        <w:t>Unit Weight</w:t>
      </w:r>
      <w:r w:rsidRPr="00171868">
        <w:t>:</w:t>
      </w:r>
      <w:r w:rsidRPr="00171868">
        <w:tab/>
      </w:r>
      <w:r w:rsidRPr="00171868">
        <w:rPr>
          <w:rStyle w:val="SpecialBold"/>
        </w:rPr>
        <w:t>2</w:t>
      </w:r>
    </w:p>
    <w:p w:rsidR="00000000" w:rsidRPr="00171868" w:rsidP="00171868">
      <w:pPr>
        <w:pStyle w:val="AllowPageBreak"/>
      </w:pPr>
    </w:p>
    <w:p w:rsidR="00000000" w:rsidRPr="00171868" w:rsidP="00171868">
      <w:pPr>
        <w:pStyle w:val="Heading1"/>
      </w:pPr>
      <w:bookmarkStart w:id="3" w:name="O_946349"/>
      <w:bookmarkEnd w:id="3"/>
      <w:r w:rsidRPr="00171868">
        <w:t>Pre-requisite Unit</w:t>
      </w:r>
    </w:p>
    <w:tbl>
      <w:tblPr>
        <w:tblW w:w="0" w:type="auto"/>
        <w:tblLayout w:type="fixed"/>
        <w:tblCellMar>
          <w:left w:w="62" w:type="dxa"/>
          <w:right w:w="62" w:type="dxa"/>
        </w:tblCellMar>
        <w:tblLook w:val="0000"/>
      </w:tblPr>
      <w:tblGrid>
        <w:gridCol w:w="2116"/>
        <w:gridCol w:w="6497"/>
      </w:tblGrid>
      <w:tr w:rsidTr="00171868">
        <w:tblPrEx>
          <w:tblW w:w="0" w:type="auto"/>
          <w:tblLayout w:type="fixed"/>
          <w:tblCellMar>
            <w:left w:w="62" w:type="dxa"/>
            <w:right w:w="62" w:type="dxa"/>
          </w:tblCellMar>
          <w:tblLook w:val="0000"/>
        </w:tblPrEx>
        <w:tc>
          <w:tcPr>
            <w:tcW w:w="2116"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MEM13015</w:t>
            </w:r>
          </w:p>
        </w:tc>
        <w:tc>
          <w:tcPr>
            <w:tcW w:w="6497"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Work safely and effectively in manufacturing and engineering</w:t>
            </w:r>
          </w:p>
        </w:tc>
      </w:tr>
      <w:tr w:rsidTr="00171868">
        <w:tblPrEx>
          <w:tblW w:w="0" w:type="auto"/>
          <w:tblLayout w:type="fixed"/>
          <w:tblCellMar>
            <w:left w:w="62" w:type="dxa"/>
            <w:right w:w="62" w:type="dxa"/>
          </w:tblCellMar>
          <w:tblLook w:val="0000"/>
        </w:tblPrEx>
        <w:tc>
          <w:tcPr>
            <w:tcW w:w="2116"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MEM16006</w:t>
            </w:r>
          </w:p>
        </w:tc>
        <w:tc>
          <w:tcPr>
            <w:tcW w:w="6497" w:type="dxa"/>
            <w:tcBorders>
              <w:top w:val="nil"/>
              <w:left w:val="nil"/>
              <w:bottom w:val="nil"/>
              <w:right w:val="nil"/>
            </w:tcBorders>
            <w:tcMar>
              <w:top w:w="0" w:type="dxa"/>
              <w:left w:w="62" w:type="dxa"/>
              <w:bottom w:w="0" w:type="dxa"/>
              <w:right w:w="62" w:type="dxa"/>
            </w:tcMar>
          </w:tcPr>
          <w:p w:rsidR="00000000" w:rsidRPr="00171868" w:rsidP="00171868">
            <w:pPr>
              <w:pStyle w:val="BodyText"/>
            </w:pPr>
            <w:r w:rsidRPr="00171868">
              <w:t>Organise and communicate information</w:t>
            </w:r>
          </w:p>
        </w:tc>
      </w:tr>
    </w:tbl>
    <w:p w:rsidR="00000000" w:rsidRPr="00171868" w:rsidP="00171868">
      <w:pPr>
        <w:pStyle w:val="BodyText"/>
      </w:pPr>
    </w:p>
    <w:p w:rsidR="00000000" w:rsidRPr="00171868" w:rsidP="00171868">
      <w:pPr>
        <w:pStyle w:val="AllowPageBreak"/>
      </w:pPr>
    </w:p>
    <w:p w:rsidR="00000000" w:rsidRPr="00171868" w:rsidP="00171868">
      <w:pPr>
        <w:pStyle w:val="Heading1"/>
      </w:pPr>
      <w:bookmarkStart w:id="4" w:name="O_946348"/>
      <w:bookmarkEnd w:id="4"/>
      <w:r w:rsidRPr="00171868">
        <w:t>Competency Field</w:t>
      </w:r>
    </w:p>
    <w:p w:rsidR="00000000" w:rsidRPr="00171868" w:rsidP="009312DD">
      <w:pPr>
        <w:pStyle w:val="BodyText"/>
      </w:pPr>
      <w:r w:rsidRPr="00171868">
        <w:t>Training</w:t>
      </w:r>
    </w:p>
    <w:p w:rsidR="00000000" w:rsidRPr="00171868" w:rsidP="00171868">
      <w:pPr>
        <w:pStyle w:val="Heading1"/>
      </w:pPr>
      <w:bookmarkStart w:id="5" w:name="O_946346"/>
      <w:bookmarkEnd w:id="5"/>
      <w:r w:rsidRPr="0017186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7186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Performance criteria describe the performance needed to demonstrate achievement of the element.</w:t>
            </w:r>
          </w:p>
        </w:tc>
      </w:tr>
      <w:tr w:rsidTr="001718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71868" w:rsidP="00171868">
            <w:pPr>
              <w:pStyle w:val="BodyText"/>
            </w:pPr>
            <w:r w:rsidRPr="00171868">
              <w:t>1</w:t>
            </w:r>
          </w:p>
        </w:tc>
        <w:tc>
          <w:tcPr>
            <w:tcW w:w="1986" w:type="dxa"/>
            <w:vMerge w:val="restart"/>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1.1</w:t>
            </w:r>
          </w:p>
        </w:tc>
        <w:tc>
          <w:tcPr>
            <w:tcW w:w="5678"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Follow standard operating procedures (SOPs)</w:t>
            </w:r>
          </w:p>
        </w:tc>
      </w:tr>
      <w:tr w:rsidTr="001718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1.2</w:t>
            </w:r>
          </w:p>
        </w:tc>
        <w:tc>
          <w:tcPr>
            <w:tcW w:w="5678"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Comply with work health and safety (WHS) requirements at all times</w:t>
            </w:r>
          </w:p>
        </w:tc>
      </w:tr>
      <w:tr w:rsidTr="001718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1.3</w:t>
            </w:r>
          </w:p>
        </w:tc>
        <w:tc>
          <w:tcPr>
            <w:tcW w:w="5678"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Use appropriate personal protective equipment (PPE) in accordance with SOPs</w:t>
            </w:r>
          </w:p>
        </w:tc>
      </w:tr>
      <w:tr w:rsidTr="001718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1.4</w:t>
            </w:r>
          </w:p>
        </w:tc>
        <w:tc>
          <w:tcPr>
            <w:tcW w:w="5678"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Identify job requirements from specifications, job sheets or work instructions</w:t>
            </w:r>
          </w:p>
        </w:tc>
      </w:tr>
      <w:tr w:rsidTr="001718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1.5</w:t>
            </w:r>
          </w:p>
        </w:tc>
        <w:tc>
          <w:tcPr>
            <w:tcW w:w="5678"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Identify objectives of training and role of on-the-job training in consultation with appropriate personnel</w:t>
            </w:r>
          </w:p>
        </w:tc>
      </w:tr>
      <w:tr w:rsidTr="001718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1.6</w:t>
            </w:r>
          </w:p>
        </w:tc>
        <w:tc>
          <w:tcPr>
            <w:tcW w:w="5678"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Develop a plan for the training</w:t>
            </w:r>
          </w:p>
        </w:tc>
      </w:tr>
      <w:tr w:rsidTr="0017186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71868">
            <w:pPr>
              <w:pStyle w:val="BodyText"/>
              <w:rPr>
                <w:lang w:val="en-NZ"/>
              </w:rPr>
            </w:pPr>
          </w:p>
        </w:tc>
      </w:tr>
      <w:tr w:rsidTr="001718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71868" w:rsidP="00171868">
            <w:pPr>
              <w:pStyle w:val="BodyText"/>
            </w:pPr>
            <w:r w:rsidRPr="00171868">
              <w:t>2</w:t>
            </w:r>
          </w:p>
        </w:tc>
        <w:tc>
          <w:tcPr>
            <w:tcW w:w="1986" w:type="dxa"/>
            <w:vMerge w:val="restart"/>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rPr>
                <w:rStyle w:val="SpecialBold"/>
              </w:rPr>
              <w:t>Provide on-the-job training</w:t>
            </w:r>
          </w:p>
        </w:tc>
        <w:tc>
          <w:tcPr>
            <w:tcW w:w="779"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2.1</w:t>
            </w:r>
          </w:p>
        </w:tc>
        <w:tc>
          <w:tcPr>
            <w:tcW w:w="5678"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Conduct training using methods appropriate to the training objectives and learner</w:t>
            </w:r>
          </w:p>
        </w:tc>
      </w:tr>
      <w:tr w:rsidTr="001718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2.2</w:t>
            </w:r>
          </w:p>
        </w:tc>
        <w:tc>
          <w:tcPr>
            <w:tcW w:w="5678"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Monitor trainee progress and provide feedback appropriate to the learning outcomes</w:t>
            </w:r>
          </w:p>
        </w:tc>
      </w:tr>
      <w:tr w:rsidTr="001718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2.3</w:t>
            </w:r>
          </w:p>
        </w:tc>
        <w:tc>
          <w:tcPr>
            <w:tcW w:w="5678" w:type="dxa"/>
            <w:tcBorders>
              <w:top w:val="nil"/>
              <w:left w:val="nil"/>
              <w:bottom w:val="nil"/>
              <w:right w:val="nil"/>
            </w:tcBorders>
            <w:tcMar>
              <w:top w:w="0" w:type="dxa"/>
              <w:left w:w="62" w:type="dxa"/>
              <w:bottom w:w="0" w:type="dxa"/>
              <w:right w:w="62" w:type="dxa"/>
            </w:tcMar>
          </w:tcPr>
          <w:p w:rsidR="00000000" w:rsidRPr="00171868" w:rsidP="00171868">
            <w:pPr>
              <w:pStyle w:val="BodyText"/>
            </w:pPr>
            <w:r w:rsidRPr="00171868">
              <w:t>Report trainee</w:t>
            </w:r>
            <w:r>
              <w:t>’</w:t>
            </w:r>
            <w:r w:rsidRPr="00171868">
              <w:t>s progress according to SOPs</w:t>
            </w:r>
          </w:p>
        </w:tc>
      </w:tr>
    </w:tbl>
    <w:p w:rsidR="00000000" w:rsidRPr="00171868" w:rsidP="00171868">
      <w:pPr>
        <w:pStyle w:val="BodyText"/>
      </w:pPr>
    </w:p>
    <w:p w:rsidR="00000000" w:rsidRPr="00171868" w:rsidP="00171868">
      <w:pPr>
        <w:pStyle w:val="AllowPageBreak"/>
      </w:pPr>
    </w:p>
    <w:p w:rsidR="00000000" w:rsidRPr="00171868" w:rsidP="00171868">
      <w:pPr>
        <w:pStyle w:val="Heading1"/>
      </w:pPr>
      <w:bookmarkStart w:id="6" w:name="O_946345"/>
      <w:bookmarkEnd w:id="6"/>
      <w:r w:rsidRPr="00171868">
        <w:t>Foundation Skills</w:t>
      </w:r>
    </w:p>
    <w:p w:rsidR="00000000" w:rsidRPr="00171868" w:rsidP="009312DD">
      <w:pPr>
        <w:pStyle w:val="BodyText"/>
      </w:pPr>
      <w:r w:rsidRPr="00171868">
        <w:t xml:space="preserve">This section describes those required skills (reading, writing, oral communication and numeracy) that are essential to workplace performance in this unit of competency.  </w:t>
      </w:r>
    </w:p>
    <w:p w:rsidR="00000000" w:rsidRPr="00171868" w:rsidP="009312DD">
      <w:pPr>
        <w:pStyle w:val="BodyText"/>
      </w:pPr>
      <w:r w:rsidRPr="00171868">
        <w:t>Foundation skills essential to performance are explicit in the per</w:t>
      </w:r>
      <w:r w:rsidRPr="00171868">
        <w:t>formance criteria of this unit of competency.</w:t>
      </w:r>
    </w:p>
    <w:p w:rsidR="00000000" w:rsidRPr="00171868" w:rsidP="00171868">
      <w:pPr>
        <w:pStyle w:val="Heading1"/>
      </w:pPr>
      <w:bookmarkStart w:id="7" w:name="O_946344"/>
      <w:bookmarkEnd w:id="7"/>
      <w:r w:rsidRPr="00171868">
        <w:t>Range of Conditions</w:t>
      </w:r>
    </w:p>
    <w:tbl>
      <w:tblPr>
        <w:tblW w:w="0" w:type="auto"/>
        <w:tblLayout w:type="fixed"/>
        <w:tblCellMar>
          <w:left w:w="62" w:type="dxa"/>
          <w:right w:w="62" w:type="dxa"/>
        </w:tblCellMar>
        <w:tblLook w:val="0000"/>
      </w:tblPr>
      <w:tblGrid>
        <w:gridCol w:w="2760"/>
        <w:gridCol w:w="6382"/>
      </w:tblGrid>
      <w:tr w:rsidTr="00171868">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t>This field allows for different work environments and conditions that may affect performance. Essential operating conditions that may be present (depending on the work situa</w:t>
            </w:r>
            <w:r w:rsidRPr="00171868">
              <w:t>tion, needs of the candidate, accessibility of the item, and local industry and regional contexts) are included.</w:t>
            </w:r>
          </w:p>
        </w:tc>
      </w:tr>
      <w:tr w:rsidTr="001718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rPr>
                <w:rStyle w:val="SpecialBold"/>
              </w:rPr>
              <w:t>Training methods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71868" w:rsidP="00171868">
            <w:pPr>
              <w:pStyle w:val="ListBullet"/>
            </w:pPr>
            <w:r w:rsidRPr="00171868">
              <w:t>explanation</w:t>
            </w:r>
          </w:p>
          <w:p w:rsidR="00000000" w:rsidRPr="00171868" w:rsidP="00171868">
            <w:pPr>
              <w:pStyle w:val="ListBullet"/>
            </w:pPr>
            <w:r w:rsidRPr="00171868">
              <w:t>demonstration</w:t>
            </w:r>
          </w:p>
          <w:p w:rsidR="00000000" w:rsidRPr="00171868" w:rsidP="00171868">
            <w:pPr>
              <w:pStyle w:val="ListBullet"/>
            </w:pPr>
            <w:r w:rsidRPr="00171868">
              <w:t>simulation</w:t>
            </w:r>
          </w:p>
          <w:p w:rsidR="00000000" w:rsidP="00171868">
            <w:pPr>
              <w:pStyle w:val="BodyText"/>
              <w:rPr>
                <w:lang w:val="en-NZ"/>
              </w:rPr>
            </w:pPr>
          </w:p>
        </w:tc>
      </w:tr>
      <w:tr w:rsidTr="001718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1868">
            <w:pPr>
              <w:pStyle w:val="BodyText"/>
              <w:rPr>
                <w:lang w:val="en-NZ"/>
              </w:rPr>
            </w:pPr>
            <w:r w:rsidRPr="00171868">
              <w:rPr>
                <w:rStyle w:val="SpecialBold"/>
              </w:rPr>
              <w:t>Reports include the following:</w:t>
            </w:r>
          </w:p>
        </w:tc>
        <w:tc>
          <w:tcPr>
            <w:tcW w:w="6382" w:type="dxa"/>
            <w:tcBorders>
              <w:top w:val="nil"/>
              <w:left w:val="nil"/>
              <w:bottom w:val="nil"/>
              <w:right w:val="nil"/>
            </w:tcBorders>
            <w:tcMar>
              <w:top w:w="0" w:type="dxa"/>
              <w:left w:w="62" w:type="dxa"/>
              <w:bottom w:w="0" w:type="dxa"/>
              <w:right w:w="62" w:type="dxa"/>
            </w:tcMar>
          </w:tcPr>
          <w:p w:rsidR="00000000" w:rsidRPr="00171868" w:rsidP="00171868">
            <w:pPr>
              <w:pStyle w:val="ListBullet"/>
            </w:pPr>
            <w:r w:rsidRPr="00171868">
              <w:t>information about the skills satisfactorily achieved and those where further practice is required</w:t>
            </w:r>
          </w:p>
          <w:p w:rsidR="00000000" w:rsidRPr="00171868" w:rsidP="00171868">
            <w:pPr>
              <w:pStyle w:val="BodyText"/>
            </w:pPr>
          </w:p>
        </w:tc>
      </w:tr>
    </w:tbl>
    <w:p w:rsidR="00000000" w:rsidRPr="00171868" w:rsidP="00171868">
      <w:pPr>
        <w:pStyle w:val="BodyText"/>
      </w:pPr>
    </w:p>
    <w:p w:rsidR="00000000" w:rsidRPr="00171868" w:rsidP="00171868">
      <w:pPr>
        <w:pStyle w:val="AllowPageBreak"/>
      </w:pPr>
    </w:p>
    <w:p w:rsidR="00000000" w:rsidRPr="00171868" w:rsidP="00171868">
      <w:pPr>
        <w:pStyle w:val="Heading1"/>
      </w:pPr>
      <w:bookmarkStart w:id="8" w:name="O_946343"/>
      <w:bookmarkEnd w:id="8"/>
      <w:r w:rsidRPr="00171868">
        <w:t>Unit Mapping Information</w:t>
      </w:r>
    </w:p>
    <w:p w:rsidR="00000000" w:rsidRPr="00171868" w:rsidP="009312DD">
      <w:pPr>
        <w:pStyle w:val="BodyText"/>
      </w:pPr>
      <w:r w:rsidRPr="00171868">
        <w:t xml:space="preserve">Release 1. Supersedes and is equivalent to MEM17003A Assist in the provision of on the job training </w:t>
      </w:r>
    </w:p>
    <w:p w:rsidR="00000000" w:rsidRPr="00171868" w:rsidP="00171868">
      <w:pPr>
        <w:pStyle w:val="Heading1"/>
      </w:pPr>
      <w:bookmarkStart w:id="9" w:name="O_946336"/>
      <w:bookmarkEnd w:id="9"/>
      <w:r w:rsidRPr="00171868">
        <w:t>Links</w:t>
      </w:r>
    </w:p>
    <w:p w:rsidR="00000000" w:rsidRPr="00171868" w:rsidP="009312DD">
      <w:pPr>
        <w:pStyle w:val="BodyText"/>
      </w:pPr>
      <w:r w:rsidRPr="0017186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40D8D">
        <w:rPr>
          <w:rStyle w:val="Hyperlink"/>
        </w:rPr>
        <w:t>https://vetnet.gov.au/Pages/TrainingDocs.aspx?q=b7050d37-5fd0-4740-8f7d-3b7a49c10bb2</w:t>
      </w:r>
      <w:r>
        <w:fldChar w:fldCharType="end"/>
      </w:r>
    </w:p>
    <w:p w:rsidR="00000000" w:rsidRPr="00171868" w:rsidP="009312DD">
      <w:pPr>
        <w:pStyle w:val="BodyText"/>
        <w:sectPr w:rsidSect="00171868">
          <w:headerReference w:type="default" r:id="rId10"/>
          <w:footerReference w:type="default" r:id="rId11"/>
          <w:pgSz w:w="11908" w:h="16833"/>
          <w:pgMar w:top="1702" w:right="1418" w:bottom="1702" w:left="1418" w:header="992" w:footer="992" w:gutter="0"/>
          <w:cols w:space="720"/>
          <w:noEndnote/>
          <w:docGrid w:linePitch="299"/>
        </w:sectPr>
      </w:pPr>
    </w:p>
    <w:p w:rsidR="00000000" w:rsidRPr="00171868" w:rsidP="00171868">
      <w:pPr>
        <w:pStyle w:val="SuperHeading"/>
      </w:pPr>
      <w:r w:rsidRPr="00171868">
        <w:t xml:space="preserve">Assessment </w:t>
      </w:r>
      <w:r w:rsidRPr="00171868">
        <w:t>Requirements for MEM17003 Assist in the provision of on-the-job training</w:t>
      </w:r>
    </w:p>
    <w:p w:rsidR="00000000" w:rsidRPr="00171868" w:rsidP="00171868">
      <w:pPr>
        <w:pStyle w:val="Heading1"/>
      </w:pPr>
      <w:bookmarkStart w:id="10" w:name="O_946338"/>
      <w:bookmarkEnd w:id="10"/>
      <w:r w:rsidRPr="00171868">
        <w:t>Modification History</w:t>
      </w:r>
    </w:p>
    <w:p w:rsidR="00000000" w:rsidRPr="00171868" w:rsidP="009312DD">
      <w:pPr>
        <w:pStyle w:val="BodyText"/>
      </w:pPr>
      <w:r w:rsidRPr="00171868">
        <w:t xml:space="preserve">Release 1. Supersedes and is equivalent to MEM17003A Assist in the provision of on the job training </w:t>
      </w:r>
    </w:p>
    <w:p w:rsidR="00000000" w:rsidRPr="00171868" w:rsidP="00171868">
      <w:pPr>
        <w:pStyle w:val="Heading1"/>
      </w:pPr>
      <w:bookmarkStart w:id="11" w:name="O_946341"/>
      <w:bookmarkEnd w:id="11"/>
      <w:r w:rsidRPr="00171868">
        <w:t>Performance Evidence</w:t>
      </w:r>
    </w:p>
    <w:p w:rsidR="00000000" w:rsidRPr="00171868" w:rsidP="009312DD">
      <w:pPr>
        <w:pStyle w:val="BodyText"/>
      </w:pPr>
      <w:r w:rsidRPr="00171868">
        <w:t>Evidence required to demonstrate competence in this unit must be relevant to and satisfy the requirements of the elements and performance criteria on at least two (2) occasions and include:</w:t>
      </w:r>
    </w:p>
    <w:p w:rsidR="00000000" w:rsidRPr="00171868" w:rsidP="00171868">
      <w:pPr>
        <w:pStyle w:val="ListBullet"/>
      </w:pPr>
      <w:r w:rsidRPr="00171868">
        <w:t>following work instructions, standard operating procedures (SOPs)</w:t>
      </w:r>
      <w:r w:rsidRPr="00171868">
        <w:t xml:space="preserve"> and safe work practices </w:t>
      </w:r>
    </w:p>
    <w:p w:rsidR="00000000" w:rsidRPr="00171868" w:rsidP="00171868">
      <w:pPr>
        <w:pStyle w:val="ListBullet"/>
      </w:pPr>
      <w:r w:rsidRPr="00171868">
        <w:t>determining through consultation the objectives of training and the role of on-the-job training</w:t>
      </w:r>
    </w:p>
    <w:p w:rsidR="00000000" w:rsidRPr="00171868" w:rsidP="00171868">
      <w:pPr>
        <w:pStyle w:val="ListBullet"/>
      </w:pPr>
      <w:r w:rsidRPr="00171868">
        <w:t>planning training delivery</w:t>
      </w:r>
    </w:p>
    <w:p w:rsidR="00000000" w:rsidRPr="00171868" w:rsidP="00171868">
      <w:pPr>
        <w:pStyle w:val="ListBullet"/>
      </w:pPr>
      <w:r w:rsidRPr="00171868">
        <w:t>conducting appropriate training in a safe and effective manner, including the appropriate use of personal p</w:t>
      </w:r>
      <w:r w:rsidRPr="00171868">
        <w:t>rotective equipment (PPE)</w:t>
      </w:r>
    </w:p>
    <w:p w:rsidR="00000000" w:rsidRPr="00171868" w:rsidP="00171868">
      <w:pPr>
        <w:pStyle w:val="ListBullet"/>
      </w:pPr>
      <w:r w:rsidRPr="00171868">
        <w:t xml:space="preserve">using appropriate training methods </w:t>
      </w:r>
    </w:p>
    <w:p w:rsidR="00000000" w:rsidRPr="00171868" w:rsidP="00171868">
      <w:pPr>
        <w:pStyle w:val="ListBullet"/>
      </w:pPr>
      <w:r w:rsidRPr="00171868">
        <w:t>monitoring trainee’s progress and providing feedback</w:t>
      </w:r>
    </w:p>
    <w:p w:rsidR="00000000" w:rsidRPr="00171868" w:rsidP="00171868">
      <w:pPr>
        <w:pStyle w:val="ListBullet"/>
      </w:pPr>
      <w:r w:rsidRPr="00171868">
        <w:t>reporting trainee’s progress through appropriate channels.</w:t>
      </w:r>
    </w:p>
    <w:p w:rsidR="00000000" w:rsidRPr="00171868" w:rsidP="00171868">
      <w:pPr>
        <w:pStyle w:val="AllowPageBreak"/>
      </w:pPr>
    </w:p>
    <w:p w:rsidR="00000000" w:rsidRPr="00171868" w:rsidP="00171868">
      <w:pPr>
        <w:pStyle w:val="Heading1"/>
      </w:pPr>
      <w:bookmarkStart w:id="12" w:name="O_946340"/>
      <w:bookmarkEnd w:id="12"/>
      <w:r w:rsidRPr="00171868">
        <w:t>Knowledge Evidence</w:t>
      </w:r>
    </w:p>
    <w:p w:rsidR="00000000" w:rsidRPr="00171868" w:rsidP="009312DD">
      <w:pPr>
        <w:pStyle w:val="BodyText"/>
      </w:pPr>
      <w:r w:rsidRPr="00171868">
        <w:t xml:space="preserve">Evidence required to demonstrate the required </w:t>
      </w:r>
      <w:r w:rsidRPr="00171868">
        <w:t>knowledge for this unit must be relevant to and satisfy the requirements of the elements and performance criteria and include knowledge of:</w:t>
      </w:r>
    </w:p>
    <w:p w:rsidR="00000000" w:rsidRPr="00171868" w:rsidP="00171868">
      <w:pPr>
        <w:pStyle w:val="ListBullet"/>
      </w:pPr>
      <w:r w:rsidRPr="00171868">
        <w:t>safe work practices and procedures and use of PPE</w:t>
      </w:r>
    </w:p>
    <w:p w:rsidR="00000000" w:rsidRPr="00171868" w:rsidP="00171868">
      <w:pPr>
        <w:pStyle w:val="ListBullet"/>
      </w:pPr>
      <w:r w:rsidRPr="00171868">
        <w:t>requirements for planning occasional on-the-job training</w:t>
      </w:r>
    </w:p>
    <w:p w:rsidR="00000000" w:rsidRPr="00171868" w:rsidP="00171868">
      <w:pPr>
        <w:pStyle w:val="ListBullet"/>
      </w:pPr>
      <w:r w:rsidRPr="00171868">
        <w:t>features of training with relevant personnel, including:</w:t>
      </w:r>
    </w:p>
    <w:p w:rsidR="00000000" w:rsidRPr="00171868" w:rsidP="00171868">
      <w:pPr>
        <w:pStyle w:val="ListBullet2"/>
      </w:pPr>
      <w:r w:rsidRPr="00171868">
        <w:t>identification of person(s) to be trained</w:t>
      </w:r>
    </w:p>
    <w:p w:rsidR="00000000" w:rsidRPr="00171868" w:rsidP="00171868">
      <w:pPr>
        <w:pStyle w:val="ListBullet2"/>
      </w:pPr>
      <w:r w:rsidRPr="00171868">
        <w:t>the individual’s role in the provision of training</w:t>
      </w:r>
    </w:p>
    <w:p w:rsidR="00000000" w:rsidRPr="00171868" w:rsidP="00171868">
      <w:pPr>
        <w:pStyle w:val="ListBullet2"/>
      </w:pPr>
      <w:r w:rsidRPr="00171868">
        <w:t>skills and knowledge to be learned</w:t>
      </w:r>
    </w:p>
    <w:p w:rsidR="00000000" w:rsidRPr="00171868" w:rsidP="00171868">
      <w:pPr>
        <w:pStyle w:val="ListBullet2"/>
      </w:pPr>
      <w:r w:rsidRPr="00171868">
        <w:t>procedures to be followed</w:t>
      </w:r>
    </w:p>
    <w:p w:rsidR="00000000" w:rsidRPr="00171868" w:rsidP="00171868">
      <w:pPr>
        <w:pStyle w:val="ListBullet2"/>
      </w:pPr>
      <w:r w:rsidRPr="00171868">
        <w:t>training location(s)</w:t>
      </w:r>
    </w:p>
    <w:p w:rsidR="00000000" w:rsidRPr="00171868" w:rsidP="00171868">
      <w:pPr>
        <w:pStyle w:val="ListBullet2"/>
      </w:pPr>
      <w:r w:rsidRPr="00171868">
        <w:t>tools, equipment, mater</w:t>
      </w:r>
      <w:r w:rsidRPr="00171868">
        <w:t>ials and resources required</w:t>
      </w:r>
    </w:p>
    <w:p w:rsidR="00000000" w:rsidRPr="00171868" w:rsidP="00171868">
      <w:pPr>
        <w:pStyle w:val="ListBullet2"/>
      </w:pPr>
      <w:r w:rsidRPr="00171868">
        <w:t>appropriate delivery method/s</w:t>
      </w:r>
    </w:p>
    <w:p w:rsidR="00000000" w:rsidRPr="00171868" w:rsidP="00171868">
      <w:pPr>
        <w:pStyle w:val="ListBullet2"/>
      </w:pPr>
      <w:r w:rsidRPr="00171868">
        <w:t>the role of feedback in the provision of on-the-job training</w:t>
      </w:r>
    </w:p>
    <w:p w:rsidR="00000000" w:rsidRPr="00171868" w:rsidP="00171868">
      <w:pPr>
        <w:pStyle w:val="ListBullet2"/>
      </w:pPr>
      <w:r w:rsidRPr="00171868">
        <w:t>the reasons for monitoring trainee’s progress</w:t>
      </w:r>
    </w:p>
    <w:p w:rsidR="00000000" w:rsidRPr="00171868" w:rsidP="00171868">
      <w:pPr>
        <w:pStyle w:val="ListBullet"/>
      </w:pPr>
      <w:r w:rsidRPr="00171868">
        <w:t>reporting procedures.</w:t>
      </w:r>
    </w:p>
    <w:p w:rsidR="00000000" w:rsidRPr="00171868" w:rsidP="00171868">
      <w:pPr>
        <w:pStyle w:val="AllowPageBreak"/>
      </w:pPr>
    </w:p>
    <w:p w:rsidR="00000000" w:rsidRPr="00171868" w:rsidP="00171868">
      <w:pPr>
        <w:pStyle w:val="Heading1"/>
      </w:pPr>
      <w:bookmarkStart w:id="13" w:name="O_946339"/>
      <w:bookmarkEnd w:id="13"/>
      <w:r w:rsidRPr="00171868">
        <w:t>Assessment Conditions</w:t>
      </w:r>
    </w:p>
    <w:p w:rsidR="00000000" w:rsidRPr="00171868" w:rsidP="00171868">
      <w:pPr>
        <w:pStyle w:val="ListBullet"/>
      </w:pPr>
      <w:r w:rsidRPr="00171868">
        <w:t>Assessors must:</w:t>
      </w:r>
    </w:p>
    <w:p w:rsidR="00000000" w:rsidRPr="00171868" w:rsidP="00171868">
      <w:pPr>
        <w:pStyle w:val="ListBullet2"/>
      </w:pPr>
      <w:r w:rsidRPr="00171868">
        <w:t>have vocational competency in assisting in the provision of on the job training at least to the level being assessed with relevant industry knowledge and experience</w:t>
      </w:r>
    </w:p>
    <w:p w:rsidR="00000000" w:rsidRPr="00171868" w:rsidP="00171868">
      <w:pPr>
        <w:pStyle w:val="ListBullet2"/>
      </w:pPr>
      <w:r w:rsidRPr="00171868">
        <w:t xml:space="preserve">satisfy the assessor requirements in the </w:t>
      </w:r>
      <w:r w:rsidRPr="00171868">
        <w:rPr>
          <w:rStyle w:val="Emphasis"/>
        </w:rPr>
        <w:t>Standards for Registered Training Organisations 20</w:t>
      </w:r>
      <w:r w:rsidRPr="00171868">
        <w:rPr>
          <w:rStyle w:val="Emphasis"/>
        </w:rPr>
        <w:t xml:space="preserve">15 </w:t>
      </w:r>
      <w:r w:rsidRPr="00171868">
        <w:t>or its replacement</w:t>
      </w:r>
      <w:r w:rsidRPr="00171868">
        <w:rPr>
          <w:rStyle w:val="Emphasis"/>
        </w:rPr>
        <w:t xml:space="preserve"> </w:t>
      </w:r>
      <w:r w:rsidRPr="00171868">
        <w:t xml:space="preserve">and comply with the </w:t>
      </w:r>
      <w:r w:rsidRPr="00171868">
        <w:rPr>
          <w:rStyle w:val="Emphasis"/>
        </w:rPr>
        <w:t xml:space="preserve">National Vocational Education and Training Regulator Act 2011, </w:t>
      </w:r>
      <w:r w:rsidRPr="00171868">
        <w:t>its replacement</w:t>
      </w:r>
      <w:r w:rsidRPr="00171868">
        <w:rPr>
          <w:rStyle w:val="Emphasis"/>
        </w:rPr>
        <w:t xml:space="preserve"> </w:t>
      </w:r>
      <w:r w:rsidRPr="00171868">
        <w:t>or equivalent legislation covering VET regulation in a non-referring state/territory as the case requires</w:t>
      </w:r>
    </w:p>
    <w:p w:rsidR="00000000" w:rsidRPr="00171868" w:rsidP="00171868">
      <w:pPr>
        <w:pStyle w:val="ListBullet"/>
      </w:pPr>
      <w:r w:rsidRPr="00171868">
        <w:t>Where possible assessment mu</w:t>
      </w:r>
      <w:r w:rsidRPr="00171868">
        <w:t>st occur in operational workplace situations. Where this is not possible or where personal safety or environmental damage are limiting factors, assessment must occur in a sufficiently rigorous simulated environment that reflects realistic operational workp</w:t>
      </w:r>
      <w:r w:rsidRPr="00171868">
        <w:t>lace conditions. This must cover all aspects of workplace performance, including environment, task skills, task management skills, contingency management skills and job role environment skills</w:t>
      </w:r>
    </w:p>
    <w:p w:rsidR="00000000" w:rsidRPr="00171868" w:rsidP="00171868">
      <w:pPr>
        <w:pStyle w:val="ListBullet"/>
      </w:pPr>
      <w:r w:rsidRPr="00171868">
        <w:t>Conditions for assessment must include access to all tools, equ</w:t>
      </w:r>
      <w:r w:rsidRPr="00171868">
        <w:t>ipment, materials and documentation required, including relevant workplace procedures, product and manufacturing specifications</w:t>
      </w:r>
    </w:p>
    <w:p w:rsidR="00000000" w:rsidRPr="00171868" w:rsidP="00171868">
      <w:pPr>
        <w:pStyle w:val="ListBullet"/>
      </w:pPr>
      <w:r w:rsidRPr="00171868">
        <w:t>Assessment processes and techniques must be appropriate to the language, literacy and numeracy requirements of the work being pe</w:t>
      </w:r>
      <w:r w:rsidRPr="00171868">
        <w:t>rformed and the needs of the candidate.</w:t>
      </w:r>
    </w:p>
    <w:p w:rsidR="00000000" w:rsidRPr="00171868" w:rsidP="00171868">
      <w:pPr>
        <w:pStyle w:val="AllowPageBreak"/>
      </w:pPr>
    </w:p>
    <w:p w:rsidR="00000000" w:rsidRPr="00171868" w:rsidP="00171868">
      <w:pPr>
        <w:pStyle w:val="Heading1"/>
      </w:pPr>
      <w:bookmarkStart w:id="14" w:name="O_946337"/>
      <w:bookmarkEnd w:id="14"/>
      <w:r w:rsidRPr="00171868">
        <w:t>Links</w:t>
      </w:r>
    </w:p>
    <w:p w:rsidR="00000000" w:rsidRPr="00171868" w:rsidP="009312DD">
      <w:pPr>
        <w:pStyle w:val="BodyText"/>
      </w:pPr>
      <w:r w:rsidRPr="0017186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40D8D">
        <w:rPr>
          <w:rStyle w:val="Hyperlink"/>
        </w:rPr>
        <w:t>https://vetnet.gov.au/Pages/TrainingDocs.aspx?q=b7050d37-5fd0-4740-8f7d-3b7a49c10bb2</w:t>
      </w:r>
      <w:r>
        <w:fldChar w:fldCharType="end"/>
      </w:r>
    </w:p>
    <w:p w:rsidR="00000000" w:rsidRPr="00171868" w:rsidP="00171868"/>
    <w:sectPr w:rsidSect="001718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8" w:rsidRPr="009312DD" w:rsidP="00931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DD" w:rsidP="001718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12DD" w:rsidP="001718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12DD" w:rsidP="001718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8" w:rsidP="00171868">
    <w:pPr>
      <w:pStyle w:val="Footer"/>
      <w:framePr w:wrap="around"/>
    </w:pPr>
    <w:r>
      <w:fldChar w:fldCharType="begin"/>
    </w:r>
    <w:r>
      <w:instrText xml:space="preserve"> DOCPROPERTY  Subject  \* MERGEFORMAT </w:instrText>
    </w:r>
    <w:r>
      <w:fldChar w:fldCharType="separate"/>
    </w:r>
    <w:r w:rsidR="009312DD">
      <w:t>Approved</w:t>
    </w:r>
    <w:r w:rsidR="009312DD">
      <w:fldChar w:fldCharType="end"/>
    </w:r>
    <w:r>
      <w:tab/>
      <w:t xml:space="preserve">Page </w:t>
    </w:r>
    <w:r>
      <w:fldChar w:fldCharType="begin"/>
    </w:r>
    <w:r>
      <w:instrText xml:space="preserve"> PAGE  \* Arabic  \* MERGEFORMAT </w:instrText>
    </w:r>
    <w:r>
      <w:fldChar w:fldCharType="separate"/>
    </w:r>
    <w:r w:rsidR="009312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12DD">
      <w:rPr>
        <w:noProof/>
      </w:rPr>
      <w:t>4</w:t>
    </w:r>
    <w:r>
      <w:rPr>
        <w:noProof/>
      </w:rPr>
      <w:fldChar w:fldCharType="end"/>
    </w:r>
  </w:p>
  <w:p w:rsidR="00171868" w:rsidP="00171868">
    <w:pPr>
      <w:pStyle w:val="Footer"/>
      <w:framePr w:wrap="around"/>
    </w:pPr>
    <w:r>
      <w:t xml:space="preserve">© Commonwealth of Australia, </w:t>
    </w:r>
    <w:r>
      <w:fldChar w:fldCharType="begin"/>
    </w:r>
    <w:r>
      <w:instrText xml:space="preserve"> DATE  \@ "yyyy"  \* MERGEFORMAT </w:instrText>
    </w:r>
    <w:r>
      <w:fldChar w:fldCharType="separate"/>
    </w:r>
    <w:r w:rsidR="009312DD">
      <w:rPr>
        <w:noProof/>
      </w:rPr>
      <w:t>2025</w:t>
    </w:r>
    <w:r>
      <w:fldChar w:fldCharType="end"/>
    </w:r>
    <w:r>
      <w:tab/>
    </w:r>
    <w:r>
      <w:fldChar w:fldCharType="begin"/>
    </w:r>
    <w:r>
      <w:instrText xml:space="preserve"> DOCPROPERTY  Author  \* MERGEFORMAT </w:instrText>
    </w:r>
    <w:r>
      <w:fldChar w:fldCharType="separate"/>
    </w:r>
    <w:r w:rsidR="009312DD">
      <w:t>Manufacturing Industry Skills Alliance</w:t>
    </w:r>
    <w:r w:rsidR="009312DD">
      <w:fldChar w:fldCharType="end"/>
    </w:r>
  </w:p>
  <w:p w:rsidR="00171868" w:rsidP="001718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868" w:rsidRPr="009312DD" w:rsidP="009312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DD" w:rsidRPr="002D2AF8" w:rsidP="00171868">
    <w:pPr>
      <w:pStyle w:val="Header"/>
      <w:framePr w:wrap="around"/>
    </w:pPr>
    <w:r>
      <w:fldChar w:fldCharType="begin"/>
    </w:r>
    <w:r>
      <w:instrText xml:space="preserve"> TITLE   \* MERGEFORMAT </w:instrText>
    </w:r>
    <w:r>
      <w:fldChar w:fldCharType="separate"/>
    </w:r>
    <w:r>
      <w:t>MEM17003 Assist in the provision of on-the-job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12DD" w:rsidP="001718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68" w:rsidRPr="002D2AF8" w:rsidP="00171868">
    <w:pPr>
      <w:pStyle w:val="Header"/>
      <w:framePr w:wrap="around"/>
    </w:pPr>
    <w:r>
      <w:fldChar w:fldCharType="begin"/>
    </w:r>
    <w:r>
      <w:instrText xml:space="preserve"> TITLE   \* MERGEFORMAT </w:instrText>
    </w:r>
    <w:r>
      <w:fldChar w:fldCharType="separate"/>
    </w:r>
    <w:r w:rsidR="009312DD">
      <w:t>MEM17003 Assist in the provision of on-the-job training</w:t>
    </w:r>
    <w:r w:rsidR="009312DD">
      <w:fldChar w:fldCharType="end"/>
    </w:r>
    <w:r>
      <w:tab/>
      <w:t xml:space="preserve">Date this document was generated: </w:t>
    </w:r>
    <w:r>
      <w:fldChar w:fldCharType="begin"/>
    </w:r>
    <w:r>
      <w:instrText xml:space="preserve"> CREATEDATE  \@ "d MMMM yyyy"  \* MERGEFORMAT </w:instrText>
    </w:r>
    <w:r>
      <w:fldChar w:fldCharType="separate"/>
    </w:r>
    <w:r w:rsidR="009312DD">
      <w:rPr>
        <w:noProof/>
      </w:rPr>
      <w:t>2 March 2025</w:t>
    </w:r>
    <w:r>
      <w:fldChar w:fldCharType="end"/>
    </w:r>
  </w:p>
  <w:p w:rsidR="00171868" w:rsidP="001718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F0C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0E0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802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8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868"/>
    <w:pPr>
      <w:spacing w:before="360" w:after="60"/>
      <w:outlineLvl w:val="0"/>
    </w:pPr>
    <w:rPr>
      <w:sz w:val="32"/>
    </w:rPr>
  </w:style>
  <w:style w:type="paragraph" w:styleId="Heading2">
    <w:name w:val="heading 2"/>
    <w:basedOn w:val="HeadingBase"/>
    <w:next w:val="BodyText"/>
    <w:link w:val="Heading2Char"/>
    <w:qFormat/>
    <w:rsid w:val="00171868"/>
    <w:pPr>
      <w:keepLines/>
      <w:spacing w:before="240" w:after="120"/>
      <w:outlineLvl w:val="1"/>
    </w:pPr>
    <w:rPr>
      <w:sz w:val="28"/>
      <w:szCs w:val="40"/>
    </w:rPr>
  </w:style>
  <w:style w:type="paragraph" w:styleId="Heading3">
    <w:name w:val="heading 3"/>
    <w:basedOn w:val="HeadingBase"/>
    <w:next w:val="BodyText"/>
    <w:link w:val="Heading3Char"/>
    <w:qFormat/>
    <w:rsid w:val="00171868"/>
    <w:pPr>
      <w:spacing w:before="180" w:after="120"/>
      <w:outlineLvl w:val="2"/>
    </w:pPr>
    <w:rPr>
      <w:spacing w:val="-10"/>
      <w:kern w:val="32"/>
    </w:rPr>
  </w:style>
  <w:style w:type="paragraph" w:styleId="Heading4">
    <w:name w:val="heading 4"/>
    <w:basedOn w:val="HeadingBase"/>
    <w:next w:val="BodyText"/>
    <w:link w:val="Heading4Char"/>
    <w:qFormat/>
    <w:rsid w:val="00171868"/>
    <w:pPr>
      <w:spacing w:before="160" w:after="120"/>
      <w:outlineLvl w:val="3"/>
    </w:pPr>
    <w:rPr>
      <w:sz w:val="22"/>
    </w:rPr>
  </w:style>
  <w:style w:type="paragraph" w:styleId="Heading5">
    <w:name w:val="heading 5"/>
    <w:basedOn w:val="HeadingBase"/>
    <w:next w:val="Normal"/>
    <w:link w:val="Heading5Char"/>
    <w:qFormat/>
    <w:rsid w:val="00171868"/>
    <w:pPr>
      <w:spacing w:before="80"/>
      <w:outlineLvl w:val="4"/>
    </w:pPr>
    <w:rPr>
      <w:color w:val="918585"/>
      <w:sz w:val="20"/>
    </w:rPr>
  </w:style>
  <w:style w:type="paragraph" w:styleId="Heading6">
    <w:name w:val="heading 6"/>
    <w:basedOn w:val="HeadingBase"/>
    <w:next w:val="Normal"/>
    <w:link w:val="Heading6Char"/>
    <w:qFormat/>
    <w:rsid w:val="00171868"/>
    <w:pPr>
      <w:spacing w:before="60"/>
      <w:outlineLvl w:val="5"/>
    </w:pPr>
    <w:rPr>
      <w:color w:val="918585"/>
      <w:sz w:val="20"/>
    </w:rPr>
  </w:style>
  <w:style w:type="paragraph" w:styleId="Heading7">
    <w:name w:val="heading 7"/>
    <w:basedOn w:val="Normal"/>
    <w:next w:val="Normal"/>
    <w:link w:val="Heading7Char"/>
    <w:qFormat/>
    <w:rsid w:val="00171868"/>
    <w:pPr>
      <w:ind w:left="720"/>
      <w:outlineLvl w:val="6"/>
    </w:pPr>
    <w:rPr>
      <w:i/>
    </w:rPr>
  </w:style>
  <w:style w:type="paragraph" w:styleId="Heading8">
    <w:name w:val="heading 8"/>
    <w:basedOn w:val="Normal"/>
    <w:next w:val="Normal"/>
    <w:link w:val="Heading8Char"/>
    <w:qFormat/>
    <w:rsid w:val="00171868"/>
    <w:pPr>
      <w:ind w:left="720"/>
      <w:outlineLvl w:val="7"/>
    </w:pPr>
    <w:rPr>
      <w:i/>
    </w:rPr>
  </w:style>
  <w:style w:type="paragraph" w:styleId="Heading9">
    <w:name w:val="heading 9"/>
    <w:basedOn w:val="Normal"/>
    <w:next w:val="Normal"/>
    <w:link w:val="Heading9Char"/>
    <w:qFormat/>
    <w:rsid w:val="00171868"/>
    <w:pPr>
      <w:ind w:left="720"/>
      <w:outlineLvl w:val="8"/>
    </w:pPr>
    <w:rPr>
      <w:i/>
    </w:rPr>
  </w:style>
  <w:style w:type="character" w:default="1" w:styleId="DefaultParagraphFont">
    <w:name w:val="Default Paragraph Font"/>
    <w:uiPriority w:val="1"/>
    <w:unhideWhenUsed/>
    <w:rsid w:val="00171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868"/>
  </w:style>
  <w:style w:type="character" w:customStyle="1" w:styleId="Heading1Char">
    <w:name w:val="Heading 1 Char"/>
    <w:basedOn w:val="DefaultParagraphFont"/>
    <w:link w:val="Heading1"/>
    <w:rsid w:val="00171868"/>
    <w:rPr>
      <w:rFonts w:ascii="Times New Roman" w:eastAsia="Times New Roman" w:hAnsi="Times New Roman" w:cs="Times New Roman"/>
      <w:b/>
      <w:sz w:val="32"/>
      <w:szCs w:val="20"/>
      <w:lang w:eastAsia="en-US"/>
    </w:rPr>
  </w:style>
  <w:style w:type="paragraph" w:styleId="BodyText">
    <w:name w:val="Body Text"/>
    <w:basedOn w:val="Normal"/>
    <w:link w:val="BodyTextChar"/>
    <w:rsid w:val="001718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868"/>
    <w:rPr>
      <w:rFonts w:ascii="Times New Roman" w:eastAsia="Times New Roman" w:hAnsi="Times New Roman" w:cs="Times New Roman"/>
      <w:sz w:val="24"/>
      <w:lang w:eastAsia="en-US"/>
    </w:rPr>
  </w:style>
  <w:style w:type="paragraph" w:styleId="ListBullet">
    <w:name w:val="List Bullet"/>
    <w:basedOn w:val="List"/>
    <w:rsid w:val="00171868"/>
    <w:pPr>
      <w:numPr>
        <w:numId w:val="12"/>
      </w:numPr>
      <w:tabs>
        <w:tab w:val="clear" w:pos="340"/>
      </w:tabs>
      <w:spacing w:before="40" w:after="40"/>
    </w:pPr>
  </w:style>
  <w:style w:type="character" w:customStyle="1" w:styleId="SpecialBold">
    <w:name w:val="Special Bold"/>
    <w:basedOn w:val="DefaultParagraphFont"/>
    <w:rsid w:val="00171868"/>
    <w:rPr>
      <w:b/>
      <w:spacing w:val="0"/>
    </w:rPr>
  </w:style>
  <w:style w:type="paragraph" w:styleId="ListBullet2">
    <w:name w:val="List Bullet 2"/>
    <w:basedOn w:val="List2"/>
    <w:rsid w:val="00171868"/>
    <w:pPr>
      <w:numPr>
        <w:numId w:val="13"/>
      </w:numPr>
      <w:tabs>
        <w:tab w:val="clear" w:pos="680"/>
      </w:tabs>
    </w:pPr>
  </w:style>
  <w:style w:type="character" w:styleId="Emphasis">
    <w:name w:val="Emphasis"/>
    <w:basedOn w:val="DefaultParagraphFont"/>
    <w:qFormat/>
    <w:rsid w:val="00171868"/>
    <w:rPr>
      <w:i/>
    </w:rPr>
  </w:style>
  <w:style w:type="paragraph" w:customStyle="1" w:styleId="SuperHeading">
    <w:name w:val="SuperHeading"/>
    <w:basedOn w:val="Normal"/>
    <w:rsid w:val="00171868"/>
    <w:pPr>
      <w:spacing w:before="240" w:after="120"/>
      <w:outlineLvl w:val="0"/>
    </w:pPr>
    <w:rPr>
      <w:rFonts w:ascii="Times New Roman" w:hAnsi="Times New Roman"/>
      <w:b/>
      <w:sz w:val="32"/>
    </w:rPr>
  </w:style>
  <w:style w:type="paragraph" w:customStyle="1" w:styleId="AllowPageBreak">
    <w:name w:val="AllowPageBreak"/>
    <w:rsid w:val="001718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1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8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8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868"/>
    <w:rPr>
      <w:rFonts w:ascii="Courier New" w:eastAsia="Times New Roman" w:hAnsi="Courier New" w:cs="Times New Roman"/>
      <w:i/>
      <w:szCs w:val="20"/>
      <w:lang w:eastAsia="en-US"/>
    </w:rPr>
  </w:style>
  <w:style w:type="paragraph" w:customStyle="1" w:styleId="HeadingBase">
    <w:name w:val="Heading Base"/>
    <w:rsid w:val="00171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868"/>
    <w:pPr>
      <w:tabs>
        <w:tab w:val="right" w:leader="dot" w:pos="9072"/>
      </w:tabs>
      <w:ind w:left="567"/>
    </w:pPr>
    <w:rPr>
      <w:szCs w:val="22"/>
    </w:rPr>
  </w:style>
  <w:style w:type="paragraph" w:customStyle="1" w:styleId="TOCBase">
    <w:name w:val="TOC Base"/>
    <w:rsid w:val="00171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868"/>
    <w:pPr>
      <w:tabs>
        <w:tab w:val="right" w:leader="dot" w:pos="9072"/>
      </w:tabs>
      <w:spacing w:before="40" w:after="40"/>
      <w:ind w:left="284"/>
    </w:pPr>
    <w:rPr>
      <w:rFonts w:ascii="Times New Roman" w:hAnsi="Times New Roman"/>
    </w:rPr>
  </w:style>
  <w:style w:type="paragraph" w:styleId="TOC1">
    <w:name w:val="toc 1"/>
    <w:basedOn w:val="TOCBase"/>
    <w:next w:val="Normal"/>
    <w:rsid w:val="001718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868"/>
    <w:rPr>
      <w:rFonts w:ascii="Times New Roman" w:eastAsia="Times New Roman" w:hAnsi="Times New Roman" w:cs="Times New Roman"/>
      <w:sz w:val="16"/>
      <w:lang w:eastAsia="en-US"/>
    </w:rPr>
  </w:style>
  <w:style w:type="paragraph" w:styleId="Title">
    <w:name w:val="Title"/>
    <w:basedOn w:val="HeadingBase"/>
    <w:link w:val="TitleChar"/>
    <w:qFormat/>
    <w:rsid w:val="00171868"/>
    <w:pPr>
      <w:spacing w:before="5040"/>
      <w:jc w:val="center"/>
    </w:pPr>
    <w:rPr>
      <w:sz w:val="48"/>
      <w:szCs w:val="72"/>
      <w:lang w:val="en-US"/>
    </w:rPr>
  </w:style>
  <w:style w:type="character" w:customStyle="1" w:styleId="TitleChar">
    <w:name w:val="Title Char"/>
    <w:basedOn w:val="DefaultParagraphFont"/>
    <w:link w:val="Title"/>
    <w:rsid w:val="00171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868"/>
    <w:pPr>
      <w:tabs>
        <w:tab w:val="left" w:pos="3600"/>
        <w:tab w:val="left" w:pos="3958"/>
      </w:tabs>
    </w:pPr>
  </w:style>
  <w:style w:type="paragraph" w:styleId="List">
    <w:name w:val="List"/>
    <w:basedOn w:val="BodyText"/>
    <w:next w:val="BodyText"/>
    <w:rsid w:val="00171868"/>
    <w:pPr>
      <w:tabs>
        <w:tab w:val="left" w:pos="340"/>
      </w:tabs>
      <w:spacing w:before="60" w:after="60"/>
      <w:ind w:left="340" w:hanging="340"/>
    </w:pPr>
  </w:style>
  <w:style w:type="paragraph" w:customStyle="1" w:styleId="Note">
    <w:name w:val="Note"/>
    <w:basedOn w:val="BodyText"/>
    <w:rsid w:val="001718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868"/>
    <w:pPr>
      <w:framePr w:wrap="auto" w:hAnchor="text" w:y="6049"/>
    </w:pPr>
    <w:rPr>
      <w:color w:val="000000"/>
      <w:sz w:val="40"/>
    </w:rPr>
  </w:style>
  <w:style w:type="paragraph" w:customStyle="1" w:styleId="TOCTitle">
    <w:name w:val="TOCTitle"/>
    <w:basedOn w:val="Heading1"/>
    <w:rsid w:val="00171868"/>
    <w:pPr>
      <w:spacing w:after="240"/>
      <w:jc w:val="center"/>
      <w:outlineLvl w:val="9"/>
    </w:pPr>
    <w:rPr>
      <w:caps/>
    </w:rPr>
  </w:style>
  <w:style w:type="paragraph" w:customStyle="1" w:styleId="Version">
    <w:name w:val="Version"/>
    <w:rsid w:val="001718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868"/>
    <w:pPr>
      <w:keepNext w:val="0"/>
      <w:tabs>
        <w:tab w:val="right" w:pos="4176"/>
      </w:tabs>
      <w:ind w:left="198" w:hanging="198"/>
    </w:pPr>
    <w:rPr>
      <w:rFonts w:ascii="Garamond" w:hAnsi="Garamond"/>
    </w:rPr>
  </w:style>
  <w:style w:type="paragraph" w:styleId="IndexHeading">
    <w:name w:val="index heading"/>
    <w:basedOn w:val="Normal"/>
    <w:next w:val="Index1"/>
    <w:semiHidden/>
    <w:rsid w:val="00171868"/>
    <w:pPr>
      <w:spacing w:before="120" w:after="120"/>
    </w:pPr>
    <w:rPr>
      <w:rFonts w:ascii="Arial" w:hAnsi="Arial"/>
      <w:b/>
      <w:color w:val="918585"/>
      <w:sz w:val="24"/>
    </w:rPr>
  </w:style>
  <w:style w:type="paragraph" w:styleId="Header">
    <w:name w:val="header"/>
    <w:basedOn w:val="Normal"/>
    <w:link w:val="HeaderChar"/>
    <w:rsid w:val="00171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868"/>
    <w:rPr>
      <w:rFonts w:ascii="Times New Roman" w:eastAsia="Times New Roman" w:hAnsi="Times New Roman" w:cs="Times New Roman"/>
      <w:sz w:val="16"/>
      <w:szCs w:val="20"/>
      <w:lang w:val="en-GB" w:eastAsia="en-US"/>
    </w:rPr>
  </w:style>
  <w:style w:type="paragraph" w:customStyle="1" w:styleId="Chapter">
    <w:name w:val="Chapter"/>
    <w:basedOn w:val="Normal"/>
    <w:rsid w:val="00171868"/>
    <w:pPr>
      <w:spacing w:before="240"/>
    </w:pPr>
    <w:rPr>
      <w:rFonts w:ascii="Times New Roman" w:hAnsi="Times New Roman"/>
      <w:smallCaps/>
      <w:spacing w:val="80"/>
      <w:sz w:val="28"/>
    </w:rPr>
  </w:style>
  <w:style w:type="paragraph" w:customStyle="1" w:styleId="InChapter">
    <w:name w:val="InChapter"/>
    <w:basedOn w:val="Heading3"/>
    <w:rsid w:val="00171868"/>
    <w:pPr>
      <w:spacing w:after="240"/>
      <w:outlineLvl w:val="9"/>
    </w:pPr>
    <w:rPr>
      <w:noProof/>
    </w:rPr>
  </w:style>
  <w:style w:type="paragraph" w:styleId="Index2">
    <w:name w:val="index 2"/>
    <w:basedOn w:val="Normal"/>
    <w:next w:val="Normal"/>
    <w:semiHidden/>
    <w:rsid w:val="00171868"/>
    <w:pPr>
      <w:tabs>
        <w:tab w:val="right" w:pos="4176"/>
      </w:tabs>
      <w:ind w:left="568" w:hanging="284"/>
    </w:pPr>
    <w:rPr>
      <w:rFonts w:ascii="Garamond" w:hAnsi="Garamond"/>
    </w:rPr>
  </w:style>
  <w:style w:type="paragraph" w:customStyle="1" w:styleId="Byline">
    <w:name w:val="Byline"/>
    <w:rsid w:val="00171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868"/>
    <w:pPr>
      <w:tabs>
        <w:tab w:val="clear" w:pos="3600"/>
        <w:tab w:val="clear" w:pos="3958"/>
      </w:tabs>
      <w:jc w:val="right"/>
    </w:pPr>
  </w:style>
  <w:style w:type="paragraph" w:styleId="Caption">
    <w:name w:val="caption"/>
    <w:basedOn w:val="BodyText"/>
    <w:next w:val="Normal"/>
    <w:qFormat/>
    <w:rsid w:val="00171868"/>
    <w:pPr>
      <w:framePr w:w="2268" w:hSpace="181" w:vSpace="181" w:wrap="around" w:vAnchor="text" w:hAnchor="page" w:x="1135" w:y="285" w:anchorLock="1"/>
    </w:pPr>
    <w:rPr>
      <w:i/>
    </w:rPr>
  </w:style>
  <w:style w:type="paragraph" w:customStyle="1" w:styleId="MiniTOCTitle">
    <w:name w:val="MiniTOCTitle"/>
    <w:basedOn w:val="Heading4"/>
    <w:rsid w:val="00171868"/>
    <w:pPr>
      <w:spacing w:before="240"/>
      <w:outlineLvl w:val="9"/>
    </w:pPr>
    <w:rPr>
      <w:noProof/>
      <w:sz w:val="24"/>
    </w:rPr>
  </w:style>
  <w:style w:type="paragraph" w:customStyle="1" w:styleId="MiniTOCItem">
    <w:name w:val="MiniTOCItem"/>
    <w:basedOn w:val="ListBullet"/>
    <w:rsid w:val="00171868"/>
    <w:pPr>
      <w:numPr>
        <w:numId w:val="0"/>
      </w:numPr>
      <w:tabs>
        <w:tab w:val="right" w:leader="dot" w:pos="6521"/>
      </w:tabs>
      <w:spacing w:before="0" w:after="0"/>
    </w:pPr>
  </w:style>
  <w:style w:type="paragraph" w:customStyle="1" w:styleId="TOFTitle">
    <w:name w:val="TOFTitle"/>
    <w:basedOn w:val="TOCTitle"/>
    <w:rsid w:val="00171868"/>
  </w:style>
  <w:style w:type="paragraph" w:styleId="TableofFigures">
    <w:name w:val="table of figures"/>
    <w:basedOn w:val="Normal"/>
    <w:next w:val="Normal"/>
    <w:semiHidden/>
    <w:rsid w:val="00171868"/>
    <w:pPr>
      <w:tabs>
        <w:tab w:val="right" w:leader="dot" w:pos="9072"/>
      </w:tabs>
      <w:ind w:left="970" w:hanging="403"/>
    </w:pPr>
    <w:rPr>
      <w:rFonts w:ascii="Times New Roman" w:hAnsi="Times New Roman"/>
      <w:b/>
    </w:rPr>
  </w:style>
  <w:style w:type="paragraph" w:styleId="ListNumber">
    <w:name w:val="List Number"/>
    <w:basedOn w:val="List"/>
    <w:rsid w:val="00171868"/>
    <w:pPr>
      <w:numPr>
        <w:numId w:val="15"/>
      </w:numPr>
      <w:tabs>
        <w:tab w:val="clear" w:pos="340"/>
      </w:tabs>
    </w:pPr>
  </w:style>
  <w:style w:type="character" w:customStyle="1" w:styleId="WingdingSymbols">
    <w:name w:val="Wingding Symbols"/>
    <w:rsid w:val="00171868"/>
    <w:rPr>
      <w:rFonts w:ascii="Wingdings" w:hAnsi="Wingdings"/>
    </w:rPr>
  </w:style>
  <w:style w:type="paragraph" w:customStyle="1" w:styleId="TableHeading">
    <w:name w:val="Table Heading"/>
    <w:basedOn w:val="HeadingBase"/>
    <w:rsid w:val="00171868"/>
    <w:pPr>
      <w:keepLines/>
      <w:pBdr>
        <w:bottom w:val="single" w:sz="6" w:space="1" w:color="918585"/>
      </w:pBdr>
      <w:spacing w:before="240"/>
    </w:pPr>
  </w:style>
  <w:style w:type="character" w:customStyle="1" w:styleId="HotSpot">
    <w:name w:val="HotSpot"/>
    <w:rsid w:val="00171868"/>
    <w:rPr>
      <w:color w:val="0033CC"/>
      <w:u w:val="none"/>
    </w:rPr>
  </w:style>
  <w:style w:type="paragraph" w:customStyle="1" w:styleId="BodyTextRight">
    <w:name w:val="Body Text Right"/>
    <w:basedOn w:val="BodyText"/>
    <w:rsid w:val="00171868"/>
    <w:pPr>
      <w:spacing w:before="0" w:after="0"/>
      <w:jc w:val="right"/>
    </w:pPr>
  </w:style>
  <w:style w:type="paragraph" w:styleId="Index3">
    <w:name w:val="index 3"/>
    <w:basedOn w:val="ListNumber2"/>
    <w:next w:val="Normal"/>
    <w:semiHidden/>
    <w:rsid w:val="00171868"/>
    <w:pPr>
      <w:numPr>
        <w:numId w:val="0"/>
      </w:numPr>
      <w:tabs>
        <w:tab w:val="right" w:leader="dot" w:pos="4176"/>
      </w:tabs>
    </w:pPr>
  </w:style>
  <w:style w:type="paragraph" w:styleId="ListNumber2">
    <w:name w:val="List Number 2"/>
    <w:basedOn w:val="List2"/>
    <w:rsid w:val="00171868"/>
    <w:pPr>
      <w:numPr>
        <w:numId w:val="10"/>
      </w:numPr>
      <w:tabs>
        <w:tab w:val="clear" w:pos="1060"/>
      </w:tabs>
    </w:pPr>
  </w:style>
  <w:style w:type="paragraph" w:customStyle="1" w:styleId="MarginNote">
    <w:name w:val="Margin Note"/>
    <w:basedOn w:val="BodyText"/>
    <w:rsid w:val="00171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8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868"/>
    <w:rPr>
      <w:sz w:val="32"/>
    </w:rPr>
  </w:style>
  <w:style w:type="paragraph" w:customStyle="1" w:styleId="HeadingProcedure">
    <w:name w:val="Heading Procedure"/>
    <w:basedOn w:val="HeadingBase"/>
    <w:next w:val="Normal"/>
    <w:rsid w:val="00171868"/>
    <w:pPr>
      <w:tabs>
        <w:tab w:val="left" w:pos="0"/>
      </w:tabs>
      <w:spacing w:before="120" w:after="60"/>
    </w:pPr>
    <w:rPr>
      <w:i/>
      <w:color w:val="918585"/>
      <w:sz w:val="22"/>
    </w:rPr>
  </w:style>
  <w:style w:type="paragraph" w:customStyle="1" w:styleId="TableBodyText">
    <w:name w:val="Table Body Text"/>
    <w:basedOn w:val="BodyText"/>
    <w:rsid w:val="00171868"/>
    <w:pPr>
      <w:spacing w:before="60" w:after="60"/>
    </w:pPr>
  </w:style>
  <w:style w:type="paragraph" w:styleId="ListContinue">
    <w:name w:val="List Continue"/>
    <w:basedOn w:val="List"/>
    <w:rsid w:val="00171868"/>
    <w:pPr>
      <w:ind w:firstLine="0"/>
    </w:pPr>
  </w:style>
  <w:style w:type="paragraph" w:customStyle="1" w:styleId="ListNote">
    <w:name w:val="List Note"/>
    <w:basedOn w:val="List"/>
    <w:rsid w:val="00171868"/>
    <w:pPr>
      <w:pBdr>
        <w:top w:val="single" w:sz="6" w:space="2" w:color="918585"/>
        <w:bottom w:val="single" w:sz="6" w:space="2" w:color="918585"/>
      </w:pBdr>
      <w:tabs>
        <w:tab w:val="left" w:pos="1021"/>
      </w:tabs>
      <w:ind w:firstLine="0"/>
    </w:pPr>
  </w:style>
  <w:style w:type="paragraph" w:customStyle="1" w:styleId="Warning">
    <w:name w:val="Warning"/>
    <w:basedOn w:val="BodyText"/>
    <w:rsid w:val="00171868"/>
    <w:pPr>
      <w:shd w:val="clear" w:color="auto" w:fill="D9D9D9"/>
      <w:tabs>
        <w:tab w:val="left" w:pos="992"/>
      </w:tabs>
      <w:ind w:left="119" w:right="119"/>
    </w:pPr>
    <w:rPr>
      <w:sz w:val="20"/>
    </w:rPr>
  </w:style>
  <w:style w:type="paragraph" w:customStyle="1" w:styleId="MarginIcons">
    <w:name w:val="Margin Icons"/>
    <w:basedOn w:val="BodyText"/>
    <w:rsid w:val="00171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868"/>
    <w:rPr>
      <w:rFonts w:ascii="Courier New" w:hAnsi="Courier New"/>
    </w:rPr>
  </w:style>
  <w:style w:type="paragraph" w:customStyle="1" w:styleId="NoteBullet">
    <w:name w:val="Note Bullet"/>
    <w:basedOn w:val="Note"/>
    <w:rsid w:val="00171868"/>
    <w:pPr>
      <w:tabs>
        <w:tab w:val="clear" w:pos="680"/>
      </w:tabs>
      <w:spacing w:before="60" w:after="60"/>
    </w:pPr>
  </w:style>
  <w:style w:type="paragraph" w:customStyle="1" w:styleId="SubHeading2">
    <w:name w:val="SubHeading2"/>
    <w:basedOn w:val="HeadingBase"/>
    <w:rsid w:val="00171868"/>
    <w:pPr>
      <w:spacing w:before="240" w:after="60"/>
    </w:pPr>
    <w:rPr>
      <w:sz w:val="20"/>
    </w:rPr>
  </w:style>
  <w:style w:type="paragraph" w:customStyle="1" w:styleId="SubHeading1">
    <w:name w:val="SubHeading1"/>
    <w:basedOn w:val="HeadingBase"/>
    <w:rsid w:val="00171868"/>
    <w:pPr>
      <w:spacing w:before="240" w:after="60"/>
    </w:pPr>
    <w:rPr>
      <w:color w:val="918585"/>
      <w:sz w:val="22"/>
    </w:rPr>
  </w:style>
  <w:style w:type="paragraph" w:customStyle="1" w:styleId="SideHeading">
    <w:name w:val="Side Heading"/>
    <w:basedOn w:val="HeadingBase"/>
    <w:rsid w:val="00171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868"/>
    <w:pPr>
      <w:tabs>
        <w:tab w:val="num" w:pos="360"/>
      </w:tabs>
    </w:pPr>
  </w:style>
  <w:style w:type="paragraph" w:styleId="PlainText">
    <w:name w:val="Plain Text"/>
    <w:basedOn w:val="Normal"/>
    <w:link w:val="PlainTextChar"/>
    <w:rsid w:val="00171868"/>
    <w:rPr>
      <w:sz w:val="20"/>
    </w:rPr>
  </w:style>
  <w:style w:type="character" w:customStyle="1" w:styleId="PlainTextChar">
    <w:name w:val="Plain Text Char"/>
    <w:basedOn w:val="DefaultParagraphFont"/>
    <w:link w:val="PlainText"/>
    <w:rsid w:val="00171868"/>
    <w:rPr>
      <w:rFonts w:ascii="Courier New" w:eastAsia="Times New Roman" w:hAnsi="Courier New" w:cs="Times New Roman"/>
      <w:sz w:val="20"/>
      <w:szCs w:val="20"/>
      <w:lang w:eastAsia="en-US"/>
    </w:rPr>
  </w:style>
  <w:style w:type="character" w:customStyle="1" w:styleId="MenuOption">
    <w:name w:val="Menu Option"/>
    <w:basedOn w:val="DefaultParagraphFont"/>
    <w:rsid w:val="00171868"/>
    <w:rPr>
      <w:b/>
      <w:smallCaps/>
    </w:rPr>
  </w:style>
  <w:style w:type="paragraph" w:customStyle="1" w:styleId="TableListNumber">
    <w:name w:val="Table List Number"/>
    <w:basedOn w:val="ListNumber"/>
    <w:rsid w:val="00171868"/>
    <w:pPr>
      <w:numPr>
        <w:numId w:val="0"/>
      </w:numPr>
    </w:pPr>
  </w:style>
  <w:style w:type="paragraph" w:styleId="TOC4">
    <w:name w:val="toc 4"/>
    <w:basedOn w:val="TOCBase"/>
    <w:next w:val="Normal"/>
    <w:semiHidden/>
    <w:rsid w:val="00171868"/>
    <w:pPr>
      <w:tabs>
        <w:tab w:val="right" w:leader="dot" w:pos="9071"/>
      </w:tabs>
      <w:ind w:left="1701"/>
    </w:pPr>
  </w:style>
  <w:style w:type="paragraph" w:customStyle="1" w:styleId="ListAlpha">
    <w:name w:val="List Alpha"/>
    <w:basedOn w:val="List"/>
    <w:rsid w:val="00171868"/>
    <w:pPr>
      <w:numPr>
        <w:numId w:val="9"/>
      </w:numPr>
    </w:pPr>
  </w:style>
  <w:style w:type="paragraph" w:customStyle="1" w:styleId="ListAlpha2">
    <w:name w:val="List Alpha 2"/>
    <w:basedOn w:val="List2"/>
    <w:rsid w:val="00171868"/>
    <w:pPr>
      <w:numPr>
        <w:numId w:val="8"/>
      </w:numPr>
    </w:pPr>
  </w:style>
  <w:style w:type="paragraph" w:styleId="List2">
    <w:name w:val="List 2"/>
    <w:basedOn w:val="BodyText"/>
    <w:rsid w:val="00171868"/>
    <w:pPr>
      <w:tabs>
        <w:tab w:val="left" w:pos="680"/>
      </w:tabs>
      <w:spacing w:before="60" w:after="60"/>
      <w:ind w:left="680" w:hanging="340"/>
    </w:pPr>
  </w:style>
  <w:style w:type="paragraph" w:styleId="List3">
    <w:name w:val="List 3"/>
    <w:basedOn w:val="BodyText"/>
    <w:rsid w:val="00171868"/>
    <w:pPr>
      <w:tabs>
        <w:tab w:val="left" w:pos="1021"/>
      </w:tabs>
      <w:spacing w:before="60" w:after="60"/>
      <w:ind w:left="1020" w:hanging="340"/>
    </w:pPr>
  </w:style>
  <w:style w:type="paragraph" w:styleId="List4">
    <w:name w:val="List 4"/>
    <w:basedOn w:val="BodyText"/>
    <w:rsid w:val="00171868"/>
    <w:pPr>
      <w:tabs>
        <w:tab w:val="left" w:pos="1361"/>
      </w:tabs>
      <w:spacing w:before="60" w:after="60"/>
      <w:ind w:left="1361" w:hanging="340"/>
    </w:pPr>
  </w:style>
  <w:style w:type="paragraph" w:styleId="List5">
    <w:name w:val="List 5"/>
    <w:basedOn w:val="BodyText"/>
    <w:rsid w:val="00171868"/>
    <w:pPr>
      <w:tabs>
        <w:tab w:val="left" w:pos="1701"/>
      </w:tabs>
      <w:spacing w:before="60" w:after="60"/>
      <w:ind w:left="1701" w:hanging="340"/>
    </w:pPr>
  </w:style>
  <w:style w:type="paragraph" w:styleId="ListBullet3">
    <w:name w:val="List Bullet 3"/>
    <w:basedOn w:val="List3"/>
    <w:rsid w:val="00171868"/>
    <w:pPr>
      <w:numPr>
        <w:numId w:val="14"/>
      </w:numPr>
      <w:tabs>
        <w:tab w:val="clear" w:pos="1021"/>
      </w:tabs>
      <w:ind w:left="1037" w:hanging="357"/>
    </w:pPr>
  </w:style>
  <w:style w:type="paragraph" w:styleId="ListBullet4">
    <w:name w:val="List Bullet 4"/>
    <w:basedOn w:val="List4"/>
    <w:rsid w:val="00171868"/>
    <w:pPr>
      <w:numPr>
        <w:numId w:val="3"/>
      </w:numPr>
      <w:tabs>
        <w:tab w:val="clear" w:pos="1361"/>
      </w:tabs>
    </w:pPr>
  </w:style>
  <w:style w:type="paragraph" w:styleId="ListBullet5">
    <w:name w:val="List Bullet 5"/>
    <w:basedOn w:val="List5"/>
    <w:rsid w:val="00171868"/>
    <w:pPr>
      <w:numPr>
        <w:numId w:val="4"/>
      </w:numPr>
    </w:pPr>
  </w:style>
  <w:style w:type="paragraph" w:styleId="ListContinue2">
    <w:name w:val="List Continue 2"/>
    <w:basedOn w:val="List2"/>
    <w:rsid w:val="00171868"/>
    <w:pPr>
      <w:ind w:firstLine="0"/>
    </w:pPr>
  </w:style>
  <w:style w:type="paragraph" w:styleId="ListContinue3">
    <w:name w:val="List Continue 3"/>
    <w:basedOn w:val="List3"/>
    <w:rsid w:val="00171868"/>
    <w:pPr>
      <w:ind w:left="1021" w:firstLine="0"/>
    </w:pPr>
  </w:style>
  <w:style w:type="paragraph" w:styleId="ListContinue4">
    <w:name w:val="List Continue 4"/>
    <w:basedOn w:val="List4"/>
    <w:rsid w:val="00171868"/>
    <w:pPr>
      <w:ind w:firstLine="0"/>
    </w:pPr>
  </w:style>
  <w:style w:type="paragraph" w:styleId="ListContinue5">
    <w:name w:val="List Continue 5"/>
    <w:basedOn w:val="List5"/>
    <w:rsid w:val="00171868"/>
    <w:pPr>
      <w:ind w:firstLine="0"/>
    </w:pPr>
  </w:style>
  <w:style w:type="paragraph" w:styleId="ListNumber3">
    <w:name w:val="List Number 3"/>
    <w:basedOn w:val="List3"/>
    <w:rsid w:val="00171868"/>
    <w:pPr>
      <w:numPr>
        <w:numId w:val="5"/>
      </w:numPr>
    </w:pPr>
  </w:style>
  <w:style w:type="paragraph" w:styleId="ListNumber4">
    <w:name w:val="List Number 4"/>
    <w:basedOn w:val="List4"/>
    <w:rsid w:val="00171868"/>
    <w:pPr>
      <w:numPr>
        <w:numId w:val="6"/>
      </w:numPr>
    </w:pPr>
  </w:style>
  <w:style w:type="paragraph" w:styleId="ListNumber5">
    <w:name w:val="List Number 5"/>
    <w:basedOn w:val="List5"/>
    <w:rsid w:val="00171868"/>
    <w:pPr>
      <w:numPr>
        <w:numId w:val="7"/>
      </w:numPr>
    </w:pPr>
  </w:style>
  <w:style w:type="paragraph" w:styleId="BlockText">
    <w:name w:val="Block Text"/>
    <w:basedOn w:val="Normal"/>
    <w:rsid w:val="00171868"/>
    <w:pPr>
      <w:spacing w:after="120"/>
      <w:ind w:left="1440" w:right="1440"/>
    </w:pPr>
  </w:style>
  <w:style w:type="character" w:customStyle="1" w:styleId="Subscript">
    <w:name w:val="Subscript"/>
    <w:basedOn w:val="DefaultParagraphFont"/>
    <w:rsid w:val="00171868"/>
    <w:rPr>
      <w:sz w:val="16"/>
      <w:vertAlign w:val="subscript"/>
    </w:rPr>
  </w:style>
  <w:style w:type="character" w:customStyle="1" w:styleId="Superscript">
    <w:name w:val="Superscript"/>
    <w:basedOn w:val="DefaultParagraphFont"/>
    <w:rsid w:val="00171868"/>
    <w:rPr>
      <w:sz w:val="16"/>
      <w:vertAlign w:val="superscript"/>
    </w:rPr>
  </w:style>
  <w:style w:type="character" w:customStyle="1" w:styleId="Symbols">
    <w:name w:val="Symbols"/>
    <w:basedOn w:val="DefaultParagraphFont"/>
    <w:rsid w:val="00171868"/>
    <w:rPr>
      <w:rFonts w:ascii="Symbol" w:hAnsi="Symbol"/>
    </w:rPr>
  </w:style>
  <w:style w:type="character" w:customStyle="1" w:styleId="MenuOptions">
    <w:name w:val="Menu Options"/>
    <w:basedOn w:val="DefaultParagraphFont"/>
    <w:rsid w:val="00171868"/>
    <w:rPr>
      <w:rFonts w:ascii="Arial Narrow" w:hAnsi="Arial Narrow"/>
      <w:smallCaps/>
    </w:rPr>
  </w:style>
  <w:style w:type="character" w:customStyle="1" w:styleId="Buttons">
    <w:name w:val="Buttons"/>
    <w:basedOn w:val="DefaultParagraphFont"/>
    <w:rsid w:val="00171868"/>
    <w:rPr>
      <w:b/>
    </w:rPr>
  </w:style>
  <w:style w:type="character" w:customStyle="1" w:styleId="Underlined">
    <w:name w:val="Underlined"/>
    <w:basedOn w:val="DefaultParagraphFont"/>
    <w:rsid w:val="00171868"/>
    <w:rPr>
      <w:u w:val="single"/>
    </w:rPr>
  </w:style>
  <w:style w:type="paragraph" w:customStyle="1" w:styleId="TableBodyTextRight">
    <w:name w:val="Table Body Text Right"/>
    <w:basedOn w:val="TableBodyText"/>
    <w:rsid w:val="00171868"/>
    <w:pPr>
      <w:widowControl w:val="0"/>
      <w:autoSpaceDE w:val="0"/>
      <w:autoSpaceDN w:val="0"/>
      <w:adjustRightInd w:val="0"/>
      <w:jc w:val="right"/>
    </w:pPr>
    <w:rPr>
      <w:rFonts w:cs="Arial"/>
      <w:szCs w:val="18"/>
    </w:rPr>
  </w:style>
  <w:style w:type="paragraph" w:customStyle="1" w:styleId="CopyrightText">
    <w:name w:val="Copyright Text"/>
    <w:basedOn w:val="BodyText"/>
    <w:rsid w:val="00171868"/>
    <w:rPr>
      <w:sz w:val="18"/>
    </w:rPr>
  </w:style>
  <w:style w:type="paragraph" w:customStyle="1" w:styleId="BodySmallRight">
    <w:name w:val="Body Small Right"/>
    <w:basedOn w:val="BodyTextRight"/>
    <w:rsid w:val="00171868"/>
    <w:rPr>
      <w:sz w:val="18"/>
      <w:szCs w:val="18"/>
    </w:rPr>
  </w:style>
  <w:style w:type="paragraph" w:customStyle="1" w:styleId="MarginEdition">
    <w:name w:val="Margin Edition"/>
    <w:basedOn w:val="MarginNote"/>
    <w:rsid w:val="00171868"/>
    <w:pPr>
      <w:spacing w:before="0" w:after="0"/>
    </w:pPr>
    <w:rPr>
      <w:rFonts w:ascii="Times New Roman" w:hAnsi="Times New Roman"/>
      <w:color w:val="999999"/>
    </w:rPr>
  </w:style>
  <w:style w:type="paragraph" w:customStyle="1" w:styleId="Spacer">
    <w:name w:val="Spacer"/>
    <w:basedOn w:val="Normal"/>
    <w:rsid w:val="00171868"/>
    <w:rPr>
      <w:sz w:val="2"/>
      <w:szCs w:val="2"/>
    </w:rPr>
  </w:style>
  <w:style w:type="character" w:customStyle="1" w:styleId="Small">
    <w:name w:val="Small"/>
    <w:basedOn w:val="DefaultParagraphFont"/>
    <w:rsid w:val="00171868"/>
    <w:rPr>
      <w:sz w:val="16"/>
    </w:rPr>
  </w:style>
  <w:style w:type="paragraph" w:customStyle="1" w:styleId="WideTable">
    <w:name w:val="Wide Table"/>
    <w:basedOn w:val="Normal"/>
    <w:rsid w:val="00171868"/>
    <w:pPr>
      <w:ind w:left="-1418"/>
    </w:pPr>
    <w:rPr>
      <w:sz w:val="2"/>
      <w:szCs w:val="2"/>
    </w:rPr>
  </w:style>
  <w:style w:type="character" w:styleId="PageNumber">
    <w:name w:val="page number"/>
    <w:basedOn w:val="DefaultParagraphFont"/>
    <w:rsid w:val="00171868"/>
  </w:style>
  <w:style w:type="paragraph" w:styleId="Quote">
    <w:name w:val="Quote"/>
    <w:basedOn w:val="Heading1"/>
    <w:link w:val="QuoteChar"/>
    <w:qFormat/>
    <w:rsid w:val="00171868"/>
    <w:rPr>
      <w:b w:val="0"/>
      <w:sz w:val="72"/>
      <w:szCs w:val="72"/>
      <w:lang w:val="en-NZ"/>
    </w:rPr>
  </w:style>
  <w:style w:type="character" w:customStyle="1" w:styleId="QuoteChar">
    <w:name w:val="Quote Char"/>
    <w:basedOn w:val="DefaultParagraphFont"/>
    <w:link w:val="Quote"/>
    <w:rsid w:val="00171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868"/>
    <w:pPr>
      <w:pageBreakBefore/>
    </w:pPr>
  </w:style>
  <w:style w:type="paragraph" w:customStyle="1" w:styleId="Border">
    <w:name w:val="Border"/>
    <w:basedOn w:val="Normal"/>
    <w:qFormat/>
    <w:rsid w:val="00171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868"/>
    <w:rPr>
      <w:b/>
      <w:bCs/>
      <w:i/>
      <w:iCs/>
      <w:color w:val="auto"/>
    </w:rPr>
  </w:style>
  <w:style w:type="paragraph" w:styleId="IntenseQuote">
    <w:name w:val="Intense Quote"/>
    <w:basedOn w:val="Normal"/>
    <w:next w:val="Normal"/>
    <w:link w:val="IntenseQuoteChar"/>
    <w:uiPriority w:val="30"/>
    <w:qFormat/>
    <w:rsid w:val="00171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8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868"/>
    <w:rPr>
      <w:smallCaps/>
      <w:color w:val="auto"/>
      <w:u w:val="single"/>
    </w:rPr>
  </w:style>
  <w:style w:type="character" w:styleId="IntenseReference">
    <w:name w:val="Intense Reference"/>
    <w:basedOn w:val="DefaultParagraphFont"/>
    <w:uiPriority w:val="32"/>
    <w:qFormat/>
    <w:rsid w:val="00171868"/>
    <w:rPr>
      <w:b/>
      <w:bCs/>
      <w:smallCaps/>
      <w:color w:val="auto"/>
      <w:spacing w:val="5"/>
      <w:u w:val="single"/>
    </w:rPr>
  </w:style>
  <w:style w:type="paragraph" w:customStyle="1" w:styleId="2ColumnHeading">
    <w:name w:val="2Column Heading"/>
    <w:basedOn w:val="BodyText"/>
    <w:qFormat/>
    <w:rsid w:val="00171868"/>
    <w:pPr>
      <w:spacing w:after="60"/>
      <w:ind w:left="-2268"/>
    </w:pPr>
    <w:rPr>
      <w:b/>
    </w:rPr>
  </w:style>
  <w:style w:type="paragraph" w:customStyle="1" w:styleId="Heading1TOC">
    <w:name w:val="Heading1 TOC"/>
    <w:basedOn w:val="Normal"/>
    <w:qFormat/>
    <w:rsid w:val="00171868"/>
    <w:pPr>
      <w:spacing w:before="240" w:after="120"/>
    </w:pPr>
    <w:rPr>
      <w:rFonts w:ascii="Times New Roman" w:hAnsi="Times New Roman"/>
      <w:b/>
      <w:sz w:val="32"/>
    </w:rPr>
  </w:style>
  <w:style w:type="paragraph" w:customStyle="1" w:styleId="Heading2TOC">
    <w:name w:val="Heading2 TOC"/>
    <w:basedOn w:val="Normal"/>
    <w:qFormat/>
    <w:rsid w:val="00171868"/>
    <w:pPr>
      <w:spacing w:before="240" w:after="60"/>
    </w:pPr>
    <w:rPr>
      <w:rFonts w:ascii="Times New Roman" w:hAnsi="Times New Roman"/>
      <w:b/>
      <w:sz w:val="28"/>
    </w:rPr>
  </w:style>
  <w:style w:type="character" w:customStyle="1" w:styleId="Underline">
    <w:name w:val="Underline"/>
    <w:basedOn w:val="DefaultParagraphFont"/>
    <w:qFormat/>
    <w:rsid w:val="00171868"/>
    <w:rPr>
      <w:u w:val="single"/>
    </w:rPr>
  </w:style>
  <w:style w:type="character" w:customStyle="1" w:styleId="BoldandItalics">
    <w:name w:val="Bold and Italics"/>
    <w:qFormat/>
    <w:rsid w:val="00171868"/>
    <w:rPr>
      <w:b/>
      <w:i/>
      <w:u w:val="none"/>
    </w:rPr>
  </w:style>
  <w:style w:type="paragraph" w:styleId="BalloonText">
    <w:name w:val="Balloon Text"/>
    <w:basedOn w:val="Normal"/>
    <w:link w:val="BalloonTextChar"/>
    <w:rsid w:val="00171868"/>
    <w:rPr>
      <w:rFonts w:ascii="Tahoma" w:hAnsi="Tahoma" w:cs="Tahoma"/>
      <w:sz w:val="16"/>
      <w:szCs w:val="16"/>
    </w:rPr>
  </w:style>
  <w:style w:type="character" w:customStyle="1" w:styleId="BalloonTextChar">
    <w:name w:val="Balloon Text Char"/>
    <w:basedOn w:val="DefaultParagraphFont"/>
    <w:link w:val="BalloonText"/>
    <w:rsid w:val="001718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8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8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868"/>
    <w:rPr>
      <w:b/>
      <w:color w:val="660033"/>
      <w:spacing w:val="0"/>
    </w:rPr>
  </w:style>
  <w:style w:type="paragraph" w:customStyle="1" w:styleId="Nameditemlist">
    <w:name w:val="Named item list"/>
    <w:basedOn w:val="BodyText"/>
    <w:qFormat/>
    <w:rsid w:val="00171868"/>
    <w:pPr>
      <w:tabs>
        <w:tab w:val="left" w:pos="2835"/>
      </w:tabs>
      <w:ind w:left="2835" w:hanging="2835"/>
    </w:pPr>
  </w:style>
  <w:style w:type="paragraph" w:customStyle="1" w:styleId="BodyTextnopadding">
    <w:name w:val="Body Text no padding"/>
    <w:basedOn w:val="BodyText"/>
    <w:qFormat/>
    <w:rsid w:val="00171868"/>
    <w:pPr>
      <w:spacing w:before="0" w:after="0"/>
    </w:pPr>
  </w:style>
  <w:style w:type="paragraph" w:customStyle="1" w:styleId="BodyTextBold">
    <w:name w:val="Body Text Bold"/>
    <w:basedOn w:val="BodyText"/>
    <w:qFormat/>
    <w:rsid w:val="00171868"/>
    <w:rPr>
      <w:b/>
    </w:rPr>
  </w:style>
  <w:style w:type="character" w:styleId="Hyperlink">
    <w:name w:val="Hyperlink"/>
    <w:basedOn w:val="DefaultParagraphFont"/>
    <w:uiPriority w:val="99"/>
    <w:unhideWhenUsed/>
    <w:rsid w:val="009312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5825</Characters>
  <Application>Microsoft Office Word</Application>
  <DocSecurity>0</DocSecurity>
  <Lines>200</Lines>
  <Paragraphs>114</Paragraphs>
  <ScaleCrop>false</ScaleCrop>
  <Company>Author-it Software Corporation Ltd.</Company>
  <LinksUpToDate>false</LinksUpToDate>
  <CharactersWithSpaces>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MEM17003 Assist in the provision of on-the-job training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