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497" w:rsidP="00F64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MEM14003 Undertake production scheduling</w:t>
      </w:r>
      <w:r>
        <w:fldChar w:fldCharType="end"/>
      </w:r>
    </w:p>
    <w:p w:rsidR="00F64497" w:rsidP="00F64497">
      <w:pPr>
        <w:pStyle w:val="Version"/>
        <w:sectPr w:rsidSect="00A45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2E8" w:rsidP="00A452E8">
      <w:pPr>
        <w:pStyle w:val="SuperHeading"/>
      </w:pPr>
      <w:r w:rsidRPr="00A452E8">
        <w:t>Assessment Requirements for MEM14003 Undertake production scheduling</w:t>
      </w:r>
    </w:p>
    <w:p w:rsidR="00000000" w:rsidRPr="00A452E8" w:rsidP="00A452E8">
      <w:pPr>
        <w:pStyle w:val="Heading1"/>
      </w:pPr>
      <w:bookmarkStart w:id="1" w:name="O_949162"/>
      <w:bookmarkEnd w:id="1"/>
      <w:r w:rsidRPr="00A452E8">
        <w:t>Modification History</w:t>
      </w:r>
    </w:p>
    <w:p w:rsidR="00000000" w:rsidRPr="00A452E8" w:rsidP="00F64497">
      <w:pPr>
        <w:pStyle w:val="BodyText"/>
      </w:pPr>
      <w:r w:rsidRPr="00A452E8">
        <w:t xml:space="preserve">Release 1. Supersedes and is equivalent to MEM14003B Undertake basic production scheduling </w:t>
      </w:r>
    </w:p>
    <w:p w:rsidR="00000000" w:rsidRPr="00A452E8" w:rsidP="00A452E8">
      <w:pPr>
        <w:pStyle w:val="Heading1"/>
      </w:pPr>
      <w:bookmarkStart w:id="2" w:name="O_949165"/>
      <w:bookmarkEnd w:id="2"/>
      <w:r w:rsidRPr="00A452E8">
        <w:t>Performance Evidence</w:t>
      </w:r>
    </w:p>
    <w:p w:rsidR="00000000" w:rsidRPr="00A452E8" w:rsidP="00F64497">
      <w:pPr>
        <w:pStyle w:val="BodyText"/>
      </w:pPr>
      <w:r w:rsidRPr="00A452E8">
        <w:t>Evidence required to demonstrate competence in this unit must be relevant to and satisfy the requirements of the elements and performance criteria on at least two (2) occasions and include:</w:t>
      </w:r>
    </w:p>
    <w:p w:rsidR="00000000" w:rsidRPr="00A452E8" w:rsidP="00A452E8">
      <w:pPr>
        <w:pStyle w:val="ListBullet"/>
      </w:pPr>
      <w:r w:rsidRPr="00A452E8">
        <w:t>following work instructions, standard operating procedures (SOPs)</w:t>
      </w:r>
      <w:r w:rsidRPr="00A452E8">
        <w:t xml:space="preserve"> and safe work practices </w:t>
      </w:r>
    </w:p>
    <w:p w:rsidR="00000000" w:rsidRPr="00A452E8" w:rsidP="00A452E8">
      <w:pPr>
        <w:pStyle w:val="ListBullet"/>
      </w:pPr>
      <w:r w:rsidRPr="00A452E8">
        <w:t>identifying and interpreting production process data and procedures to identify production requirements and capacities</w:t>
      </w:r>
    </w:p>
    <w:p w:rsidR="00000000" w:rsidRPr="00A452E8" w:rsidP="00A452E8">
      <w:pPr>
        <w:pStyle w:val="ListBullet"/>
      </w:pPr>
      <w:r w:rsidRPr="00A452E8">
        <w:t>using a project management tool to develop a Gantt chart, or similar graphical display to depict the production</w:t>
      </w:r>
      <w:r w:rsidRPr="00A452E8">
        <w:t xml:space="preserve"> schedule, to schedule production of components/parts</w:t>
      </w:r>
    </w:p>
    <w:p w:rsidR="00000000" w:rsidRPr="00A452E8" w:rsidP="00A452E8">
      <w:pPr>
        <w:pStyle w:val="ListBullet"/>
      </w:pPr>
      <w:r w:rsidRPr="00A452E8">
        <w:t>undertaking numerical and mathematical calculations, as required</w:t>
      </w:r>
    </w:p>
    <w:p w:rsidR="00000000" w:rsidRPr="00A452E8" w:rsidP="00A452E8">
      <w:pPr>
        <w:pStyle w:val="ListBullet"/>
      </w:pPr>
      <w:r w:rsidRPr="00A452E8">
        <w:t>documenting schedule in accordance with SOPs.</w:t>
      </w:r>
    </w:p>
    <w:p w:rsidR="00000000" w:rsidRPr="00A452E8" w:rsidP="00A452E8">
      <w:pPr>
        <w:pStyle w:val="AllowPageBreak"/>
      </w:pPr>
    </w:p>
    <w:p w:rsidR="00000000" w:rsidRPr="00A452E8" w:rsidP="00A452E8">
      <w:pPr>
        <w:pStyle w:val="Heading1"/>
      </w:pPr>
      <w:bookmarkStart w:id="3" w:name="O_949164"/>
      <w:bookmarkEnd w:id="3"/>
      <w:r w:rsidRPr="00A452E8">
        <w:t>Knowledge Evidence</w:t>
      </w:r>
    </w:p>
    <w:p w:rsidR="00000000" w:rsidRPr="00A452E8" w:rsidP="00F64497">
      <w:pPr>
        <w:pStyle w:val="BodyText"/>
      </w:pPr>
      <w:r w:rsidRPr="00A452E8">
        <w:t>Evidence required to demonstrate the required knowledge</w:t>
      </w:r>
      <w:r w:rsidRPr="00A452E8">
        <w:t xml:space="preserve"> for this unit must be relevant to and satisfy the requirements of the elements and performance criteria and include knowledge of:</w:t>
      </w:r>
    </w:p>
    <w:p w:rsidR="00000000" w:rsidRPr="00A452E8" w:rsidP="00A452E8">
      <w:pPr>
        <w:pStyle w:val="ListBullet"/>
      </w:pPr>
      <w:r w:rsidRPr="00A452E8">
        <w:t xml:space="preserve">safe work practices and procedures </w:t>
      </w:r>
    </w:p>
    <w:p w:rsidR="00000000" w:rsidRPr="00A452E8" w:rsidP="00A452E8">
      <w:pPr>
        <w:pStyle w:val="ListBullet"/>
      </w:pPr>
      <w:r w:rsidRPr="00A452E8">
        <w:t>scheduling techniques</w:t>
      </w:r>
    </w:p>
    <w:p w:rsidR="00000000" w:rsidRPr="00A452E8" w:rsidP="00A452E8">
      <w:pPr>
        <w:pStyle w:val="ListBullet"/>
      </w:pPr>
      <w:r w:rsidRPr="00A452E8">
        <w:t>production methods</w:t>
      </w:r>
    </w:p>
    <w:p w:rsidR="00000000" w:rsidRPr="00A452E8" w:rsidP="00A452E8">
      <w:pPr>
        <w:pStyle w:val="ListBullet"/>
      </w:pPr>
      <w:r w:rsidRPr="00A452E8">
        <w:t xml:space="preserve">quality assurance requirements </w:t>
      </w:r>
    </w:p>
    <w:p w:rsidR="00000000" w:rsidRPr="00A452E8" w:rsidP="00A452E8">
      <w:pPr>
        <w:pStyle w:val="ListBullet"/>
      </w:pPr>
      <w:r w:rsidRPr="00A452E8">
        <w:t>inventory polic</w:t>
      </w:r>
      <w:r w:rsidRPr="00A452E8">
        <w:t>ies</w:t>
      </w:r>
    </w:p>
    <w:p w:rsidR="00000000" w:rsidRPr="00A452E8" w:rsidP="00A452E8">
      <w:pPr>
        <w:pStyle w:val="ListBullet"/>
      </w:pPr>
      <w:r w:rsidRPr="00A452E8">
        <w:t>procurement, supply requirements and constraints</w:t>
      </w:r>
    </w:p>
    <w:p w:rsidR="00000000" w:rsidRPr="00A452E8" w:rsidP="00A452E8">
      <w:pPr>
        <w:pStyle w:val="ListBullet"/>
      </w:pPr>
      <w:r w:rsidRPr="00A452E8">
        <w:t>general staffing levels, capabilities and application of standard times</w:t>
      </w:r>
    </w:p>
    <w:p w:rsidR="00000000" w:rsidRPr="00A452E8" w:rsidP="00A452E8">
      <w:pPr>
        <w:pStyle w:val="ListBullet"/>
      </w:pPr>
      <w:r w:rsidRPr="00A452E8">
        <w:t>machine set-up, capability and application of standard times</w:t>
      </w:r>
    </w:p>
    <w:p w:rsidR="00000000" w:rsidRPr="00A452E8" w:rsidP="00A452E8">
      <w:pPr>
        <w:pStyle w:val="ListBullet"/>
      </w:pPr>
      <w:r w:rsidRPr="00A452E8">
        <w:t>enterprise safety requirements and directives.</w:t>
      </w:r>
    </w:p>
    <w:p w:rsidR="00000000" w:rsidRPr="00A452E8" w:rsidP="00A452E8">
      <w:pPr>
        <w:pStyle w:val="AllowPageBreak"/>
      </w:pPr>
    </w:p>
    <w:p w:rsidR="00000000" w:rsidRPr="00A452E8" w:rsidP="00A452E8">
      <w:pPr>
        <w:pStyle w:val="Heading1"/>
      </w:pPr>
      <w:bookmarkStart w:id="4" w:name="O_949163"/>
      <w:bookmarkEnd w:id="4"/>
      <w:r w:rsidRPr="00A452E8">
        <w:t>Assessment Conditions</w:t>
      </w:r>
    </w:p>
    <w:p w:rsidR="00000000" w:rsidRPr="00A452E8" w:rsidP="00A452E8">
      <w:pPr>
        <w:pStyle w:val="ListBullet"/>
      </w:pPr>
      <w:r w:rsidRPr="00A452E8">
        <w:t>Assessors must:</w:t>
      </w:r>
    </w:p>
    <w:p w:rsidR="00000000" w:rsidRPr="00A452E8" w:rsidP="00A452E8">
      <w:pPr>
        <w:pStyle w:val="ListBullet2"/>
      </w:pPr>
      <w:r w:rsidRPr="00A452E8">
        <w:t>have vocational competency in undertaking production scheduling at least to the level being assessed with relevant industry knowledge and experience</w:t>
      </w:r>
    </w:p>
    <w:p w:rsidR="00000000" w:rsidRPr="00A452E8" w:rsidP="00A452E8">
      <w:pPr>
        <w:pStyle w:val="ListBullet2"/>
      </w:pPr>
      <w:r w:rsidRPr="00A452E8">
        <w:t xml:space="preserve">satisfy the assessor requirements in the </w:t>
      </w:r>
      <w:r w:rsidRPr="00A452E8">
        <w:rPr>
          <w:rStyle w:val="Emphasis"/>
        </w:rPr>
        <w:t>Standards for Registered T</w:t>
      </w:r>
      <w:r w:rsidRPr="00A452E8">
        <w:rPr>
          <w:rStyle w:val="Emphasis"/>
        </w:rPr>
        <w:t xml:space="preserve">raining Organisations 2015 </w:t>
      </w:r>
      <w:r w:rsidRPr="00A452E8">
        <w:t>or its replacement</w:t>
      </w:r>
      <w:r w:rsidRPr="00A452E8">
        <w:rPr>
          <w:rStyle w:val="Emphasis"/>
        </w:rPr>
        <w:t xml:space="preserve"> </w:t>
      </w:r>
      <w:r w:rsidRPr="00A452E8">
        <w:t xml:space="preserve">and comply with the </w:t>
      </w:r>
      <w:r w:rsidRPr="00A452E8">
        <w:rPr>
          <w:rStyle w:val="Emphasis"/>
        </w:rPr>
        <w:t xml:space="preserve">National Vocational Education and Training Regulator Act 2011, </w:t>
      </w:r>
      <w:r w:rsidRPr="00A452E8">
        <w:t>its replacement</w:t>
      </w:r>
      <w:r w:rsidRPr="00A452E8">
        <w:rPr>
          <w:rStyle w:val="Emphasis"/>
        </w:rPr>
        <w:t xml:space="preserve"> </w:t>
      </w:r>
      <w:r w:rsidRPr="00A452E8">
        <w:t>or equivalent legislation covering VET regulation in a non-referring state/territory as the case requires</w:t>
      </w:r>
    </w:p>
    <w:p w:rsidR="00000000" w:rsidRPr="00A452E8" w:rsidP="00A452E8">
      <w:pPr>
        <w:pStyle w:val="ListBullet"/>
      </w:pPr>
      <w:r w:rsidRPr="00A452E8">
        <w:t>Wher</w:t>
      </w:r>
      <w:r w:rsidRPr="00A452E8">
        <w:t>e possible assessment must occur in operational workplace situations. Where this is not possible or where personal safety or environmental damage are limiting factors, assessment must occur in a sufficiently rigorous simulated environment that reflects rea</w:t>
      </w:r>
      <w:r w:rsidRPr="00A452E8">
        <w:t>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452E8" w:rsidP="00A452E8">
      <w:pPr>
        <w:pStyle w:val="ListBullet"/>
      </w:pPr>
      <w:r w:rsidRPr="00A452E8">
        <w:t xml:space="preserve">Conditions for assessment must include </w:t>
      </w:r>
      <w:r w:rsidRPr="00A452E8">
        <w:t>access to all tools, equipment, materials and documentation required, including relevant workplace procedures, product and manufacturing specifications</w:t>
      </w:r>
    </w:p>
    <w:p w:rsidR="00000000" w:rsidRPr="00A452E8" w:rsidP="00A452E8">
      <w:pPr>
        <w:pStyle w:val="ListBullet"/>
      </w:pPr>
      <w:r w:rsidRPr="00A452E8">
        <w:t>Assessment processes and techniques must be appropriate to the language, literacy and numeracy requireme</w:t>
      </w:r>
      <w:r w:rsidRPr="00A452E8">
        <w:t>nts of the work being performed and the needs of the candidate.</w:t>
      </w:r>
    </w:p>
    <w:p w:rsidR="00000000" w:rsidRPr="00A452E8" w:rsidP="00A452E8">
      <w:pPr>
        <w:pStyle w:val="AllowPageBreak"/>
      </w:pPr>
    </w:p>
    <w:p w:rsidR="00000000" w:rsidRPr="00A452E8" w:rsidP="00A452E8">
      <w:pPr>
        <w:pStyle w:val="Heading1"/>
      </w:pPr>
      <w:bookmarkStart w:id="5" w:name="O_949161"/>
      <w:bookmarkEnd w:id="5"/>
      <w:r w:rsidRPr="00A452E8">
        <w:t>Links</w:t>
      </w:r>
    </w:p>
    <w:p w:rsidR="00000000" w:rsidRPr="00A452E8" w:rsidP="00F64497">
      <w:pPr>
        <w:pStyle w:val="BodyText"/>
      </w:pPr>
      <w:r w:rsidRPr="00A452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19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452E8" w:rsidP="00A452E8"/>
    <w:sectPr w:rsidSect="00A452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E8" w:rsidRPr="00F64497" w:rsidP="00F64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97" w:rsidP="00A45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497" w:rsidP="00A45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4497" w:rsidP="00A45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2E8" w:rsidRPr="00F64497" w:rsidP="00F64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97" w:rsidRPr="002D2AF8" w:rsidP="00A45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MEM14003 Undertake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64497" w:rsidP="00A45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2CB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38F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462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2E8"/>
  </w:style>
  <w:style w:type="character" w:customStyle="1" w:styleId="Heading1Char">
    <w:name w:val="Heading 1 Char"/>
    <w:basedOn w:val="DefaultParagraphFont"/>
    <w:link w:val="Heading1"/>
    <w:rsid w:val="00A45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2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52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52E8"/>
    <w:rPr>
      <w:i/>
    </w:rPr>
  </w:style>
  <w:style w:type="paragraph" w:customStyle="1" w:styleId="SuperHeading">
    <w:name w:val="SuperHeading"/>
    <w:basedOn w:val="Normal"/>
    <w:rsid w:val="00A45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2E8"/>
    <w:rPr>
      <w:b/>
      <w:spacing w:val="0"/>
    </w:rPr>
  </w:style>
  <w:style w:type="paragraph" w:customStyle="1" w:styleId="SuperTitle">
    <w:name w:val="SuperTitle"/>
    <w:basedOn w:val="Title"/>
    <w:rsid w:val="00A45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5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2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2E8"/>
  </w:style>
  <w:style w:type="paragraph" w:styleId="TableofFigures">
    <w:name w:val="table of figures"/>
    <w:basedOn w:val="Normal"/>
    <w:next w:val="Normal"/>
    <w:semiHidden/>
    <w:rsid w:val="00A45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2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52E8"/>
    <w:rPr>
      <w:rFonts w:ascii="Wingdings" w:hAnsi="Wingdings"/>
    </w:rPr>
  </w:style>
  <w:style w:type="paragraph" w:customStyle="1" w:styleId="TableHeading">
    <w:name w:val="Table Heading"/>
    <w:basedOn w:val="HeadingBase"/>
    <w:rsid w:val="00A45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2E8"/>
    <w:rPr>
      <w:color w:val="0033CC"/>
      <w:u w:val="none"/>
    </w:rPr>
  </w:style>
  <w:style w:type="paragraph" w:customStyle="1" w:styleId="BodyTextRight">
    <w:name w:val="Body Text Right"/>
    <w:basedOn w:val="BodyText"/>
    <w:rsid w:val="00A45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2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2E8"/>
    <w:rPr>
      <w:sz w:val="32"/>
    </w:rPr>
  </w:style>
  <w:style w:type="paragraph" w:customStyle="1" w:styleId="HeadingProcedure">
    <w:name w:val="Heading Procedure"/>
    <w:basedOn w:val="HeadingBase"/>
    <w:next w:val="Normal"/>
    <w:rsid w:val="00A45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2E8"/>
    <w:pPr>
      <w:spacing w:before="60" w:after="60"/>
    </w:pPr>
  </w:style>
  <w:style w:type="paragraph" w:styleId="ListContinue">
    <w:name w:val="List Continue"/>
    <w:basedOn w:val="List"/>
    <w:rsid w:val="00A452E8"/>
    <w:pPr>
      <w:ind w:firstLine="0"/>
    </w:pPr>
  </w:style>
  <w:style w:type="paragraph" w:customStyle="1" w:styleId="ListNote">
    <w:name w:val="List Note"/>
    <w:basedOn w:val="List"/>
    <w:rsid w:val="00A45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2E8"/>
    <w:rPr>
      <w:rFonts w:ascii="Courier New" w:hAnsi="Courier New"/>
    </w:rPr>
  </w:style>
  <w:style w:type="paragraph" w:customStyle="1" w:styleId="NoteBullet">
    <w:name w:val="Note Bullet"/>
    <w:basedOn w:val="Note"/>
    <w:rsid w:val="00A45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2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2E8"/>
    <w:rPr>
      <w:b/>
      <w:smallCaps/>
    </w:rPr>
  </w:style>
  <w:style w:type="paragraph" w:customStyle="1" w:styleId="TableListNumber">
    <w:name w:val="Table List Number"/>
    <w:basedOn w:val="ListNumber"/>
    <w:rsid w:val="00A45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2E8"/>
    <w:pPr>
      <w:numPr>
        <w:numId w:val="9"/>
      </w:numPr>
    </w:pPr>
  </w:style>
  <w:style w:type="paragraph" w:customStyle="1" w:styleId="ListAlpha2">
    <w:name w:val="List Alpha 2"/>
    <w:basedOn w:val="List2"/>
    <w:rsid w:val="00A452E8"/>
    <w:pPr>
      <w:numPr>
        <w:numId w:val="8"/>
      </w:numPr>
    </w:pPr>
  </w:style>
  <w:style w:type="paragraph" w:styleId="List2">
    <w:name w:val="List 2"/>
    <w:basedOn w:val="BodyText"/>
    <w:rsid w:val="00A45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2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2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52E8"/>
    <w:pPr>
      <w:numPr>
        <w:numId w:val="4"/>
      </w:numPr>
    </w:pPr>
  </w:style>
  <w:style w:type="paragraph" w:styleId="ListContinue2">
    <w:name w:val="List Continue 2"/>
    <w:basedOn w:val="List2"/>
    <w:rsid w:val="00A452E8"/>
    <w:pPr>
      <w:ind w:firstLine="0"/>
    </w:pPr>
  </w:style>
  <w:style w:type="paragraph" w:styleId="ListContinue3">
    <w:name w:val="List Continue 3"/>
    <w:basedOn w:val="List3"/>
    <w:rsid w:val="00A452E8"/>
    <w:pPr>
      <w:ind w:left="1021" w:firstLine="0"/>
    </w:pPr>
  </w:style>
  <w:style w:type="paragraph" w:styleId="ListContinue4">
    <w:name w:val="List Continue 4"/>
    <w:basedOn w:val="List4"/>
    <w:rsid w:val="00A452E8"/>
    <w:pPr>
      <w:ind w:firstLine="0"/>
    </w:pPr>
  </w:style>
  <w:style w:type="paragraph" w:styleId="ListContinue5">
    <w:name w:val="List Continue 5"/>
    <w:basedOn w:val="List5"/>
    <w:rsid w:val="00A452E8"/>
    <w:pPr>
      <w:ind w:firstLine="0"/>
    </w:pPr>
  </w:style>
  <w:style w:type="paragraph" w:styleId="ListNumber3">
    <w:name w:val="List Number 3"/>
    <w:basedOn w:val="List3"/>
    <w:rsid w:val="00A452E8"/>
    <w:pPr>
      <w:numPr>
        <w:numId w:val="5"/>
      </w:numPr>
    </w:pPr>
  </w:style>
  <w:style w:type="paragraph" w:styleId="ListNumber4">
    <w:name w:val="List Number 4"/>
    <w:basedOn w:val="List4"/>
    <w:rsid w:val="00A452E8"/>
    <w:pPr>
      <w:numPr>
        <w:numId w:val="6"/>
      </w:numPr>
    </w:pPr>
  </w:style>
  <w:style w:type="paragraph" w:styleId="ListNumber5">
    <w:name w:val="List Number 5"/>
    <w:basedOn w:val="List5"/>
    <w:rsid w:val="00A452E8"/>
    <w:pPr>
      <w:numPr>
        <w:numId w:val="7"/>
      </w:numPr>
    </w:pPr>
  </w:style>
  <w:style w:type="paragraph" w:styleId="BlockText">
    <w:name w:val="Block Text"/>
    <w:basedOn w:val="Normal"/>
    <w:rsid w:val="00A45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2E8"/>
    <w:rPr>
      <w:sz w:val="16"/>
      <w:vertAlign w:val="superscript"/>
    </w:rPr>
  </w:style>
  <w:style w:type="character" w:customStyle="1" w:styleId="Symbols">
    <w:name w:val="Symbols"/>
    <w:basedOn w:val="DefaultParagraphFont"/>
    <w:rsid w:val="00A452E8"/>
    <w:rPr>
      <w:rFonts w:ascii="Symbol" w:hAnsi="Symbol"/>
    </w:rPr>
  </w:style>
  <w:style w:type="character" w:customStyle="1" w:styleId="MenuOptions">
    <w:name w:val="Menu Options"/>
    <w:basedOn w:val="DefaultParagraphFont"/>
    <w:rsid w:val="00A45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2E8"/>
    <w:rPr>
      <w:b/>
    </w:rPr>
  </w:style>
  <w:style w:type="character" w:customStyle="1" w:styleId="Underlined">
    <w:name w:val="Underlined"/>
    <w:basedOn w:val="DefaultParagraphFont"/>
    <w:rsid w:val="00A452E8"/>
    <w:rPr>
      <w:u w:val="single"/>
    </w:rPr>
  </w:style>
  <w:style w:type="paragraph" w:customStyle="1" w:styleId="TableBodyTextRight">
    <w:name w:val="Table Body Text Right"/>
    <w:basedOn w:val="TableBodyText"/>
    <w:rsid w:val="00A45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2E8"/>
    <w:rPr>
      <w:sz w:val="18"/>
    </w:rPr>
  </w:style>
  <w:style w:type="paragraph" w:customStyle="1" w:styleId="BodySmallRight">
    <w:name w:val="Body Small Right"/>
    <w:basedOn w:val="BodyTextRight"/>
    <w:rsid w:val="00A452E8"/>
    <w:rPr>
      <w:sz w:val="18"/>
      <w:szCs w:val="18"/>
    </w:rPr>
  </w:style>
  <w:style w:type="paragraph" w:customStyle="1" w:styleId="MarginEdition">
    <w:name w:val="Margin Edition"/>
    <w:basedOn w:val="MarginNote"/>
    <w:rsid w:val="00A45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2E8"/>
    <w:rPr>
      <w:sz w:val="2"/>
      <w:szCs w:val="2"/>
    </w:rPr>
  </w:style>
  <w:style w:type="character" w:customStyle="1" w:styleId="Small">
    <w:name w:val="Small"/>
    <w:basedOn w:val="DefaultParagraphFont"/>
    <w:rsid w:val="00A452E8"/>
    <w:rPr>
      <w:sz w:val="16"/>
    </w:rPr>
  </w:style>
  <w:style w:type="paragraph" w:customStyle="1" w:styleId="WideTable">
    <w:name w:val="Wide Table"/>
    <w:basedOn w:val="Normal"/>
    <w:rsid w:val="00A45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2E8"/>
  </w:style>
  <w:style w:type="paragraph" w:styleId="Quote">
    <w:name w:val="Quote"/>
    <w:basedOn w:val="Heading1"/>
    <w:link w:val="QuoteChar"/>
    <w:qFormat/>
    <w:rsid w:val="00A45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2E8"/>
    <w:pPr>
      <w:pageBreakBefore/>
    </w:pPr>
  </w:style>
  <w:style w:type="paragraph" w:customStyle="1" w:styleId="Border">
    <w:name w:val="Border"/>
    <w:basedOn w:val="Normal"/>
    <w:qFormat/>
    <w:rsid w:val="00A45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2E8"/>
    <w:rPr>
      <w:u w:val="single"/>
    </w:rPr>
  </w:style>
  <w:style w:type="character" w:customStyle="1" w:styleId="BoldandItalics">
    <w:name w:val="Bold and Italics"/>
    <w:qFormat/>
    <w:rsid w:val="00A452E8"/>
    <w:rPr>
      <w:b/>
      <w:i/>
      <w:u w:val="none"/>
    </w:rPr>
  </w:style>
  <w:style w:type="paragraph" w:styleId="BalloonText">
    <w:name w:val="Balloon Text"/>
    <w:basedOn w:val="Normal"/>
    <w:link w:val="BalloonTextChar"/>
    <w:rsid w:val="00A45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2E8"/>
    <w:pPr>
      <w:spacing w:before="0" w:after="0"/>
    </w:pPr>
  </w:style>
  <w:style w:type="paragraph" w:customStyle="1" w:styleId="BodyTextBold">
    <w:name w:val="Body Text Bold"/>
    <w:basedOn w:val="BodyText"/>
    <w:qFormat/>
    <w:rsid w:val="00A452E8"/>
    <w:rPr>
      <w:b/>
    </w:rPr>
  </w:style>
  <w:style w:type="character" w:styleId="Hyperlink">
    <w:name w:val="Hyperlink"/>
    <w:basedOn w:val="DefaultParagraphFont"/>
    <w:uiPriority w:val="99"/>
    <w:unhideWhenUsed/>
    <w:rsid w:val="00F64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2786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MEM14003 Undertake production scheduling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