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823" w:rsidP="00BF7823">
      <w:pPr>
        <w:pStyle w:val="Title"/>
      </w:pPr>
      <w:r>
        <w:fldChar w:fldCharType="begin"/>
      </w:r>
      <w:r>
        <w:instrText xml:space="preserve"> TITLE   \* MERGEFORMAT </w:instrText>
      </w:r>
      <w:r>
        <w:fldChar w:fldCharType="separate"/>
      </w:r>
      <w:r>
        <w:t>Assessment Requirements for MEM11018 Organise and maintain warehouse stock receival and dispatch system</w:t>
      </w:r>
      <w:r>
        <w:fldChar w:fldCharType="end"/>
      </w:r>
    </w:p>
    <w:p w:rsidR="00BF7823" w:rsidP="00BF7823">
      <w:pPr>
        <w:pStyle w:val="Version"/>
        <w:sectPr w:rsidSect="002D49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98B" w:rsidP="002D498B">
      <w:pPr>
        <w:pStyle w:val="SuperHeading"/>
      </w:pPr>
      <w:r w:rsidRPr="002D498B">
        <w:t>Assessment Requirements for MEM11018 Organise and maintain warehouse stock receival and dispatch system</w:t>
      </w:r>
    </w:p>
    <w:p w:rsidR="00000000" w:rsidRPr="002D498B" w:rsidP="002D498B">
      <w:pPr>
        <w:pStyle w:val="Heading1"/>
      </w:pPr>
      <w:bookmarkStart w:id="1" w:name="O_950700"/>
      <w:bookmarkEnd w:id="1"/>
      <w:r w:rsidRPr="002D498B">
        <w:t>Modification History</w:t>
      </w:r>
    </w:p>
    <w:p w:rsidR="00000000" w:rsidRPr="002D498B" w:rsidP="00BF7823">
      <w:pPr>
        <w:pStyle w:val="BodyText"/>
      </w:pPr>
      <w:r w:rsidRPr="002D498B">
        <w:t>Release 1. Supersed</w:t>
      </w:r>
      <w:r w:rsidRPr="002D498B">
        <w:t xml:space="preserve">es and is equivalent to MEM11018B Organise and maintain warehouse stock receival and/or despatch system </w:t>
      </w:r>
    </w:p>
    <w:p w:rsidR="00000000" w:rsidRPr="002D498B" w:rsidP="002D498B">
      <w:pPr>
        <w:pStyle w:val="Heading1"/>
      </w:pPr>
      <w:bookmarkStart w:id="2" w:name="O_950703"/>
      <w:bookmarkEnd w:id="2"/>
      <w:r w:rsidRPr="002D498B">
        <w:t>Performance Evidence</w:t>
      </w:r>
    </w:p>
    <w:p w:rsidR="00000000" w:rsidRPr="002D498B" w:rsidP="00BF7823">
      <w:pPr>
        <w:pStyle w:val="BodyText"/>
      </w:pPr>
      <w:r w:rsidRPr="002D498B">
        <w:t xml:space="preserve">Evidence required to demonstrate competence in this unit must be relevant to and satisfy the requirements of the </w:t>
      </w:r>
      <w:r w:rsidRPr="002D498B">
        <w:t>elements and performance criteria on at least two (2) occasions and include:</w:t>
      </w:r>
    </w:p>
    <w:p w:rsidR="00000000" w:rsidRPr="002D498B" w:rsidP="002D498B">
      <w:pPr>
        <w:pStyle w:val="ListBullet"/>
      </w:pPr>
      <w:r w:rsidRPr="002D498B">
        <w:t xml:space="preserve">following work instructions, standard operating procedures (SOPs) and safe work practices </w:t>
      </w:r>
    </w:p>
    <w:p w:rsidR="00000000" w:rsidRPr="002D498B" w:rsidP="002D498B">
      <w:pPr>
        <w:pStyle w:val="ListBullet"/>
      </w:pPr>
      <w:r w:rsidRPr="002D498B">
        <w:t>coordinating staff and equipment for receival and dispatch</w:t>
      </w:r>
    </w:p>
    <w:p w:rsidR="00000000" w:rsidRPr="002D498B" w:rsidP="002D498B">
      <w:pPr>
        <w:pStyle w:val="ListBullet"/>
      </w:pPr>
      <w:r w:rsidRPr="002D498B">
        <w:t xml:space="preserve">developing and implementing </w:t>
      </w:r>
      <w:r w:rsidRPr="002D498B">
        <w:t xml:space="preserve">contingency procedures in solving warehouse problems </w:t>
      </w:r>
    </w:p>
    <w:p w:rsidR="00000000" w:rsidRPr="002D498B" w:rsidP="002D498B">
      <w:pPr>
        <w:pStyle w:val="ListBullet"/>
      </w:pPr>
      <w:r w:rsidRPr="002D498B">
        <w:t>producing stock receival and dispatch reports in accordance with SOPs</w:t>
      </w:r>
    </w:p>
    <w:p w:rsidR="00000000" w:rsidRPr="002D498B" w:rsidP="002D498B">
      <w:pPr>
        <w:pStyle w:val="ListBullet"/>
      </w:pPr>
      <w:r w:rsidRPr="002D498B">
        <w:t>making modifications to dispatch and receival system, as required</w:t>
      </w:r>
    </w:p>
    <w:p w:rsidR="00000000" w:rsidRPr="002D498B" w:rsidP="002D498B">
      <w:pPr>
        <w:pStyle w:val="ListBullet"/>
      </w:pPr>
      <w:r w:rsidRPr="002D498B">
        <w:t xml:space="preserve">participating in continuous improvement of the warehouse dispatch </w:t>
      </w:r>
      <w:r w:rsidRPr="002D498B">
        <w:t>and receival system.</w:t>
      </w:r>
    </w:p>
    <w:p w:rsidR="00000000" w:rsidRPr="002D498B" w:rsidP="002D498B">
      <w:pPr>
        <w:pStyle w:val="AllowPageBreak"/>
      </w:pPr>
    </w:p>
    <w:p w:rsidR="00000000" w:rsidRPr="002D498B" w:rsidP="002D498B">
      <w:pPr>
        <w:pStyle w:val="Heading1"/>
      </w:pPr>
      <w:bookmarkStart w:id="3" w:name="O_950702"/>
      <w:bookmarkEnd w:id="3"/>
      <w:r w:rsidRPr="002D498B">
        <w:t>Knowledge Evidence</w:t>
      </w:r>
    </w:p>
    <w:p w:rsidR="00000000" w:rsidRPr="002D498B" w:rsidP="00BF7823">
      <w:pPr>
        <w:pStyle w:val="BodyText"/>
      </w:pPr>
      <w:r w:rsidRPr="002D498B">
        <w:t>Evidence required to demonstrate the required knowledge for this unit must be relevant to and satisfy the requirements of the elements and performance criteria and include knowledge of:</w:t>
      </w:r>
    </w:p>
    <w:p w:rsidR="00000000" w:rsidRPr="002D498B" w:rsidP="002D498B">
      <w:pPr>
        <w:pStyle w:val="ListBullet"/>
      </w:pPr>
      <w:r w:rsidRPr="002D498B">
        <w:t>safe work pr</w:t>
      </w:r>
      <w:r w:rsidRPr="002D498B">
        <w:t xml:space="preserve">actices and procedures </w:t>
      </w:r>
    </w:p>
    <w:p w:rsidR="00000000" w:rsidRPr="002D498B" w:rsidP="002D498B">
      <w:pPr>
        <w:pStyle w:val="ListBullet"/>
      </w:pPr>
      <w:r w:rsidRPr="002D498B">
        <w:t>receival and dispatch systems</w:t>
      </w:r>
    </w:p>
    <w:p w:rsidR="00000000" w:rsidRPr="002D498B" w:rsidP="002D498B">
      <w:pPr>
        <w:pStyle w:val="ListBullet"/>
      </w:pPr>
      <w:r w:rsidRPr="002D498B">
        <w:t>relevant legislation, regulations and codes of practice</w:t>
      </w:r>
    </w:p>
    <w:p w:rsidR="00000000" w:rsidRPr="002D498B" w:rsidP="002D498B">
      <w:pPr>
        <w:pStyle w:val="ListBullet"/>
      </w:pPr>
      <w:r w:rsidRPr="002D498B">
        <w:t>inventory systems and procedures</w:t>
      </w:r>
    </w:p>
    <w:p w:rsidR="00000000" w:rsidRPr="002D498B" w:rsidP="002D498B">
      <w:pPr>
        <w:pStyle w:val="ListBullet"/>
      </w:pPr>
      <w:r w:rsidRPr="002D498B">
        <w:t>auditing processes</w:t>
      </w:r>
    </w:p>
    <w:p w:rsidR="00000000" w:rsidRPr="002D498B" w:rsidP="002D498B">
      <w:pPr>
        <w:pStyle w:val="ListBullet"/>
      </w:pPr>
      <w:r w:rsidRPr="002D498B">
        <w:t>quality systems</w:t>
      </w:r>
    </w:p>
    <w:p w:rsidR="00000000" w:rsidRPr="002D498B" w:rsidP="002D498B">
      <w:pPr>
        <w:pStyle w:val="ListBullet"/>
      </w:pPr>
      <w:r w:rsidRPr="002D498B">
        <w:t>warehousing systems</w:t>
      </w:r>
    </w:p>
    <w:p w:rsidR="00000000" w:rsidRPr="002D498B" w:rsidP="002D498B">
      <w:pPr>
        <w:pStyle w:val="ListBullet"/>
      </w:pPr>
      <w:r w:rsidRPr="002D498B">
        <w:t>continuous improvement processes and procedures.</w:t>
      </w:r>
    </w:p>
    <w:p w:rsidR="00000000" w:rsidRPr="002D498B" w:rsidP="002D498B">
      <w:pPr>
        <w:pStyle w:val="AllowPageBreak"/>
      </w:pPr>
    </w:p>
    <w:p w:rsidR="00000000" w:rsidRPr="002D498B" w:rsidP="002D498B">
      <w:pPr>
        <w:pStyle w:val="Heading1"/>
      </w:pPr>
      <w:bookmarkStart w:id="4" w:name="O_950701"/>
      <w:bookmarkEnd w:id="4"/>
      <w:r w:rsidRPr="002D498B">
        <w:t>Assessment Conditions</w:t>
      </w:r>
    </w:p>
    <w:p w:rsidR="00000000" w:rsidRPr="002D498B" w:rsidP="002D498B">
      <w:pPr>
        <w:pStyle w:val="ListBullet"/>
      </w:pPr>
      <w:r w:rsidRPr="002D498B">
        <w:t>Assessors must:</w:t>
      </w:r>
    </w:p>
    <w:p w:rsidR="00000000" w:rsidRPr="002D498B" w:rsidP="002D498B">
      <w:pPr>
        <w:pStyle w:val="ListBullet2"/>
      </w:pPr>
      <w:r w:rsidRPr="002D498B">
        <w:t>have vocational competency in organising and maintaining warehouse stock receival and dispatch system at least to the level being assessed with relevant industry knowledge and experience</w:t>
      </w:r>
    </w:p>
    <w:p w:rsidR="00000000" w:rsidRPr="002D498B" w:rsidP="002D498B">
      <w:pPr>
        <w:pStyle w:val="ListBullet2"/>
      </w:pPr>
      <w:r w:rsidRPr="002D498B">
        <w:t xml:space="preserve">satisfy the assessor </w:t>
      </w:r>
      <w:r w:rsidRPr="002D498B">
        <w:t xml:space="preserve">requirements in the </w:t>
      </w:r>
      <w:r w:rsidRPr="002D498B">
        <w:rPr>
          <w:rStyle w:val="Emphasis"/>
        </w:rPr>
        <w:t xml:space="preserve">Standards for Registered Training Organisations 2015 </w:t>
      </w:r>
      <w:r w:rsidRPr="002D498B">
        <w:t>or its replacement</w:t>
      </w:r>
      <w:r w:rsidRPr="002D498B">
        <w:rPr>
          <w:rStyle w:val="Emphasis"/>
        </w:rPr>
        <w:t xml:space="preserve"> </w:t>
      </w:r>
      <w:r w:rsidRPr="002D498B">
        <w:t xml:space="preserve">and comply with the </w:t>
      </w:r>
      <w:r w:rsidRPr="002D498B">
        <w:rPr>
          <w:rStyle w:val="Emphasis"/>
        </w:rPr>
        <w:t xml:space="preserve">National Vocational Education and Training Regulator Act 2011, </w:t>
      </w:r>
      <w:r w:rsidRPr="002D498B">
        <w:t>its replacement</w:t>
      </w:r>
      <w:r w:rsidRPr="002D498B">
        <w:rPr>
          <w:rStyle w:val="Emphasis"/>
        </w:rPr>
        <w:t xml:space="preserve"> </w:t>
      </w:r>
      <w:r w:rsidRPr="002D498B">
        <w:t>or equivalent legislation covering VET regulation in a non-referr</w:t>
      </w:r>
      <w:r w:rsidRPr="002D498B">
        <w:t>ing state/territory as the case requires</w:t>
      </w:r>
    </w:p>
    <w:p w:rsidR="00000000" w:rsidRPr="002D498B" w:rsidP="002D498B">
      <w:pPr>
        <w:pStyle w:val="ListBullet"/>
      </w:pPr>
      <w:r w:rsidRPr="002D498B">
        <w:t>Where possible assessment must occur in operational workplace situations. Where this is not possible or where personal safety or environmental damage are limiting factors, assessment must occur in a sufficiently ri</w:t>
      </w:r>
      <w:r w:rsidRPr="002D498B">
        <w:t xml:space="preserve">gorous simulated environment that reflects realistic operational workplace conditions. This must cover all aspects of workplace performance, including environment, task skills, task management skills, contingency management skills and job role environment </w:t>
      </w:r>
      <w:r w:rsidRPr="002D498B">
        <w:t>skills</w:t>
      </w:r>
    </w:p>
    <w:p w:rsidR="00000000" w:rsidRPr="002D498B" w:rsidP="002D498B">
      <w:pPr>
        <w:pStyle w:val="ListBullet"/>
      </w:pPr>
      <w:r w:rsidRPr="002D498B">
        <w:t>Conditions for assessment must include access to all tools, equipment, materials and documentation required, including relevant workplace procedures, product and manufacturing specifications</w:t>
      </w:r>
    </w:p>
    <w:p w:rsidR="00000000" w:rsidRPr="002D498B" w:rsidP="002D498B">
      <w:pPr>
        <w:pStyle w:val="ListBullet"/>
      </w:pPr>
      <w:r w:rsidRPr="002D498B">
        <w:t>Assessment processes and techniques must be appropriate to</w:t>
      </w:r>
      <w:r w:rsidRPr="002D498B">
        <w:t xml:space="preserve"> the language, literacy and numeracy requirements of the work being performed and the needs of the candidate.</w:t>
      </w:r>
    </w:p>
    <w:p w:rsidR="00000000" w:rsidRPr="002D498B" w:rsidP="002D498B">
      <w:pPr>
        <w:pStyle w:val="AllowPageBreak"/>
      </w:pPr>
    </w:p>
    <w:p w:rsidR="00000000" w:rsidRPr="002D498B" w:rsidP="002D498B">
      <w:pPr>
        <w:pStyle w:val="Heading1"/>
      </w:pPr>
      <w:bookmarkStart w:id="5" w:name="O_950699"/>
      <w:bookmarkEnd w:id="5"/>
      <w:r w:rsidRPr="002D498B">
        <w:t>Links</w:t>
      </w:r>
    </w:p>
    <w:p w:rsidR="00000000" w:rsidRPr="002D498B" w:rsidP="00BF7823">
      <w:pPr>
        <w:pStyle w:val="BodyText"/>
      </w:pPr>
      <w:r w:rsidRPr="002D498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37A9">
        <w:rPr>
          <w:rStyle w:val="Hyperlink"/>
        </w:rPr>
        <w:t>https://vetnet.gov.au/Pages/TrainingDocs.aspx?q=b7050d37-5fd0-4740-8f7d-3b7a49c10bb2</w:t>
      </w:r>
      <w:r>
        <w:fldChar w:fldCharType="end"/>
      </w:r>
    </w:p>
    <w:p w:rsidR="00000000" w:rsidRPr="002D498B" w:rsidP="002D498B"/>
    <w:sectPr w:rsidSect="002D49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8B" w:rsidRPr="00BF7823" w:rsidP="00BF7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23" w:rsidP="002D4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7823" w:rsidP="002D49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7823" w:rsidP="002D4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98B" w:rsidRPr="00BF7823" w:rsidP="00BF7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23" w:rsidRPr="002D2AF8" w:rsidP="002D498B">
    <w:pPr>
      <w:pStyle w:val="Header"/>
      <w:framePr w:wrap="around"/>
    </w:pPr>
    <w:r>
      <w:fldChar w:fldCharType="begin"/>
    </w:r>
    <w:r>
      <w:instrText xml:space="preserve"> TITLE   \* MERGEFORMAT </w:instrText>
    </w:r>
    <w:r>
      <w:fldChar w:fldCharType="separate"/>
    </w:r>
    <w:r>
      <w:t>Assessment Requirements for MEM11018 Organise and maintain warehouse stock receival and dispatch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F7823" w:rsidP="002D4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6D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03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60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98B"/>
    <w:pPr>
      <w:spacing w:before="360" w:after="60"/>
      <w:outlineLvl w:val="0"/>
    </w:pPr>
    <w:rPr>
      <w:sz w:val="32"/>
    </w:rPr>
  </w:style>
  <w:style w:type="paragraph" w:styleId="Heading2">
    <w:name w:val="heading 2"/>
    <w:basedOn w:val="HeadingBase"/>
    <w:next w:val="BodyText"/>
    <w:link w:val="Heading2Char"/>
    <w:qFormat/>
    <w:rsid w:val="002D498B"/>
    <w:pPr>
      <w:keepLines/>
      <w:spacing w:before="240" w:after="120"/>
      <w:outlineLvl w:val="1"/>
    </w:pPr>
    <w:rPr>
      <w:sz w:val="28"/>
      <w:szCs w:val="40"/>
    </w:rPr>
  </w:style>
  <w:style w:type="paragraph" w:styleId="Heading3">
    <w:name w:val="heading 3"/>
    <w:basedOn w:val="HeadingBase"/>
    <w:next w:val="BodyText"/>
    <w:link w:val="Heading3Char"/>
    <w:qFormat/>
    <w:rsid w:val="002D498B"/>
    <w:pPr>
      <w:spacing w:before="180" w:after="120"/>
      <w:outlineLvl w:val="2"/>
    </w:pPr>
    <w:rPr>
      <w:spacing w:val="-10"/>
      <w:kern w:val="32"/>
    </w:rPr>
  </w:style>
  <w:style w:type="paragraph" w:styleId="Heading4">
    <w:name w:val="heading 4"/>
    <w:basedOn w:val="HeadingBase"/>
    <w:next w:val="BodyText"/>
    <w:link w:val="Heading4Char"/>
    <w:qFormat/>
    <w:rsid w:val="002D498B"/>
    <w:pPr>
      <w:spacing w:before="160" w:after="120"/>
      <w:outlineLvl w:val="3"/>
    </w:pPr>
    <w:rPr>
      <w:sz w:val="22"/>
    </w:rPr>
  </w:style>
  <w:style w:type="paragraph" w:styleId="Heading5">
    <w:name w:val="heading 5"/>
    <w:basedOn w:val="HeadingBase"/>
    <w:next w:val="Normal"/>
    <w:link w:val="Heading5Char"/>
    <w:qFormat/>
    <w:rsid w:val="002D498B"/>
    <w:pPr>
      <w:spacing w:before="80"/>
      <w:outlineLvl w:val="4"/>
    </w:pPr>
    <w:rPr>
      <w:color w:val="918585"/>
      <w:sz w:val="20"/>
    </w:rPr>
  </w:style>
  <w:style w:type="paragraph" w:styleId="Heading6">
    <w:name w:val="heading 6"/>
    <w:basedOn w:val="HeadingBase"/>
    <w:next w:val="Normal"/>
    <w:link w:val="Heading6Char"/>
    <w:qFormat/>
    <w:rsid w:val="002D498B"/>
    <w:pPr>
      <w:spacing w:before="60"/>
      <w:outlineLvl w:val="5"/>
    </w:pPr>
    <w:rPr>
      <w:color w:val="918585"/>
      <w:sz w:val="20"/>
    </w:rPr>
  </w:style>
  <w:style w:type="paragraph" w:styleId="Heading7">
    <w:name w:val="heading 7"/>
    <w:basedOn w:val="Normal"/>
    <w:next w:val="Normal"/>
    <w:link w:val="Heading7Char"/>
    <w:qFormat/>
    <w:rsid w:val="002D498B"/>
    <w:pPr>
      <w:ind w:left="720"/>
      <w:outlineLvl w:val="6"/>
    </w:pPr>
    <w:rPr>
      <w:i/>
    </w:rPr>
  </w:style>
  <w:style w:type="paragraph" w:styleId="Heading8">
    <w:name w:val="heading 8"/>
    <w:basedOn w:val="Normal"/>
    <w:next w:val="Normal"/>
    <w:link w:val="Heading8Char"/>
    <w:qFormat/>
    <w:rsid w:val="002D498B"/>
    <w:pPr>
      <w:ind w:left="720"/>
      <w:outlineLvl w:val="7"/>
    </w:pPr>
    <w:rPr>
      <w:i/>
    </w:rPr>
  </w:style>
  <w:style w:type="paragraph" w:styleId="Heading9">
    <w:name w:val="heading 9"/>
    <w:basedOn w:val="Normal"/>
    <w:next w:val="Normal"/>
    <w:link w:val="Heading9Char"/>
    <w:qFormat/>
    <w:rsid w:val="002D498B"/>
    <w:pPr>
      <w:ind w:left="720"/>
      <w:outlineLvl w:val="8"/>
    </w:pPr>
    <w:rPr>
      <w:i/>
    </w:rPr>
  </w:style>
  <w:style w:type="character" w:default="1" w:styleId="DefaultParagraphFont">
    <w:name w:val="Default Paragraph Font"/>
    <w:uiPriority w:val="1"/>
    <w:unhideWhenUsed/>
    <w:rsid w:val="002D4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98B"/>
  </w:style>
  <w:style w:type="character" w:customStyle="1" w:styleId="Heading1Char">
    <w:name w:val="Heading 1 Char"/>
    <w:basedOn w:val="DefaultParagraphFont"/>
    <w:link w:val="Heading1"/>
    <w:rsid w:val="002D498B"/>
    <w:rPr>
      <w:rFonts w:ascii="Times New Roman" w:eastAsia="Times New Roman" w:hAnsi="Times New Roman" w:cs="Times New Roman"/>
      <w:b/>
      <w:sz w:val="32"/>
      <w:szCs w:val="20"/>
      <w:lang w:eastAsia="en-US"/>
    </w:rPr>
  </w:style>
  <w:style w:type="paragraph" w:styleId="BodyText">
    <w:name w:val="Body Text"/>
    <w:basedOn w:val="Normal"/>
    <w:link w:val="BodyTextChar"/>
    <w:rsid w:val="002D49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98B"/>
    <w:rPr>
      <w:rFonts w:ascii="Times New Roman" w:eastAsia="Times New Roman" w:hAnsi="Times New Roman" w:cs="Times New Roman"/>
      <w:sz w:val="24"/>
      <w:lang w:eastAsia="en-US"/>
    </w:rPr>
  </w:style>
  <w:style w:type="paragraph" w:styleId="ListBullet">
    <w:name w:val="List Bullet"/>
    <w:basedOn w:val="List"/>
    <w:rsid w:val="002D498B"/>
    <w:pPr>
      <w:numPr>
        <w:numId w:val="12"/>
      </w:numPr>
      <w:tabs>
        <w:tab w:val="clear" w:pos="340"/>
      </w:tabs>
      <w:spacing w:before="40" w:after="40"/>
    </w:pPr>
  </w:style>
  <w:style w:type="paragraph" w:styleId="ListBullet2">
    <w:name w:val="List Bullet 2"/>
    <w:basedOn w:val="List2"/>
    <w:rsid w:val="002D498B"/>
    <w:pPr>
      <w:numPr>
        <w:numId w:val="13"/>
      </w:numPr>
      <w:tabs>
        <w:tab w:val="clear" w:pos="680"/>
      </w:tabs>
    </w:pPr>
  </w:style>
  <w:style w:type="character" w:styleId="Emphasis">
    <w:name w:val="Emphasis"/>
    <w:basedOn w:val="DefaultParagraphFont"/>
    <w:qFormat/>
    <w:rsid w:val="002D498B"/>
    <w:rPr>
      <w:i/>
    </w:rPr>
  </w:style>
  <w:style w:type="paragraph" w:customStyle="1" w:styleId="SuperHeading">
    <w:name w:val="SuperHeading"/>
    <w:basedOn w:val="Normal"/>
    <w:rsid w:val="002D498B"/>
    <w:pPr>
      <w:spacing w:before="240" w:after="120"/>
      <w:outlineLvl w:val="0"/>
    </w:pPr>
    <w:rPr>
      <w:rFonts w:ascii="Times New Roman" w:hAnsi="Times New Roman"/>
      <w:b/>
      <w:sz w:val="32"/>
    </w:rPr>
  </w:style>
  <w:style w:type="paragraph" w:customStyle="1" w:styleId="AllowPageBreak">
    <w:name w:val="AllowPageBreak"/>
    <w:rsid w:val="002D4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98B"/>
    <w:rPr>
      <w:rFonts w:ascii="Courier New" w:eastAsia="Times New Roman" w:hAnsi="Courier New" w:cs="Times New Roman"/>
      <w:i/>
      <w:szCs w:val="20"/>
      <w:lang w:eastAsia="en-US"/>
    </w:rPr>
  </w:style>
  <w:style w:type="paragraph" w:customStyle="1" w:styleId="HeadingBase">
    <w:name w:val="Heading Base"/>
    <w:rsid w:val="002D4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98B"/>
    <w:pPr>
      <w:tabs>
        <w:tab w:val="right" w:leader="dot" w:pos="9072"/>
      </w:tabs>
      <w:ind w:left="567"/>
    </w:pPr>
    <w:rPr>
      <w:szCs w:val="22"/>
    </w:rPr>
  </w:style>
  <w:style w:type="paragraph" w:customStyle="1" w:styleId="TOCBase">
    <w:name w:val="TOC Base"/>
    <w:rsid w:val="002D4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98B"/>
    <w:pPr>
      <w:tabs>
        <w:tab w:val="right" w:leader="dot" w:pos="9072"/>
      </w:tabs>
      <w:spacing w:before="40" w:after="40"/>
      <w:ind w:left="284"/>
    </w:pPr>
    <w:rPr>
      <w:rFonts w:ascii="Times New Roman" w:hAnsi="Times New Roman"/>
    </w:rPr>
  </w:style>
  <w:style w:type="paragraph" w:styleId="TOC1">
    <w:name w:val="toc 1"/>
    <w:basedOn w:val="TOCBase"/>
    <w:next w:val="Normal"/>
    <w:rsid w:val="002D4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98B"/>
    <w:rPr>
      <w:rFonts w:ascii="Times New Roman" w:eastAsia="Times New Roman" w:hAnsi="Times New Roman" w:cs="Times New Roman"/>
      <w:sz w:val="16"/>
      <w:lang w:eastAsia="en-US"/>
    </w:rPr>
  </w:style>
  <w:style w:type="paragraph" w:styleId="Title">
    <w:name w:val="Title"/>
    <w:basedOn w:val="HeadingBase"/>
    <w:link w:val="TitleChar"/>
    <w:qFormat/>
    <w:rsid w:val="002D498B"/>
    <w:pPr>
      <w:spacing w:before="5040"/>
      <w:jc w:val="center"/>
    </w:pPr>
    <w:rPr>
      <w:sz w:val="48"/>
      <w:szCs w:val="72"/>
      <w:lang w:val="en-US"/>
    </w:rPr>
  </w:style>
  <w:style w:type="character" w:customStyle="1" w:styleId="TitleChar">
    <w:name w:val="Title Char"/>
    <w:basedOn w:val="DefaultParagraphFont"/>
    <w:link w:val="Title"/>
    <w:rsid w:val="002D4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98B"/>
    <w:pPr>
      <w:tabs>
        <w:tab w:val="left" w:pos="3600"/>
        <w:tab w:val="left" w:pos="3958"/>
      </w:tabs>
    </w:pPr>
  </w:style>
  <w:style w:type="paragraph" w:styleId="List">
    <w:name w:val="List"/>
    <w:basedOn w:val="BodyText"/>
    <w:next w:val="BodyText"/>
    <w:rsid w:val="002D498B"/>
    <w:pPr>
      <w:tabs>
        <w:tab w:val="left" w:pos="340"/>
      </w:tabs>
      <w:spacing w:before="60" w:after="60"/>
      <w:ind w:left="340" w:hanging="340"/>
    </w:pPr>
  </w:style>
  <w:style w:type="paragraph" w:customStyle="1" w:styleId="Note">
    <w:name w:val="Note"/>
    <w:basedOn w:val="BodyText"/>
    <w:rsid w:val="002D49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498B"/>
    <w:rPr>
      <w:b/>
      <w:spacing w:val="0"/>
    </w:rPr>
  </w:style>
  <w:style w:type="paragraph" w:customStyle="1" w:styleId="SuperTitle">
    <w:name w:val="SuperTitle"/>
    <w:basedOn w:val="Title"/>
    <w:rsid w:val="002D498B"/>
    <w:pPr>
      <w:framePr w:wrap="auto" w:hAnchor="text" w:y="6049"/>
    </w:pPr>
    <w:rPr>
      <w:color w:val="000000"/>
      <w:sz w:val="40"/>
    </w:rPr>
  </w:style>
  <w:style w:type="paragraph" w:customStyle="1" w:styleId="TOCTitle">
    <w:name w:val="TOCTitle"/>
    <w:basedOn w:val="Heading1"/>
    <w:rsid w:val="002D498B"/>
    <w:pPr>
      <w:spacing w:after="240"/>
      <w:jc w:val="center"/>
      <w:outlineLvl w:val="9"/>
    </w:pPr>
    <w:rPr>
      <w:caps/>
    </w:rPr>
  </w:style>
  <w:style w:type="paragraph" w:customStyle="1" w:styleId="Version">
    <w:name w:val="Version"/>
    <w:rsid w:val="002D4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98B"/>
    <w:pPr>
      <w:keepNext w:val="0"/>
      <w:tabs>
        <w:tab w:val="right" w:pos="4176"/>
      </w:tabs>
      <w:ind w:left="198" w:hanging="198"/>
    </w:pPr>
    <w:rPr>
      <w:rFonts w:ascii="Garamond" w:hAnsi="Garamond"/>
    </w:rPr>
  </w:style>
  <w:style w:type="paragraph" w:styleId="IndexHeading">
    <w:name w:val="index heading"/>
    <w:basedOn w:val="Normal"/>
    <w:next w:val="Index1"/>
    <w:semiHidden/>
    <w:rsid w:val="002D498B"/>
    <w:pPr>
      <w:spacing w:before="120" w:after="120"/>
    </w:pPr>
    <w:rPr>
      <w:rFonts w:ascii="Arial" w:hAnsi="Arial"/>
      <w:b/>
      <w:color w:val="918585"/>
      <w:sz w:val="24"/>
    </w:rPr>
  </w:style>
  <w:style w:type="paragraph" w:styleId="Header">
    <w:name w:val="header"/>
    <w:basedOn w:val="Normal"/>
    <w:link w:val="HeaderChar"/>
    <w:rsid w:val="002D4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98B"/>
    <w:rPr>
      <w:rFonts w:ascii="Times New Roman" w:eastAsia="Times New Roman" w:hAnsi="Times New Roman" w:cs="Times New Roman"/>
      <w:sz w:val="16"/>
      <w:szCs w:val="20"/>
      <w:lang w:val="en-GB" w:eastAsia="en-US"/>
    </w:rPr>
  </w:style>
  <w:style w:type="paragraph" w:customStyle="1" w:styleId="Chapter">
    <w:name w:val="Chapter"/>
    <w:basedOn w:val="Normal"/>
    <w:rsid w:val="002D498B"/>
    <w:pPr>
      <w:spacing w:before="240"/>
    </w:pPr>
    <w:rPr>
      <w:rFonts w:ascii="Times New Roman" w:hAnsi="Times New Roman"/>
      <w:smallCaps/>
      <w:spacing w:val="80"/>
      <w:sz w:val="28"/>
    </w:rPr>
  </w:style>
  <w:style w:type="paragraph" w:customStyle="1" w:styleId="InChapter">
    <w:name w:val="InChapter"/>
    <w:basedOn w:val="Heading3"/>
    <w:rsid w:val="002D498B"/>
    <w:pPr>
      <w:spacing w:after="240"/>
      <w:outlineLvl w:val="9"/>
    </w:pPr>
    <w:rPr>
      <w:noProof/>
    </w:rPr>
  </w:style>
  <w:style w:type="paragraph" w:styleId="Index2">
    <w:name w:val="index 2"/>
    <w:basedOn w:val="Normal"/>
    <w:next w:val="Normal"/>
    <w:semiHidden/>
    <w:rsid w:val="002D498B"/>
    <w:pPr>
      <w:tabs>
        <w:tab w:val="right" w:pos="4176"/>
      </w:tabs>
      <w:ind w:left="568" w:hanging="284"/>
    </w:pPr>
    <w:rPr>
      <w:rFonts w:ascii="Garamond" w:hAnsi="Garamond"/>
    </w:rPr>
  </w:style>
  <w:style w:type="paragraph" w:customStyle="1" w:styleId="Byline">
    <w:name w:val="Byline"/>
    <w:rsid w:val="002D4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98B"/>
    <w:pPr>
      <w:tabs>
        <w:tab w:val="clear" w:pos="3600"/>
        <w:tab w:val="clear" w:pos="3958"/>
      </w:tabs>
      <w:jc w:val="right"/>
    </w:pPr>
  </w:style>
  <w:style w:type="paragraph" w:styleId="Caption">
    <w:name w:val="caption"/>
    <w:basedOn w:val="BodyText"/>
    <w:next w:val="Normal"/>
    <w:qFormat/>
    <w:rsid w:val="002D498B"/>
    <w:pPr>
      <w:framePr w:w="2268" w:hSpace="181" w:vSpace="181" w:wrap="around" w:vAnchor="text" w:hAnchor="page" w:x="1135" w:y="285" w:anchorLock="1"/>
    </w:pPr>
    <w:rPr>
      <w:i/>
    </w:rPr>
  </w:style>
  <w:style w:type="paragraph" w:customStyle="1" w:styleId="MiniTOCTitle">
    <w:name w:val="MiniTOCTitle"/>
    <w:basedOn w:val="Heading4"/>
    <w:rsid w:val="002D498B"/>
    <w:pPr>
      <w:spacing w:before="240"/>
      <w:outlineLvl w:val="9"/>
    </w:pPr>
    <w:rPr>
      <w:noProof/>
      <w:sz w:val="24"/>
    </w:rPr>
  </w:style>
  <w:style w:type="paragraph" w:customStyle="1" w:styleId="MiniTOCItem">
    <w:name w:val="MiniTOCItem"/>
    <w:basedOn w:val="ListBullet"/>
    <w:rsid w:val="002D498B"/>
    <w:pPr>
      <w:numPr>
        <w:numId w:val="0"/>
      </w:numPr>
      <w:tabs>
        <w:tab w:val="right" w:leader="dot" w:pos="6521"/>
      </w:tabs>
      <w:spacing w:before="0" w:after="0"/>
    </w:pPr>
  </w:style>
  <w:style w:type="paragraph" w:customStyle="1" w:styleId="TOFTitle">
    <w:name w:val="TOFTitle"/>
    <w:basedOn w:val="TOCTitle"/>
    <w:rsid w:val="002D498B"/>
  </w:style>
  <w:style w:type="paragraph" w:styleId="TableofFigures">
    <w:name w:val="table of figures"/>
    <w:basedOn w:val="Normal"/>
    <w:next w:val="Normal"/>
    <w:semiHidden/>
    <w:rsid w:val="002D498B"/>
    <w:pPr>
      <w:tabs>
        <w:tab w:val="right" w:leader="dot" w:pos="9072"/>
      </w:tabs>
      <w:ind w:left="970" w:hanging="403"/>
    </w:pPr>
    <w:rPr>
      <w:rFonts w:ascii="Times New Roman" w:hAnsi="Times New Roman"/>
      <w:b/>
    </w:rPr>
  </w:style>
  <w:style w:type="paragraph" w:styleId="ListNumber">
    <w:name w:val="List Number"/>
    <w:basedOn w:val="List"/>
    <w:rsid w:val="002D498B"/>
    <w:pPr>
      <w:numPr>
        <w:numId w:val="15"/>
      </w:numPr>
      <w:tabs>
        <w:tab w:val="clear" w:pos="340"/>
      </w:tabs>
    </w:pPr>
  </w:style>
  <w:style w:type="character" w:customStyle="1" w:styleId="WingdingSymbols">
    <w:name w:val="Wingding Symbols"/>
    <w:rsid w:val="002D498B"/>
    <w:rPr>
      <w:rFonts w:ascii="Wingdings" w:hAnsi="Wingdings"/>
    </w:rPr>
  </w:style>
  <w:style w:type="paragraph" w:customStyle="1" w:styleId="TableHeading">
    <w:name w:val="Table Heading"/>
    <w:basedOn w:val="HeadingBase"/>
    <w:rsid w:val="002D498B"/>
    <w:pPr>
      <w:keepLines/>
      <w:pBdr>
        <w:bottom w:val="single" w:sz="6" w:space="1" w:color="918585"/>
      </w:pBdr>
      <w:spacing w:before="240"/>
    </w:pPr>
  </w:style>
  <w:style w:type="character" w:customStyle="1" w:styleId="HotSpot">
    <w:name w:val="HotSpot"/>
    <w:rsid w:val="002D498B"/>
    <w:rPr>
      <w:color w:val="0033CC"/>
      <w:u w:val="none"/>
    </w:rPr>
  </w:style>
  <w:style w:type="paragraph" w:customStyle="1" w:styleId="BodyTextRight">
    <w:name w:val="Body Text Right"/>
    <w:basedOn w:val="BodyText"/>
    <w:rsid w:val="002D498B"/>
    <w:pPr>
      <w:spacing w:before="0" w:after="0"/>
      <w:jc w:val="right"/>
    </w:pPr>
  </w:style>
  <w:style w:type="paragraph" w:styleId="Index3">
    <w:name w:val="index 3"/>
    <w:basedOn w:val="ListNumber2"/>
    <w:next w:val="Normal"/>
    <w:semiHidden/>
    <w:rsid w:val="002D498B"/>
    <w:pPr>
      <w:numPr>
        <w:numId w:val="0"/>
      </w:numPr>
      <w:tabs>
        <w:tab w:val="right" w:leader="dot" w:pos="4176"/>
      </w:tabs>
    </w:pPr>
  </w:style>
  <w:style w:type="paragraph" w:styleId="ListNumber2">
    <w:name w:val="List Number 2"/>
    <w:basedOn w:val="List2"/>
    <w:rsid w:val="002D498B"/>
    <w:pPr>
      <w:numPr>
        <w:numId w:val="10"/>
      </w:numPr>
      <w:tabs>
        <w:tab w:val="clear" w:pos="1060"/>
      </w:tabs>
    </w:pPr>
  </w:style>
  <w:style w:type="paragraph" w:customStyle="1" w:styleId="MarginNote">
    <w:name w:val="Margin Note"/>
    <w:basedOn w:val="BodyText"/>
    <w:rsid w:val="002D4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98B"/>
    <w:rPr>
      <w:sz w:val="32"/>
    </w:rPr>
  </w:style>
  <w:style w:type="paragraph" w:customStyle="1" w:styleId="HeadingProcedure">
    <w:name w:val="Heading Procedure"/>
    <w:basedOn w:val="HeadingBase"/>
    <w:next w:val="Normal"/>
    <w:rsid w:val="002D498B"/>
    <w:pPr>
      <w:tabs>
        <w:tab w:val="left" w:pos="0"/>
      </w:tabs>
      <w:spacing w:before="120" w:after="60"/>
    </w:pPr>
    <w:rPr>
      <w:i/>
      <w:color w:val="918585"/>
      <w:sz w:val="22"/>
    </w:rPr>
  </w:style>
  <w:style w:type="paragraph" w:customStyle="1" w:styleId="TableBodyText">
    <w:name w:val="Table Body Text"/>
    <w:basedOn w:val="BodyText"/>
    <w:rsid w:val="002D498B"/>
    <w:pPr>
      <w:spacing w:before="60" w:after="60"/>
    </w:pPr>
  </w:style>
  <w:style w:type="paragraph" w:styleId="ListContinue">
    <w:name w:val="List Continue"/>
    <w:basedOn w:val="List"/>
    <w:rsid w:val="002D498B"/>
    <w:pPr>
      <w:ind w:firstLine="0"/>
    </w:pPr>
  </w:style>
  <w:style w:type="paragraph" w:customStyle="1" w:styleId="ListNote">
    <w:name w:val="List Note"/>
    <w:basedOn w:val="List"/>
    <w:rsid w:val="002D498B"/>
    <w:pPr>
      <w:pBdr>
        <w:top w:val="single" w:sz="6" w:space="2" w:color="918585"/>
        <w:bottom w:val="single" w:sz="6" w:space="2" w:color="918585"/>
      </w:pBdr>
      <w:tabs>
        <w:tab w:val="left" w:pos="1021"/>
      </w:tabs>
      <w:ind w:firstLine="0"/>
    </w:pPr>
  </w:style>
  <w:style w:type="paragraph" w:customStyle="1" w:styleId="Warning">
    <w:name w:val="Warning"/>
    <w:basedOn w:val="BodyText"/>
    <w:rsid w:val="002D498B"/>
    <w:pPr>
      <w:shd w:val="clear" w:color="auto" w:fill="D9D9D9"/>
      <w:tabs>
        <w:tab w:val="left" w:pos="992"/>
      </w:tabs>
      <w:ind w:left="119" w:right="119"/>
    </w:pPr>
    <w:rPr>
      <w:sz w:val="20"/>
    </w:rPr>
  </w:style>
  <w:style w:type="paragraph" w:customStyle="1" w:styleId="MarginIcons">
    <w:name w:val="Margin Icons"/>
    <w:basedOn w:val="BodyText"/>
    <w:rsid w:val="002D4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98B"/>
    <w:rPr>
      <w:rFonts w:ascii="Courier New" w:hAnsi="Courier New"/>
    </w:rPr>
  </w:style>
  <w:style w:type="paragraph" w:customStyle="1" w:styleId="NoteBullet">
    <w:name w:val="Note Bullet"/>
    <w:basedOn w:val="Note"/>
    <w:rsid w:val="002D498B"/>
    <w:pPr>
      <w:tabs>
        <w:tab w:val="clear" w:pos="680"/>
      </w:tabs>
      <w:spacing w:before="60" w:after="60"/>
    </w:pPr>
  </w:style>
  <w:style w:type="paragraph" w:customStyle="1" w:styleId="SubHeading2">
    <w:name w:val="SubHeading2"/>
    <w:basedOn w:val="HeadingBase"/>
    <w:rsid w:val="002D498B"/>
    <w:pPr>
      <w:spacing w:before="240" w:after="60"/>
    </w:pPr>
    <w:rPr>
      <w:sz w:val="20"/>
    </w:rPr>
  </w:style>
  <w:style w:type="paragraph" w:customStyle="1" w:styleId="SubHeading1">
    <w:name w:val="SubHeading1"/>
    <w:basedOn w:val="HeadingBase"/>
    <w:rsid w:val="002D498B"/>
    <w:pPr>
      <w:spacing w:before="240" w:after="60"/>
    </w:pPr>
    <w:rPr>
      <w:color w:val="918585"/>
      <w:sz w:val="22"/>
    </w:rPr>
  </w:style>
  <w:style w:type="paragraph" w:customStyle="1" w:styleId="SideHeading">
    <w:name w:val="Side Heading"/>
    <w:basedOn w:val="HeadingBase"/>
    <w:rsid w:val="002D4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98B"/>
    <w:pPr>
      <w:tabs>
        <w:tab w:val="num" w:pos="360"/>
      </w:tabs>
    </w:pPr>
  </w:style>
  <w:style w:type="paragraph" w:styleId="PlainText">
    <w:name w:val="Plain Text"/>
    <w:basedOn w:val="Normal"/>
    <w:link w:val="PlainTextChar"/>
    <w:rsid w:val="002D498B"/>
    <w:rPr>
      <w:sz w:val="20"/>
    </w:rPr>
  </w:style>
  <w:style w:type="character" w:customStyle="1" w:styleId="PlainTextChar">
    <w:name w:val="Plain Text Char"/>
    <w:basedOn w:val="DefaultParagraphFont"/>
    <w:link w:val="PlainText"/>
    <w:rsid w:val="002D498B"/>
    <w:rPr>
      <w:rFonts w:ascii="Courier New" w:eastAsia="Times New Roman" w:hAnsi="Courier New" w:cs="Times New Roman"/>
      <w:sz w:val="20"/>
      <w:szCs w:val="20"/>
      <w:lang w:eastAsia="en-US"/>
    </w:rPr>
  </w:style>
  <w:style w:type="character" w:customStyle="1" w:styleId="MenuOption">
    <w:name w:val="Menu Option"/>
    <w:basedOn w:val="DefaultParagraphFont"/>
    <w:rsid w:val="002D498B"/>
    <w:rPr>
      <w:b/>
      <w:smallCaps/>
    </w:rPr>
  </w:style>
  <w:style w:type="paragraph" w:customStyle="1" w:styleId="TableListNumber">
    <w:name w:val="Table List Number"/>
    <w:basedOn w:val="ListNumber"/>
    <w:rsid w:val="002D498B"/>
    <w:pPr>
      <w:numPr>
        <w:numId w:val="0"/>
      </w:numPr>
    </w:pPr>
  </w:style>
  <w:style w:type="paragraph" w:styleId="TOC4">
    <w:name w:val="toc 4"/>
    <w:basedOn w:val="TOCBase"/>
    <w:next w:val="Normal"/>
    <w:semiHidden/>
    <w:rsid w:val="002D498B"/>
    <w:pPr>
      <w:tabs>
        <w:tab w:val="right" w:leader="dot" w:pos="9071"/>
      </w:tabs>
      <w:ind w:left="1701"/>
    </w:pPr>
  </w:style>
  <w:style w:type="paragraph" w:customStyle="1" w:styleId="ListAlpha">
    <w:name w:val="List Alpha"/>
    <w:basedOn w:val="List"/>
    <w:rsid w:val="002D498B"/>
    <w:pPr>
      <w:numPr>
        <w:numId w:val="9"/>
      </w:numPr>
    </w:pPr>
  </w:style>
  <w:style w:type="paragraph" w:customStyle="1" w:styleId="ListAlpha2">
    <w:name w:val="List Alpha 2"/>
    <w:basedOn w:val="List2"/>
    <w:rsid w:val="002D498B"/>
    <w:pPr>
      <w:numPr>
        <w:numId w:val="8"/>
      </w:numPr>
    </w:pPr>
  </w:style>
  <w:style w:type="paragraph" w:styleId="List2">
    <w:name w:val="List 2"/>
    <w:basedOn w:val="BodyText"/>
    <w:rsid w:val="002D498B"/>
    <w:pPr>
      <w:tabs>
        <w:tab w:val="left" w:pos="680"/>
      </w:tabs>
      <w:spacing w:before="60" w:after="60"/>
      <w:ind w:left="680" w:hanging="340"/>
    </w:pPr>
  </w:style>
  <w:style w:type="paragraph" w:styleId="List3">
    <w:name w:val="List 3"/>
    <w:basedOn w:val="BodyText"/>
    <w:rsid w:val="002D498B"/>
    <w:pPr>
      <w:tabs>
        <w:tab w:val="left" w:pos="1021"/>
      </w:tabs>
      <w:spacing w:before="60" w:after="60"/>
      <w:ind w:left="1020" w:hanging="340"/>
    </w:pPr>
  </w:style>
  <w:style w:type="paragraph" w:styleId="List4">
    <w:name w:val="List 4"/>
    <w:basedOn w:val="BodyText"/>
    <w:rsid w:val="002D498B"/>
    <w:pPr>
      <w:tabs>
        <w:tab w:val="left" w:pos="1361"/>
      </w:tabs>
      <w:spacing w:before="60" w:after="60"/>
      <w:ind w:left="1361" w:hanging="340"/>
    </w:pPr>
  </w:style>
  <w:style w:type="paragraph" w:styleId="List5">
    <w:name w:val="List 5"/>
    <w:basedOn w:val="BodyText"/>
    <w:rsid w:val="002D498B"/>
    <w:pPr>
      <w:tabs>
        <w:tab w:val="left" w:pos="1701"/>
      </w:tabs>
      <w:spacing w:before="60" w:after="60"/>
      <w:ind w:left="1701" w:hanging="340"/>
    </w:pPr>
  </w:style>
  <w:style w:type="paragraph" w:styleId="ListBullet3">
    <w:name w:val="List Bullet 3"/>
    <w:basedOn w:val="List3"/>
    <w:rsid w:val="002D498B"/>
    <w:pPr>
      <w:numPr>
        <w:numId w:val="14"/>
      </w:numPr>
      <w:tabs>
        <w:tab w:val="clear" w:pos="1021"/>
      </w:tabs>
      <w:ind w:left="1037" w:hanging="357"/>
    </w:pPr>
  </w:style>
  <w:style w:type="paragraph" w:styleId="ListBullet4">
    <w:name w:val="List Bullet 4"/>
    <w:basedOn w:val="List4"/>
    <w:rsid w:val="002D498B"/>
    <w:pPr>
      <w:numPr>
        <w:numId w:val="3"/>
      </w:numPr>
      <w:tabs>
        <w:tab w:val="clear" w:pos="1361"/>
      </w:tabs>
    </w:pPr>
  </w:style>
  <w:style w:type="paragraph" w:styleId="ListBullet5">
    <w:name w:val="List Bullet 5"/>
    <w:basedOn w:val="List5"/>
    <w:rsid w:val="002D498B"/>
    <w:pPr>
      <w:numPr>
        <w:numId w:val="4"/>
      </w:numPr>
    </w:pPr>
  </w:style>
  <w:style w:type="paragraph" w:styleId="ListContinue2">
    <w:name w:val="List Continue 2"/>
    <w:basedOn w:val="List2"/>
    <w:rsid w:val="002D498B"/>
    <w:pPr>
      <w:ind w:firstLine="0"/>
    </w:pPr>
  </w:style>
  <w:style w:type="paragraph" w:styleId="ListContinue3">
    <w:name w:val="List Continue 3"/>
    <w:basedOn w:val="List3"/>
    <w:rsid w:val="002D498B"/>
    <w:pPr>
      <w:ind w:left="1021" w:firstLine="0"/>
    </w:pPr>
  </w:style>
  <w:style w:type="paragraph" w:styleId="ListContinue4">
    <w:name w:val="List Continue 4"/>
    <w:basedOn w:val="List4"/>
    <w:rsid w:val="002D498B"/>
    <w:pPr>
      <w:ind w:firstLine="0"/>
    </w:pPr>
  </w:style>
  <w:style w:type="paragraph" w:styleId="ListContinue5">
    <w:name w:val="List Continue 5"/>
    <w:basedOn w:val="List5"/>
    <w:rsid w:val="002D498B"/>
    <w:pPr>
      <w:ind w:firstLine="0"/>
    </w:pPr>
  </w:style>
  <w:style w:type="paragraph" w:styleId="ListNumber3">
    <w:name w:val="List Number 3"/>
    <w:basedOn w:val="List3"/>
    <w:rsid w:val="002D498B"/>
    <w:pPr>
      <w:numPr>
        <w:numId w:val="5"/>
      </w:numPr>
    </w:pPr>
  </w:style>
  <w:style w:type="paragraph" w:styleId="ListNumber4">
    <w:name w:val="List Number 4"/>
    <w:basedOn w:val="List4"/>
    <w:rsid w:val="002D498B"/>
    <w:pPr>
      <w:numPr>
        <w:numId w:val="6"/>
      </w:numPr>
    </w:pPr>
  </w:style>
  <w:style w:type="paragraph" w:styleId="ListNumber5">
    <w:name w:val="List Number 5"/>
    <w:basedOn w:val="List5"/>
    <w:rsid w:val="002D498B"/>
    <w:pPr>
      <w:numPr>
        <w:numId w:val="7"/>
      </w:numPr>
    </w:pPr>
  </w:style>
  <w:style w:type="paragraph" w:styleId="BlockText">
    <w:name w:val="Block Text"/>
    <w:basedOn w:val="Normal"/>
    <w:rsid w:val="002D498B"/>
    <w:pPr>
      <w:spacing w:after="120"/>
      <w:ind w:left="1440" w:right="1440"/>
    </w:pPr>
  </w:style>
  <w:style w:type="character" w:customStyle="1" w:styleId="Subscript">
    <w:name w:val="Subscript"/>
    <w:basedOn w:val="DefaultParagraphFont"/>
    <w:rsid w:val="002D498B"/>
    <w:rPr>
      <w:sz w:val="16"/>
      <w:vertAlign w:val="subscript"/>
    </w:rPr>
  </w:style>
  <w:style w:type="character" w:customStyle="1" w:styleId="Superscript">
    <w:name w:val="Superscript"/>
    <w:basedOn w:val="DefaultParagraphFont"/>
    <w:rsid w:val="002D498B"/>
    <w:rPr>
      <w:sz w:val="16"/>
      <w:vertAlign w:val="superscript"/>
    </w:rPr>
  </w:style>
  <w:style w:type="character" w:customStyle="1" w:styleId="Symbols">
    <w:name w:val="Symbols"/>
    <w:basedOn w:val="DefaultParagraphFont"/>
    <w:rsid w:val="002D498B"/>
    <w:rPr>
      <w:rFonts w:ascii="Symbol" w:hAnsi="Symbol"/>
    </w:rPr>
  </w:style>
  <w:style w:type="character" w:customStyle="1" w:styleId="MenuOptions">
    <w:name w:val="Menu Options"/>
    <w:basedOn w:val="DefaultParagraphFont"/>
    <w:rsid w:val="002D498B"/>
    <w:rPr>
      <w:rFonts w:ascii="Arial Narrow" w:hAnsi="Arial Narrow"/>
      <w:smallCaps/>
    </w:rPr>
  </w:style>
  <w:style w:type="character" w:customStyle="1" w:styleId="Buttons">
    <w:name w:val="Buttons"/>
    <w:basedOn w:val="DefaultParagraphFont"/>
    <w:rsid w:val="002D498B"/>
    <w:rPr>
      <w:b/>
    </w:rPr>
  </w:style>
  <w:style w:type="character" w:customStyle="1" w:styleId="Underlined">
    <w:name w:val="Underlined"/>
    <w:basedOn w:val="DefaultParagraphFont"/>
    <w:rsid w:val="002D498B"/>
    <w:rPr>
      <w:u w:val="single"/>
    </w:rPr>
  </w:style>
  <w:style w:type="paragraph" w:customStyle="1" w:styleId="TableBodyTextRight">
    <w:name w:val="Table Body Text Right"/>
    <w:basedOn w:val="TableBodyText"/>
    <w:rsid w:val="002D498B"/>
    <w:pPr>
      <w:widowControl w:val="0"/>
      <w:autoSpaceDE w:val="0"/>
      <w:autoSpaceDN w:val="0"/>
      <w:adjustRightInd w:val="0"/>
      <w:jc w:val="right"/>
    </w:pPr>
    <w:rPr>
      <w:rFonts w:cs="Arial"/>
      <w:szCs w:val="18"/>
    </w:rPr>
  </w:style>
  <w:style w:type="paragraph" w:customStyle="1" w:styleId="CopyrightText">
    <w:name w:val="Copyright Text"/>
    <w:basedOn w:val="BodyText"/>
    <w:rsid w:val="002D498B"/>
    <w:rPr>
      <w:sz w:val="18"/>
    </w:rPr>
  </w:style>
  <w:style w:type="paragraph" w:customStyle="1" w:styleId="BodySmallRight">
    <w:name w:val="Body Small Right"/>
    <w:basedOn w:val="BodyTextRight"/>
    <w:rsid w:val="002D498B"/>
    <w:rPr>
      <w:sz w:val="18"/>
      <w:szCs w:val="18"/>
    </w:rPr>
  </w:style>
  <w:style w:type="paragraph" w:customStyle="1" w:styleId="MarginEdition">
    <w:name w:val="Margin Edition"/>
    <w:basedOn w:val="MarginNote"/>
    <w:rsid w:val="002D498B"/>
    <w:pPr>
      <w:spacing w:before="0" w:after="0"/>
    </w:pPr>
    <w:rPr>
      <w:rFonts w:ascii="Times New Roman" w:hAnsi="Times New Roman"/>
      <w:color w:val="999999"/>
    </w:rPr>
  </w:style>
  <w:style w:type="paragraph" w:customStyle="1" w:styleId="Spacer">
    <w:name w:val="Spacer"/>
    <w:basedOn w:val="Normal"/>
    <w:rsid w:val="002D498B"/>
    <w:rPr>
      <w:sz w:val="2"/>
      <w:szCs w:val="2"/>
    </w:rPr>
  </w:style>
  <w:style w:type="character" w:customStyle="1" w:styleId="Small">
    <w:name w:val="Small"/>
    <w:basedOn w:val="DefaultParagraphFont"/>
    <w:rsid w:val="002D498B"/>
    <w:rPr>
      <w:sz w:val="16"/>
    </w:rPr>
  </w:style>
  <w:style w:type="paragraph" w:customStyle="1" w:styleId="WideTable">
    <w:name w:val="Wide Table"/>
    <w:basedOn w:val="Normal"/>
    <w:rsid w:val="002D498B"/>
    <w:pPr>
      <w:ind w:left="-1418"/>
    </w:pPr>
    <w:rPr>
      <w:sz w:val="2"/>
      <w:szCs w:val="2"/>
    </w:rPr>
  </w:style>
  <w:style w:type="character" w:styleId="PageNumber">
    <w:name w:val="page number"/>
    <w:basedOn w:val="DefaultParagraphFont"/>
    <w:rsid w:val="002D498B"/>
  </w:style>
  <w:style w:type="paragraph" w:styleId="Quote">
    <w:name w:val="Quote"/>
    <w:basedOn w:val="Heading1"/>
    <w:link w:val="QuoteChar"/>
    <w:qFormat/>
    <w:rsid w:val="002D498B"/>
    <w:rPr>
      <w:b w:val="0"/>
      <w:sz w:val="72"/>
      <w:szCs w:val="72"/>
      <w:lang w:val="en-NZ"/>
    </w:rPr>
  </w:style>
  <w:style w:type="character" w:customStyle="1" w:styleId="QuoteChar">
    <w:name w:val="Quote Char"/>
    <w:basedOn w:val="DefaultParagraphFont"/>
    <w:link w:val="Quote"/>
    <w:rsid w:val="002D4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98B"/>
    <w:pPr>
      <w:pageBreakBefore/>
    </w:pPr>
  </w:style>
  <w:style w:type="paragraph" w:customStyle="1" w:styleId="Border">
    <w:name w:val="Border"/>
    <w:basedOn w:val="Normal"/>
    <w:qFormat/>
    <w:rsid w:val="002D4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98B"/>
    <w:rPr>
      <w:b/>
      <w:bCs/>
      <w:i/>
      <w:iCs/>
      <w:color w:val="auto"/>
    </w:rPr>
  </w:style>
  <w:style w:type="paragraph" w:styleId="IntenseQuote">
    <w:name w:val="Intense Quote"/>
    <w:basedOn w:val="Normal"/>
    <w:next w:val="Normal"/>
    <w:link w:val="IntenseQuoteChar"/>
    <w:uiPriority w:val="30"/>
    <w:qFormat/>
    <w:rsid w:val="002D4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98B"/>
    <w:rPr>
      <w:smallCaps/>
      <w:color w:val="auto"/>
      <w:u w:val="single"/>
    </w:rPr>
  </w:style>
  <w:style w:type="character" w:styleId="IntenseReference">
    <w:name w:val="Intense Reference"/>
    <w:basedOn w:val="DefaultParagraphFont"/>
    <w:uiPriority w:val="32"/>
    <w:qFormat/>
    <w:rsid w:val="002D498B"/>
    <w:rPr>
      <w:b/>
      <w:bCs/>
      <w:smallCaps/>
      <w:color w:val="auto"/>
      <w:spacing w:val="5"/>
      <w:u w:val="single"/>
    </w:rPr>
  </w:style>
  <w:style w:type="paragraph" w:customStyle="1" w:styleId="2ColumnHeading">
    <w:name w:val="2Column Heading"/>
    <w:basedOn w:val="BodyText"/>
    <w:qFormat/>
    <w:rsid w:val="002D498B"/>
    <w:pPr>
      <w:spacing w:after="60"/>
      <w:ind w:left="-2268"/>
    </w:pPr>
    <w:rPr>
      <w:b/>
    </w:rPr>
  </w:style>
  <w:style w:type="paragraph" w:customStyle="1" w:styleId="Heading1TOC">
    <w:name w:val="Heading1 TOC"/>
    <w:basedOn w:val="Normal"/>
    <w:qFormat/>
    <w:rsid w:val="002D498B"/>
    <w:pPr>
      <w:spacing w:before="240" w:after="120"/>
    </w:pPr>
    <w:rPr>
      <w:rFonts w:ascii="Times New Roman" w:hAnsi="Times New Roman"/>
      <w:b/>
      <w:sz w:val="32"/>
    </w:rPr>
  </w:style>
  <w:style w:type="paragraph" w:customStyle="1" w:styleId="Heading2TOC">
    <w:name w:val="Heading2 TOC"/>
    <w:basedOn w:val="Normal"/>
    <w:qFormat/>
    <w:rsid w:val="002D498B"/>
    <w:pPr>
      <w:spacing w:before="240" w:after="60"/>
    </w:pPr>
    <w:rPr>
      <w:rFonts w:ascii="Times New Roman" w:hAnsi="Times New Roman"/>
      <w:b/>
      <w:sz w:val="28"/>
    </w:rPr>
  </w:style>
  <w:style w:type="character" w:customStyle="1" w:styleId="Underline">
    <w:name w:val="Underline"/>
    <w:basedOn w:val="DefaultParagraphFont"/>
    <w:qFormat/>
    <w:rsid w:val="002D498B"/>
    <w:rPr>
      <w:u w:val="single"/>
    </w:rPr>
  </w:style>
  <w:style w:type="character" w:customStyle="1" w:styleId="BoldandItalics">
    <w:name w:val="Bold and Italics"/>
    <w:qFormat/>
    <w:rsid w:val="002D498B"/>
    <w:rPr>
      <w:b/>
      <w:i/>
      <w:u w:val="none"/>
    </w:rPr>
  </w:style>
  <w:style w:type="paragraph" w:styleId="BalloonText">
    <w:name w:val="Balloon Text"/>
    <w:basedOn w:val="Normal"/>
    <w:link w:val="BalloonTextChar"/>
    <w:rsid w:val="002D498B"/>
    <w:rPr>
      <w:rFonts w:ascii="Tahoma" w:hAnsi="Tahoma" w:cs="Tahoma"/>
      <w:sz w:val="16"/>
      <w:szCs w:val="16"/>
    </w:rPr>
  </w:style>
  <w:style w:type="character" w:customStyle="1" w:styleId="BalloonTextChar">
    <w:name w:val="Balloon Text Char"/>
    <w:basedOn w:val="DefaultParagraphFont"/>
    <w:link w:val="BalloonText"/>
    <w:rsid w:val="002D4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9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98B"/>
    <w:rPr>
      <w:b/>
      <w:color w:val="660033"/>
      <w:spacing w:val="0"/>
    </w:rPr>
  </w:style>
  <w:style w:type="paragraph" w:customStyle="1" w:styleId="Nameditemlist">
    <w:name w:val="Named item list"/>
    <w:basedOn w:val="BodyText"/>
    <w:qFormat/>
    <w:rsid w:val="002D498B"/>
    <w:pPr>
      <w:tabs>
        <w:tab w:val="left" w:pos="2835"/>
      </w:tabs>
      <w:ind w:left="2835" w:hanging="2835"/>
    </w:pPr>
  </w:style>
  <w:style w:type="paragraph" w:customStyle="1" w:styleId="BodyTextnopadding">
    <w:name w:val="Body Text no padding"/>
    <w:basedOn w:val="BodyText"/>
    <w:qFormat/>
    <w:rsid w:val="002D498B"/>
    <w:pPr>
      <w:spacing w:before="0" w:after="0"/>
    </w:pPr>
  </w:style>
  <w:style w:type="paragraph" w:customStyle="1" w:styleId="BodyTextBold">
    <w:name w:val="Body Text Bold"/>
    <w:basedOn w:val="BodyText"/>
    <w:qFormat/>
    <w:rsid w:val="002D498B"/>
    <w:rPr>
      <w:b/>
    </w:rPr>
  </w:style>
  <w:style w:type="character" w:styleId="Hyperlink">
    <w:name w:val="Hyperlink"/>
    <w:basedOn w:val="DefaultParagraphFont"/>
    <w:uiPriority w:val="99"/>
    <w:unhideWhenUsed/>
    <w:rsid w:val="00BF7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2788</Characters>
  <Application>Microsoft Office Word</Application>
  <DocSecurity>0</DocSecurity>
  <Lines>63</Lines>
  <Paragraphs>38</Paragraphs>
  <ScaleCrop>false</ScaleCrop>
  <Company>Author-it Software Corporation Ltd.</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MEM11018 Organise and maintain warehouse stock receival and dispatch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2023-02-03T06:34:00Z</dcterms:created>
  <dcterms:modified xsi:type="dcterms:W3CDTF">2023-02-03T06:34:00Z</dcterms:modified>
</cp:coreProperties>
</file>