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2DE" w:rsidP="00CA62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MEM11017 Organise and lead stocktakes</w:t>
      </w:r>
      <w:r>
        <w:fldChar w:fldCharType="end"/>
      </w:r>
    </w:p>
    <w:p w:rsidR="00CA62DE" w:rsidP="00CA62DE">
      <w:pPr>
        <w:pStyle w:val="Version"/>
        <w:sectPr w:rsidSect="008A58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58F5" w:rsidP="008A58F5">
      <w:pPr>
        <w:pStyle w:val="SuperHeading"/>
      </w:pPr>
      <w:r w:rsidRPr="008A58F5">
        <w:t>MEM11017 Organise and lead stocktakes</w:t>
      </w:r>
    </w:p>
    <w:p w:rsidR="00000000" w:rsidRPr="008A58F5" w:rsidP="008A58F5">
      <w:pPr>
        <w:pStyle w:val="Heading1"/>
      </w:pPr>
      <w:bookmarkStart w:id="1" w:name="O_950685"/>
      <w:bookmarkEnd w:id="1"/>
      <w:r w:rsidRPr="008A58F5">
        <w:t>Modification History</w:t>
      </w:r>
    </w:p>
    <w:p w:rsidR="00000000" w:rsidRPr="008A58F5" w:rsidP="00CA62DE">
      <w:pPr>
        <w:pStyle w:val="BodyText"/>
      </w:pPr>
      <w:r w:rsidRPr="008A58F5">
        <w:t xml:space="preserve">Release 1. Supersedes and is equivalent to MEM11017B Organise and lead stocktakes </w:t>
      </w:r>
    </w:p>
    <w:p w:rsidR="00000000" w:rsidRPr="008A58F5" w:rsidP="008A58F5">
      <w:pPr>
        <w:pStyle w:val="Heading1"/>
      </w:pPr>
      <w:bookmarkStart w:id="2" w:name="O_950693"/>
      <w:bookmarkEnd w:id="2"/>
      <w:r w:rsidRPr="008A58F5">
        <w:t>Application</w:t>
      </w:r>
    </w:p>
    <w:p w:rsidR="00000000" w:rsidRPr="008A58F5" w:rsidP="00CA62DE">
      <w:pPr>
        <w:pStyle w:val="BodyText"/>
      </w:pPr>
      <w:r w:rsidRPr="008A58F5">
        <w:t>This unit of competency defines the skills and knowledge required to organise and lead periodical stocktakes, including pla</w:t>
      </w:r>
      <w:r w:rsidRPr="008A58F5">
        <w:t>nning a stocktake, briefing team members, generating stocktake reports and adjusting inventory documentation.</w:t>
      </w:r>
    </w:p>
    <w:p w:rsidR="00000000" w:rsidRPr="008A58F5" w:rsidP="00CA62DE">
      <w:pPr>
        <w:pStyle w:val="BodyText"/>
      </w:pPr>
      <w:r w:rsidRPr="008A58F5">
        <w:t>No licensing, legislative or certification requirements apply to this unit at the time of publication.</w:t>
      </w:r>
    </w:p>
    <w:p w:rsidR="00000000" w:rsidRPr="008A58F5" w:rsidP="008A58F5">
      <w:pPr>
        <w:pStyle w:val="BodyText"/>
      </w:pPr>
      <w:r w:rsidRPr="008A58F5">
        <w:rPr>
          <w:rStyle w:val="SpecialBold"/>
        </w:rPr>
        <w:t>Band</w:t>
      </w:r>
      <w:r w:rsidRPr="008A58F5">
        <w:t>:</w:t>
      </w:r>
      <w:r w:rsidRPr="008A58F5">
        <w:tab/>
      </w:r>
      <w:r w:rsidRPr="008A58F5">
        <w:rPr>
          <w:rStyle w:val="SpecialBold"/>
        </w:rPr>
        <w:t>A</w:t>
      </w:r>
    </w:p>
    <w:p w:rsidR="00000000" w:rsidRPr="008A58F5" w:rsidP="008A58F5">
      <w:pPr>
        <w:pStyle w:val="BodyText"/>
      </w:pPr>
      <w:r w:rsidRPr="008A58F5">
        <w:rPr>
          <w:rStyle w:val="SpecialBold"/>
        </w:rPr>
        <w:t>Unit Weight</w:t>
      </w:r>
      <w:r w:rsidRPr="008A58F5">
        <w:t>:</w:t>
      </w:r>
      <w:r w:rsidRPr="008A58F5">
        <w:tab/>
      </w:r>
      <w:r w:rsidRPr="008A58F5">
        <w:rPr>
          <w:rStyle w:val="SpecialBold"/>
        </w:rPr>
        <w:t>4</w:t>
      </w:r>
    </w:p>
    <w:p w:rsidR="00000000" w:rsidRPr="008A58F5" w:rsidP="008A58F5">
      <w:pPr>
        <w:pStyle w:val="AllowPageBreak"/>
      </w:pPr>
    </w:p>
    <w:p w:rsidR="00000000" w:rsidRPr="008A58F5" w:rsidP="008A58F5">
      <w:pPr>
        <w:pStyle w:val="Heading1"/>
      </w:pPr>
      <w:bookmarkStart w:id="3" w:name="O_950692"/>
      <w:bookmarkEnd w:id="3"/>
      <w:r w:rsidRPr="008A58F5">
        <w:t>P</w:t>
      </w:r>
      <w:r w:rsidRPr="008A58F5">
        <w:t>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8A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MEM11007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Administer inventory procedures</w:t>
            </w:r>
          </w:p>
        </w:tc>
      </w:tr>
      <w:tr w:rsidTr="008A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Undertake manual handling</w:t>
            </w:r>
          </w:p>
        </w:tc>
      </w:tr>
      <w:tr w:rsidTr="008A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Work safely and effectively in manufacturing and engineering</w:t>
            </w:r>
          </w:p>
        </w:tc>
      </w:tr>
      <w:tr w:rsidTr="008A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8F5" w:rsidP="008A58F5">
            <w:pPr>
              <w:pStyle w:val="BodyText"/>
            </w:pPr>
            <w:r w:rsidRPr="008A58F5">
              <w:t>Organise and communicate information</w:t>
            </w:r>
          </w:p>
        </w:tc>
      </w:tr>
    </w:tbl>
    <w:p w:rsidR="00000000" w:rsidRPr="008A58F5" w:rsidP="008A58F5">
      <w:pPr>
        <w:pStyle w:val="BodyText"/>
      </w:pPr>
    </w:p>
    <w:p w:rsidR="00000000" w:rsidRPr="008A58F5" w:rsidP="008A58F5">
      <w:pPr>
        <w:pStyle w:val="AllowPageBreak"/>
      </w:pPr>
    </w:p>
    <w:p w:rsidR="00000000" w:rsidRPr="008A58F5" w:rsidP="008A58F5">
      <w:pPr>
        <w:pStyle w:val="Heading1"/>
      </w:pPr>
      <w:bookmarkStart w:id="4" w:name="O_950691"/>
      <w:bookmarkEnd w:id="4"/>
      <w:r w:rsidRPr="008A58F5">
        <w:t>Competency Field</w:t>
      </w:r>
    </w:p>
    <w:p w:rsidR="00000000" w:rsidRPr="008A58F5" w:rsidP="00CA62DE">
      <w:pPr>
        <w:pStyle w:val="BodyText"/>
      </w:pPr>
      <w:r w:rsidRPr="008A58F5">
        <w:t>Materials handling</w:t>
      </w:r>
    </w:p>
    <w:p w:rsidR="00000000" w:rsidRPr="008A58F5" w:rsidP="008A58F5">
      <w:pPr>
        <w:pStyle w:val="Heading1"/>
      </w:pPr>
      <w:bookmarkStart w:id="5" w:name="O_950689"/>
      <w:bookmarkEnd w:id="5"/>
      <w:r w:rsidRPr="008A58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A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Performance criteria describe the performance needed to demonstrate achievement of the element.</w:t>
            </w:r>
          </w:p>
        </w:tc>
      </w:tr>
      <w:tr w:rsidTr="008A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8F5" w:rsidP="008A58F5">
            <w:pPr>
              <w:pStyle w:val="BodyText"/>
            </w:pPr>
            <w:r w:rsidRPr="008A58F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Follow standard operating procedures (SOPs)</w:t>
            </w:r>
          </w:p>
        </w:tc>
      </w:tr>
      <w:tr w:rsidTr="008A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 xml:space="preserve">Comply with work health and safety (WHS) </w:t>
            </w:r>
            <w:r w:rsidRPr="008A58F5">
              <w:t>requirements at all times</w:t>
            </w:r>
          </w:p>
        </w:tc>
      </w:tr>
      <w:tr w:rsidTr="008A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Identify stocktake requirements from enterprise stocktaking policies, practices and procedures</w:t>
            </w:r>
          </w:p>
        </w:tc>
      </w:tr>
      <w:tr w:rsidTr="008A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</w:p>
        </w:tc>
      </w:tr>
      <w:tr w:rsidTr="008A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8F5" w:rsidP="008A58F5">
            <w:pPr>
              <w:pStyle w:val="BodyText"/>
            </w:pPr>
            <w:r w:rsidRPr="008A58F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rPr>
                <w:rStyle w:val="SpecialBold"/>
              </w:rPr>
              <w:t>Plan stocktake and brief participants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Prepare and distribute inventory lists</w:t>
            </w:r>
          </w:p>
        </w:tc>
      </w:tr>
      <w:tr w:rsidTr="008A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Allocate warehouse and/or production areas to each individual or team assisting in stocktake</w:t>
            </w:r>
          </w:p>
        </w:tc>
      </w:tr>
      <w:tr w:rsidTr="008A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Provide clear directions and appropriate documentation and equipment to each individual or team participating in stocktake</w:t>
            </w:r>
          </w:p>
        </w:tc>
      </w:tr>
      <w:tr w:rsidTr="008A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</w:p>
        </w:tc>
      </w:tr>
      <w:tr w:rsidTr="008A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8F5" w:rsidP="008A58F5">
            <w:pPr>
              <w:pStyle w:val="BodyText"/>
            </w:pPr>
            <w:r w:rsidRPr="008A58F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rPr>
                <w:rStyle w:val="SpecialBold"/>
              </w:rPr>
              <w:t>Generate stocktake reports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Collect written or computer reports from individuals or teams on stock counts</w:t>
            </w:r>
          </w:p>
        </w:tc>
      </w:tr>
      <w:tr w:rsidTr="008A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Confirm inventory data to match stock levels</w:t>
            </w:r>
          </w:p>
        </w:tc>
      </w:tr>
      <w:tr w:rsidTr="008A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Prepare and distribute stock discrepancy report according to SOPs</w:t>
            </w:r>
          </w:p>
        </w:tc>
      </w:tr>
      <w:tr w:rsidTr="008A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</w:p>
        </w:tc>
      </w:tr>
      <w:tr w:rsidTr="008A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8F5" w:rsidP="008A58F5">
            <w:pPr>
              <w:pStyle w:val="BodyText"/>
            </w:pPr>
            <w:r w:rsidRPr="008A58F5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rPr>
                <w:rStyle w:val="SpecialBold"/>
              </w:rPr>
              <w:t>Adjust inventory documentation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Reconcile inventory documentation to match physical stock in accordance with SOPs</w:t>
            </w:r>
          </w:p>
        </w:tc>
      </w:tr>
      <w:tr w:rsidTr="008A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8F5" w:rsidP="008A58F5">
            <w:pPr>
              <w:pStyle w:val="BodyText"/>
            </w:pPr>
            <w:r w:rsidRPr="008A58F5">
              <w:t>Reconcile stocktake information with audit requirements</w:t>
            </w:r>
          </w:p>
        </w:tc>
      </w:tr>
    </w:tbl>
    <w:p w:rsidR="00000000" w:rsidRPr="008A58F5" w:rsidP="008A58F5">
      <w:pPr>
        <w:pStyle w:val="BodyText"/>
      </w:pPr>
    </w:p>
    <w:p w:rsidR="00000000" w:rsidRPr="008A58F5" w:rsidP="008A58F5">
      <w:pPr>
        <w:pStyle w:val="AllowPageBreak"/>
      </w:pPr>
    </w:p>
    <w:p w:rsidR="00000000" w:rsidRPr="008A58F5" w:rsidP="008A58F5">
      <w:pPr>
        <w:pStyle w:val="Heading1"/>
      </w:pPr>
      <w:bookmarkStart w:id="6" w:name="O_950688"/>
      <w:bookmarkEnd w:id="6"/>
      <w:r w:rsidRPr="008A58F5">
        <w:t>Foundation Skills</w:t>
      </w:r>
    </w:p>
    <w:p w:rsidR="00000000" w:rsidRPr="008A58F5" w:rsidP="00CA62DE">
      <w:pPr>
        <w:pStyle w:val="BodyText"/>
      </w:pPr>
      <w:r w:rsidRPr="008A58F5">
        <w:t>This section describes those required skills (reading, writing, oral communication and numeracy) that are essential to workplace performance in this unit of compet</w:t>
      </w:r>
      <w:r w:rsidRPr="008A58F5">
        <w:t xml:space="preserve">ency.  </w:t>
      </w:r>
    </w:p>
    <w:p w:rsidR="00000000" w:rsidRPr="008A58F5" w:rsidP="00CA62DE">
      <w:pPr>
        <w:pStyle w:val="BodyText"/>
      </w:pPr>
      <w:r w:rsidRPr="008A58F5">
        <w:t>Foundation skills essential to performance are explicit in the performance criteria of this unit of competency.</w:t>
      </w:r>
    </w:p>
    <w:p w:rsidR="00000000" w:rsidRPr="008A58F5" w:rsidP="008A58F5">
      <w:pPr>
        <w:pStyle w:val="Heading1"/>
      </w:pPr>
      <w:bookmarkStart w:id="7" w:name="O_950687"/>
      <w:bookmarkEnd w:id="7"/>
      <w:r w:rsidRPr="008A58F5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8A58F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t>This field allows for different work environments and conditions that may affect performance. Esse</w:t>
            </w:r>
            <w:r w:rsidRPr="008A58F5">
              <w:t>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8A58F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rPr>
                <w:rStyle w:val="SpecialBold"/>
              </w:rPr>
              <w:t>Directions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8F5" w:rsidP="008A58F5">
            <w:pPr>
              <w:pStyle w:val="ListBullet"/>
            </w:pPr>
            <w:r w:rsidRPr="008A58F5">
              <w:t>oral or written instructions</w:t>
            </w:r>
          </w:p>
          <w:p w:rsidR="00000000" w:rsidRPr="008A58F5" w:rsidP="008A58F5">
            <w:pPr>
              <w:pStyle w:val="ListBullet"/>
            </w:pPr>
            <w:r w:rsidRPr="008A58F5">
              <w:t>methodology</w:t>
            </w:r>
          </w:p>
          <w:p w:rsidR="00000000" w:rsidRPr="008A58F5" w:rsidP="008A58F5">
            <w:pPr>
              <w:pStyle w:val="ListBullet"/>
            </w:pPr>
            <w:r w:rsidRPr="008A58F5">
              <w:t>how to report discrepancies or damaged stock</w:t>
            </w:r>
          </w:p>
          <w:p w:rsidR="00000000" w:rsidRPr="008A58F5" w:rsidP="008A58F5">
            <w:pPr>
              <w:pStyle w:val="ListBullet"/>
            </w:pPr>
            <w:r w:rsidRPr="008A58F5">
              <w:t>timelines</w:t>
            </w:r>
          </w:p>
          <w:p w:rsidR="00000000" w:rsidP="008A58F5">
            <w:pPr>
              <w:pStyle w:val="BodyText"/>
              <w:rPr>
                <w:lang w:val="en-NZ"/>
              </w:rPr>
            </w:pPr>
          </w:p>
        </w:tc>
      </w:tr>
      <w:tr w:rsidTr="008A58F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8F5" w:rsidP="008A58F5">
            <w:pPr>
              <w:pStyle w:val="ListBullet"/>
            </w:pPr>
            <w:r w:rsidRPr="008A58F5">
              <w:t>calculators</w:t>
            </w:r>
          </w:p>
          <w:p w:rsidR="00000000" w:rsidRPr="008A58F5" w:rsidP="008A58F5">
            <w:pPr>
              <w:pStyle w:val="ListBullet"/>
            </w:pPr>
            <w:r w:rsidRPr="008A58F5">
              <w:t xml:space="preserve">scanners </w:t>
            </w:r>
          </w:p>
          <w:p w:rsidR="00000000" w:rsidRPr="008A58F5" w:rsidP="008A58F5">
            <w:pPr>
              <w:pStyle w:val="ListBullet"/>
            </w:pPr>
            <w:r w:rsidRPr="008A58F5">
              <w:t>portable computers</w:t>
            </w:r>
          </w:p>
          <w:p w:rsidR="00000000" w:rsidP="008A58F5">
            <w:pPr>
              <w:pStyle w:val="BodyText"/>
              <w:rPr>
                <w:lang w:val="en-NZ"/>
              </w:rPr>
            </w:pPr>
          </w:p>
        </w:tc>
      </w:tr>
      <w:tr w:rsidTr="008A58F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8F5">
            <w:pPr>
              <w:pStyle w:val="BodyText"/>
              <w:rPr>
                <w:lang w:val="en-NZ"/>
              </w:rPr>
            </w:pPr>
            <w:r w:rsidRPr="008A58F5">
              <w:rPr>
                <w:rStyle w:val="SpecialBold"/>
              </w:rPr>
              <w:t>Inventory documentation includes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8F5" w:rsidP="008A58F5">
            <w:pPr>
              <w:pStyle w:val="ListBullet"/>
            </w:pPr>
            <w:r w:rsidRPr="008A58F5">
              <w:t>reports on actual stock</w:t>
            </w:r>
          </w:p>
          <w:p w:rsidR="00000000" w:rsidRPr="008A58F5" w:rsidP="008A58F5">
            <w:pPr>
              <w:pStyle w:val="ListBullet"/>
            </w:pPr>
            <w:r w:rsidRPr="008A58F5">
              <w:t>damaged stock</w:t>
            </w:r>
          </w:p>
          <w:p w:rsidR="00000000" w:rsidRPr="008A58F5" w:rsidP="008A58F5">
            <w:pPr>
              <w:pStyle w:val="ListBullet"/>
            </w:pPr>
            <w:r w:rsidRPr="008A58F5">
              <w:t xml:space="preserve">out-of-date stock </w:t>
            </w:r>
          </w:p>
          <w:p w:rsidR="00000000" w:rsidRPr="008A58F5" w:rsidP="008A58F5">
            <w:pPr>
              <w:pStyle w:val="ListBullet"/>
            </w:pPr>
            <w:r w:rsidRPr="008A58F5">
              <w:t>discrepancies</w:t>
            </w:r>
          </w:p>
          <w:p w:rsidR="00000000" w:rsidRPr="008A58F5" w:rsidP="008A58F5">
            <w:pPr>
              <w:pStyle w:val="BodyText"/>
            </w:pPr>
          </w:p>
        </w:tc>
      </w:tr>
    </w:tbl>
    <w:p w:rsidR="00000000" w:rsidRPr="008A58F5" w:rsidP="008A58F5">
      <w:pPr>
        <w:pStyle w:val="BodyText"/>
      </w:pPr>
    </w:p>
    <w:p w:rsidR="00000000" w:rsidRPr="008A58F5" w:rsidP="008A58F5">
      <w:pPr>
        <w:pStyle w:val="AllowPageBreak"/>
      </w:pPr>
    </w:p>
    <w:p w:rsidR="00000000" w:rsidRPr="008A58F5" w:rsidP="008A58F5">
      <w:pPr>
        <w:pStyle w:val="Heading1"/>
      </w:pPr>
      <w:bookmarkStart w:id="8" w:name="O_950686"/>
      <w:bookmarkEnd w:id="8"/>
      <w:r w:rsidRPr="008A58F5">
        <w:t>Unit Mapping Information</w:t>
      </w:r>
    </w:p>
    <w:p w:rsidR="00000000" w:rsidRPr="008A58F5" w:rsidP="00CA62DE">
      <w:pPr>
        <w:pStyle w:val="BodyText"/>
      </w:pPr>
      <w:r w:rsidRPr="008A58F5">
        <w:t>Release 1. Supersedes and is equivalent to MEM11017B Organise and lead s</w:t>
      </w:r>
      <w:r w:rsidRPr="008A58F5">
        <w:t xml:space="preserve">tocktakes </w:t>
      </w:r>
    </w:p>
    <w:p w:rsidR="00000000" w:rsidRPr="008A58F5" w:rsidP="008A58F5">
      <w:pPr>
        <w:pStyle w:val="Heading1"/>
      </w:pPr>
      <w:bookmarkStart w:id="9" w:name="O_950679"/>
      <w:bookmarkEnd w:id="9"/>
      <w:r w:rsidRPr="008A58F5">
        <w:t>Links</w:t>
      </w:r>
    </w:p>
    <w:p w:rsidR="00000000" w:rsidRPr="008A58F5" w:rsidP="00CA62DE">
      <w:pPr>
        <w:pStyle w:val="BodyText"/>
      </w:pPr>
      <w:r w:rsidRPr="008A58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F432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A58F5" w:rsidP="008A58F5"/>
    <w:sectPr w:rsidSect="008A58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F5" w:rsidRPr="00CA62DE" w:rsidP="00CA62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DE" w:rsidP="008A5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62DE" w:rsidP="008A5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62DE" w:rsidP="008A58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8F5" w:rsidRPr="00CA62DE" w:rsidP="00CA62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DE" w:rsidRPr="002D2AF8" w:rsidP="008A5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MEM11017 Organise and lead stocktakes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A62DE" w:rsidP="008A58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E88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3C21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8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8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8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8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8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8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8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8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8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8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8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8F5"/>
  </w:style>
  <w:style w:type="character" w:customStyle="1" w:styleId="Heading1Char">
    <w:name w:val="Heading 1 Char"/>
    <w:basedOn w:val="DefaultParagraphFont"/>
    <w:link w:val="Heading1"/>
    <w:rsid w:val="008A58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8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8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58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58F5"/>
    <w:rPr>
      <w:b/>
      <w:spacing w:val="0"/>
    </w:rPr>
  </w:style>
  <w:style w:type="paragraph" w:customStyle="1" w:styleId="SuperHeading">
    <w:name w:val="SuperHeading"/>
    <w:basedOn w:val="Normal"/>
    <w:rsid w:val="008A58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8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58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8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8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8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8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8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8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8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8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8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8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8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8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8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8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58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8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8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8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58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58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8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8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8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8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8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8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8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8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58F5"/>
    <w:rPr>
      <w:i/>
    </w:rPr>
  </w:style>
  <w:style w:type="paragraph" w:styleId="Caption">
    <w:name w:val="caption"/>
    <w:basedOn w:val="BodyText"/>
    <w:next w:val="Normal"/>
    <w:qFormat/>
    <w:rsid w:val="008A58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8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8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8F5"/>
  </w:style>
  <w:style w:type="paragraph" w:styleId="TableofFigures">
    <w:name w:val="table of figures"/>
    <w:basedOn w:val="Normal"/>
    <w:next w:val="Normal"/>
    <w:semiHidden/>
    <w:rsid w:val="008A58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8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58F5"/>
    <w:rPr>
      <w:rFonts w:ascii="Wingdings" w:hAnsi="Wingdings"/>
    </w:rPr>
  </w:style>
  <w:style w:type="paragraph" w:customStyle="1" w:styleId="TableHeading">
    <w:name w:val="Table Heading"/>
    <w:basedOn w:val="HeadingBase"/>
    <w:rsid w:val="008A58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8F5"/>
    <w:rPr>
      <w:color w:val="0033CC"/>
      <w:u w:val="none"/>
    </w:rPr>
  </w:style>
  <w:style w:type="paragraph" w:customStyle="1" w:styleId="BodyTextRight">
    <w:name w:val="Body Text Right"/>
    <w:basedOn w:val="BodyText"/>
    <w:rsid w:val="008A58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8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8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8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8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8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8F5"/>
    <w:rPr>
      <w:sz w:val="32"/>
    </w:rPr>
  </w:style>
  <w:style w:type="paragraph" w:customStyle="1" w:styleId="HeadingProcedure">
    <w:name w:val="Heading Procedure"/>
    <w:basedOn w:val="HeadingBase"/>
    <w:next w:val="Normal"/>
    <w:rsid w:val="008A58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8F5"/>
    <w:pPr>
      <w:spacing w:before="60" w:after="60"/>
    </w:pPr>
  </w:style>
  <w:style w:type="paragraph" w:styleId="ListContinue">
    <w:name w:val="List Continue"/>
    <w:basedOn w:val="List"/>
    <w:rsid w:val="008A58F5"/>
    <w:pPr>
      <w:ind w:firstLine="0"/>
    </w:pPr>
  </w:style>
  <w:style w:type="paragraph" w:customStyle="1" w:styleId="ListNote">
    <w:name w:val="List Note"/>
    <w:basedOn w:val="List"/>
    <w:rsid w:val="008A58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8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8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8F5"/>
    <w:rPr>
      <w:rFonts w:ascii="Courier New" w:hAnsi="Courier New"/>
    </w:rPr>
  </w:style>
  <w:style w:type="paragraph" w:customStyle="1" w:styleId="NoteBullet">
    <w:name w:val="Note Bullet"/>
    <w:basedOn w:val="Note"/>
    <w:rsid w:val="008A58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8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8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8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8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58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8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8F5"/>
    <w:rPr>
      <w:b/>
      <w:smallCaps/>
    </w:rPr>
  </w:style>
  <w:style w:type="paragraph" w:customStyle="1" w:styleId="TableListNumber">
    <w:name w:val="Table List Number"/>
    <w:basedOn w:val="ListNumber"/>
    <w:rsid w:val="008A58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8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8F5"/>
    <w:pPr>
      <w:numPr>
        <w:numId w:val="8"/>
      </w:numPr>
    </w:pPr>
  </w:style>
  <w:style w:type="paragraph" w:customStyle="1" w:styleId="ListAlpha2">
    <w:name w:val="List Alpha 2"/>
    <w:basedOn w:val="List2"/>
    <w:rsid w:val="008A58F5"/>
    <w:pPr>
      <w:numPr>
        <w:numId w:val="7"/>
      </w:numPr>
    </w:pPr>
  </w:style>
  <w:style w:type="paragraph" w:styleId="List2">
    <w:name w:val="List 2"/>
    <w:basedOn w:val="BodyText"/>
    <w:rsid w:val="008A58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8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8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8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8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8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58F5"/>
    <w:pPr>
      <w:numPr>
        <w:numId w:val="3"/>
      </w:numPr>
    </w:pPr>
  </w:style>
  <w:style w:type="paragraph" w:styleId="ListContinue2">
    <w:name w:val="List Continue 2"/>
    <w:basedOn w:val="List2"/>
    <w:rsid w:val="008A58F5"/>
    <w:pPr>
      <w:ind w:firstLine="0"/>
    </w:pPr>
  </w:style>
  <w:style w:type="paragraph" w:styleId="ListContinue3">
    <w:name w:val="List Continue 3"/>
    <w:basedOn w:val="List3"/>
    <w:rsid w:val="008A58F5"/>
    <w:pPr>
      <w:ind w:left="1021" w:firstLine="0"/>
    </w:pPr>
  </w:style>
  <w:style w:type="paragraph" w:styleId="ListContinue4">
    <w:name w:val="List Continue 4"/>
    <w:basedOn w:val="List4"/>
    <w:rsid w:val="008A58F5"/>
    <w:pPr>
      <w:ind w:firstLine="0"/>
    </w:pPr>
  </w:style>
  <w:style w:type="paragraph" w:styleId="ListContinue5">
    <w:name w:val="List Continue 5"/>
    <w:basedOn w:val="List5"/>
    <w:rsid w:val="008A58F5"/>
    <w:pPr>
      <w:ind w:firstLine="0"/>
    </w:pPr>
  </w:style>
  <w:style w:type="paragraph" w:styleId="ListNumber3">
    <w:name w:val="List Number 3"/>
    <w:basedOn w:val="List3"/>
    <w:rsid w:val="008A58F5"/>
    <w:pPr>
      <w:numPr>
        <w:numId w:val="4"/>
      </w:numPr>
    </w:pPr>
  </w:style>
  <w:style w:type="paragraph" w:styleId="ListNumber4">
    <w:name w:val="List Number 4"/>
    <w:basedOn w:val="List4"/>
    <w:rsid w:val="008A58F5"/>
    <w:pPr>
      <w:numPr>
        <w:numId w:val="5"/>
      </w:numPr>
    </w:pPr>
  </w:style>
  <w:style w:type="paragraph" w:styleId="ListNumber5">
    <w:name w:val="List Number 5"/>
    <w:basedOn w:val="List5"/>
    <w:rsid w:val="008A58F5"/>
    <w:pPr>
      <w:numPr>
        <w:numId w:val="6"/>
      </w:numPr>
    </w:pPr>
  </w:style>
  <w:style w:type="paragraph" w:styleId="BlockText">
    <w:name w:val="Block Text"/>
    <w:basedOn w:val="Normal"/>
    <w:rsid w:val="008A58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8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8F5"/>
    <w:rPr>
      <w:sz w:val="16"/>
      <w:vertAlign w:val="superscript"/>
    </w:rPr>
  </w:style>
  <w:style w:type="character" w:customStyle="1" w:styleId="Symbols">
    <w:name w:val="Symbols"/>
    <w:basedOn w:val="DefaultParagraphFont"/>
    <w:rsid w:val="008A58F5"/>
    <w:rPr>
      <w:rFonts w:ascii="Symbol" w:hAnsi="Symbol"/>
    </w:rPr>
  </w:style>
  <w:style w:type="character" w:customStyle="1" w:styleId="MenuOptions">
    <w:name w:val="Menu Options"/>
    <w:basedOn w:val="DefaultParagraphFont"/>
    <w:rsid w:val="008A58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8F5"/>
    <w:rPr>
      <w:b/>
    </w:rPr>
  </w:style>
  <w:style w:type="character" w:customStyle="1" w:styleId="Underlined">
    <w:name w:val="Underlined"/>
    <w:basedOn w:val="DefaultParagraphFont"/>
    <w:rsid w:val="008A58F5"/>
    <w:rPr>
      <w:u w:val="single"/>
    </w:rPr>
  </w:style>
  <w:style w:type="paragraph" w:customStyle="1" w:styleId="TableBodyTextRight">
    <w:name w:val="Table Body Text Right"/>
    <w:basedOn w:val="TableBodyText"/>
    <w:rsid w:val="008A58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8F5"/>
    <w:rPr>
      <w:sz w:val="18"/>
    </w:rPr>
  </w:style>
  <w:style w:type="paragraph" w:customStyle="1" w:styleId="BodySmallRight">
    <w:name w:val="Body Small Right"/>
    <w:basedOn w:val="BodyTextRight"/>
    <w:rsid w:val="008A58F5"/>
    <w:rPr>
      <w:sz w:val="18"/>
      <w:szCs w:val="18"/>
    </w:rPr>
  </w:style>
  <w:style w:type="paragraph" w:customStyle="1" w:styleId="MarginEdition">
    <w:name w:val="Margin Edition"/>
    <w:basedOn w:val="MarginNote"/>
    <w:rsid w:val="008A58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8F5"/>
    <w:rPr>
      <w:sz w:val="2"/>
      <w:szCs w:val="2"/>
    </w:rPr>
  </w:style>
  <w:style w:type="character" w:customStyle="1" w:styleId="Small">
    <w:name w:val="Small"/>
    <w:basedOn w:val="DefaultParagraphFont"/>
    <w:rsid w:val="008A58F5"/>
    <w:rPr>
      <w:sz w:val="16"/>
    </w:rPr>
  </w:style>
  <w:style w:type="paragraph" w:customStyle="1" w:styleId="WideTable">
    <w:name w:val="Wide Table"/>
    <w:basedOn w:val="Normal"/>
    <w:rsid w:val="008A58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8F5"/>
  </w:style>
  <w:style w:type="paragraph" w:styleId="Quote">
    <w:name w:val="Quote"/>
    <w:basedOn w:val="Heading1"/>
    <w:link w:val="QuoteChar"/>
    <w:qFormat/>
    <w:rsid w:val="008A58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8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8F5"/>
    <w:pPr>
      <w:pageBreakBefore/>
    </w:pPr>
  </w:style>
  <w:style w:type="paragraph" w:customStyle="1" w:styleId="Border">
    <w:name w:val="Border"/>
    <w:basedOn w:val="Normal"/>
    <w:qFormat/>
    <w:rsid w:val="008A58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8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8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8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8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8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8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8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8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8F5"/>
    <w:rPr>
      <w:u w:val="single"/>
    </w:rPr>
  </w:style>
  <w:style w:type="character" w:customStyle="1" w:styleId="BoldandItalics">
    <w:name w:val="Bold and Italics"/>
    <w:qFormat/>
    <w:rsid w:val="008A58F5"/>
    <w:rPr>
      <w:b/>
      <w:i/>
      <w:u w:val="none"/>
    </w:rPr>
  </w:style>
  <w:style w:type="paragraph" w:styleId="BalloonText">
    <w:name w:val="Balloon Text"/>
    <w:basedOn w:val="Normal"/>
    <w:link w:val="BalloonTextChar"/>
    <w:rsid w:val="008A5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8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8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8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8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8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8F5"/>
    <w:pPr>
      <w:spacing w:before="0" w:after="0"/>
    </w:pPr>
  </w:style>
  <w:style w:type="paragraph" w:customStyle="1" w:styleId="BodyTextBold">
    <w:name w:val="Body Text Bold"/>
    <w:basedOn w:val="BodyText"/>
    <w:qFormat/>
    <w:rsid w:val="008A58F5"/>
    <w:rPr>
      <w:b/>
    </w:rPr>
  </w:style>
  <w:style w:type="character" w:styleId="Hyperlink">
    <w:name w:val="Hyperlink"/>
    <w:basedOn w:val="DefaultParagraphFont"/>
    <w:uiPriority w:val="99"/>
    <w:unhideWhenUsed/>
    <w:rsid w:val="00CA62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2960</Characters>
  <Application>Microsoft Office Word</Application>
  <DocSecurity>0</DocSecurity>
  <Lines>155</Lines>
  <Paragraphs>92</Paragraphs>
  <ScaleCrop>false</ScaleCrop>
  <Company>Author-it Software Corporation Ltd.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MEM11017 Organise and lead stocktakes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2023-02-03T06:29:00Z</dcterms:created>
  <dcterms:modified xsi:type="dcterms:W3CDTF">2023-02-03T06:29:00Z</dcterms:modified>
</cp:coreProperties>
</file>