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9C2" w:rsidP="00CC19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MEM11016 Order materials</w:t>
      </w:r>
      <w:r>
        <w:fldChar w:fldCharType="end"/>
      </w:r>
    </w:p>
    <w:p w:rsidR="00CC19C2" w:rsidP="00CC19C2">
      <w:pPr>
        <w:pStyle w:val="Version"/>
        <w:sectPr w:rsidSect="009956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6B4" w:rsidP="009956B4">
      <w:pPr>
        <w:pStyle w:val="SuperHeading"/>
      </w:pPr>
      <w:r w:rsidRPr="009956B4">
        <w:t>Assessment Requirements for MEM11016 Order materials</w:t>
      </w:r>
    </w:p>
    <w:p w:rsidR="00000000" w:rsidRPr="009956B4" w:rsidP="009956B4">
      <w:pPr>
        <w:pStyle w:val="Heading1"/>
      </w:pPr>
      <w:bookmarkStart w:id="1" w:name="O_950662"/>
      <w:bookmarkEnd w:id="1"/>
      <w:r w:rsidRPr="009956B4">
        <w:t>Modification History</w:t>
      </w:r>
    </w:p>
    <w:p w:rsidR="00000000" w:rsidRPr="009956B4" w:rsidP="00CC19C2">
      <w:pPr>
        <w:pStyle w:val="BodyText"/>
      </w:pPr>
      <w:r w:rsidRPr="009956B4">
        <w:t xml:space="preserve">Release 1. Supersedes and is equivalent to MEM11016B Order materials </w:t>
      </w:r>
    </w:p>
    <w:p w:rsidR="00000000" w:rsidRPr="009956B4" w:rsidP="009956B4">
      <w:pPr>
        <w:pStyle w:val="Heading1"/>
      </w:pPr>
      <w:bookmarkStart w:id="2" w:name="O_950665"/>
      <w:bookmarkEnd w:id="2"/>
      <w:r w:rsidRPr="009956B4">
        <w:t>Performance Evidence</w:t>
      </w:r>
    </w:p>
    <w:p w:rsidR="00000000" w:rsidRPr="009956B4" w:rsidP="00CC19C2">
      <w:pPr>
        <w:pStyle w:val="BodyText"/>
      </w:pPr>
      <w:r w:rsidRPr="009956B4">
        <w:t>Evidence required to demonstrate competence in this unit must be relevant to and satisfy the requirements of the elemen</w:t>
      </w:r>
      <w:r w:rsidRPr="009956B4">
        <w:t>ts and performance criteria on at least two (2) occasions and include:</w:t>
      </w:r>
    </w:p>
    <w:p w:rsidR="00000000" w:rsidRPr="009956B4" w:rsidP="009956B4">
      <w:pPr>
        <w:pStyle w:val="ListBullet"/>
      </w:pPr>
      <w:r w:rsidRPr="009956B4">
        <w:t xml:space="preserve">following work instructions, standard operating procedures (SOPs) and safe work practices </w:t>
      </w:r>
    </w:p>
    <w:p w:rsidR="00000000" w:rsidRPr="009956B4" w:rsidP="009956B4">
      <w:pPr>
        <w:pStyle w:val="ListBullet"/>
      </w:pPr>
      <w:r w:rsidRPr="009956B4">
        <w:t>identifying and interpreting material specifications, requisitions, lists, records, files and</w:t>
      </w:r>
      <w:r w:rsidRPr="009956B4">
        <w:t xml:space="preserve"> other applicable reference documents for ordering materials</w:t>
      </w:r>
    </w:p>
    <w:p w:rsidR="00000000" w:rsidRPr="009956B4" w:rsidP="009956B4">
      <w:pPr>
        <w:pStyle w:val="ListBullet"/>
      </w:pPr>
      <w:r w:rsidRPr="009956B4">
        <w:t>preparing a purchase order/list, checking and clarifying information and entering information onto manual and electronic proformas and standard workplace forms</w:t>
      </w:r>
    </w:p>
    <w:p w:rsidR="00000000" w:rsidRPr="009956B4" w:rsidP="009956B4">
      <w:pPr>
        <w:pStyle w:val="ListBullet"/>
      </w:pPr>
      <w:r w:rsidRPr="009956B4">
        <w:t>communicating effectively with supp</w:t>
      </w:r>
      <w:r w:rsidRPr="009956B4">
        <w:t>lier/vendor and other personnel</w:t>
      </w:r>
    </w:p>
    <w:p w:rsidR="00000000" w:rsidRPr="009956B4" w:rsidP="009956B4">
      <w:pPr>
        <w:pStyle w:val="ListBullet"/>
      </w:pPr>
      <w:r w:rsidRPr="009956B4">
        <w:t>checking received goods for conformance to specifications</w:t>
      </w:r>
    </w:p>
    <w:p w:rsidR="00000000" w:rsidRPr="009956B4" w:rsidP="009956B4">
      <w:pPr>
        <w:pStyle w:val="ListBullet"/>
      </w:pPr>
      <w:r w:rsidRPr="009956B4">
        <w:t>completing all records/files in accordance with SOPs.</w:t>
      </w:r>
    </w:p>
    <w:p w:rsidR="00000000" w:rsidRPr="009956B4" w:rsidP="009956B4">
      <w:pPr>
        <w:pStyle w:val="AllowPageBreak"/>
      </w:pPr>
    </w:p>
    <w:p w:rsidR="00000000" w:rsidRPr="009956B4" w:rsidP="009956B4">
      <w:pPr>
        <w:pStyle w:val="Heading1"/>
      </w:pPr>
      <w:bookmarkStart w:id="3" w:name="O_950664"/>
      <w:bookmarkEnd w:id="3"/>
      <w:r w:rsidRPr="009956B4">
        <w:t>Knowledge Evidence</w:t>
      </w:r>
    </w:p>
    <w:p w:rsidR="00000000" w:rsidRPr="009956B4" w:rsidP="00CC19C2">
      <w:pPr>
        <w:pStyle w:val="BodyText"/>
      </w:pPr>
      <w:r w:rsidRPr="009956B4">
        <w:t>Evidence required to demonstrate the required knowledge for this unit must b</w:t>
      </w:r>
      <w:r w:rsidRPr="009956B4">
        <w:t>e relevant to and satisfy the requirements of the elements and performance criteria and include knowledge of:</w:t>
      </w:r>
    </w:p>
    <w:p w:rsidR="00000000" w:rsidRPr="009956B4" w:rsidP="009956B4">
      <w:pPr>
        <w:pStyle w:val="ListBullet"/>
      </w:pPr>
      <w:r w:rsidRPr="009956B4">
        <w:t xml:space="preserve">safe work practices and procedures </w:t>
      </w:r>
    </w:p>
    <w:p w:rsidR="00000000" w:rsidRPr="009956B4" w:rsidP="009956B4">
      <w:pPr>
        <w:pStyle w:val="ListBullet"/>
      </w:pPr>
      <w:r w:rsidRPr="009956B4">
        <w:t>ordering policy (delegations and preferred suppliers)</w:t>
      </w:r>
    </w:p>
    <w:p w:rsidR="00000000" w:rsidRPr="009956B4" w:rsidP="009956B4">
      <w:pPr>
        <w:pStyle w:val="ListBullet"/>
      </w:pPr>
      <w:r w:rsidRPr="009956B4">
        <w:t>ordering procedures.</w:t>
      </w:r>
    </w:p>
    <w:p w:rsidR="00000000" w:rsidRPr="009956B4" w:rsidP="009956B4">
      <w:pPr>
        <w:pStyle w:val="AllowPageBreak"/>
      </w:pPr>
    </w:p>
    <w:p w:rsidR="00000000" w:rsidRPr="009956B4" w:rsidP="009956B4">
      <w:pPr>
        <w:pStyle w:val="Heading1"/>
      </w:pPr>
      <w:bookmarkStart w:id="4" w:name="O_950663"/>
      <w:bookmarkEnd w:id="4"/>
      <w:r w:rsidRPr="009956B4">
        <w:t>Assessment Condit</w:t>
      </w:r>
      <w:r w:rsidRPr="009956B4">
        <w:t>ions</w:t>
      </w:r>
    </w:p>
    <w:p w:rsidR="00000000" w:rsidRPr="009956B4" w:rsidP="009956B4">
      <w:pPr>
        <w:pStyle w:val="ListBullet"/>
      </w:pPr>
      <w:r w:rsidRPr="009956B4">
        <w:t>Assessors must:</w:t>
      </w:r>
    </w:p>
    <w:p w:rsidR="00000000" w:rsidRPr="009956B4" w:rsidP="009956B4">
      <w:pPr>
        <w:pStyle w:val="ListBullet2"/>
      </w:pPr>
      <w:r w:rsidRPr="009956B4">
        <w:t>have vocational competency in ordering materials at least to the level being assessed with relevant industry knowledge and experience</w:t>
      </w:r>
    </w:p>
    <w:p w:rsidR="00000000" w:rsidRPr="009956B4" w:rsidP="009956B4">
      <w:pPr>
        <w:pStyle w:val="ListBullet2"/>
      </w:pPr>
      <w:r w:rsidRPr="009956B4">
        <w:t xml:space="preserve">satisfy the assessor requirements in the </w:t>
      </w:r>
      <w:r w:rsidRPr="009956B4">
        <w:rPr>
          <w:rStyle w:val="Emphasis"/>
        </w:rPr>
        <w:t xml:space="preserve">Standards for Registered Training Organisations 2015 or its replacement </w:t>
      </w:r>
      <w:r w:rsidRPr="009956B4">
        <w:t xml:space="preserve">and comply with the </w:t>
      </w:r>
      <w:r w:rsidRPr="009956B4">
        <w:rPr>
          <w:rStyle w:val="Emphasis"/>
        </w:rPr>
        <w:t xml:space="preserve">National Vocational Education and Training Regulator Act 2011, </w:t>
      </w:r>
      <w:r w:rsidRPr="009956B4">
        <w:t>its replacement</w:t>
      </w:r>
      <w:r w:rsidRPr="009956B4">
        <w:rPr>
          <w:rStyle w:val="Emphasis"/>
        </w:rPr>
        <w:t xml:space="preserve"> </w:t>
      </w:r>
      <w:r w:rsidRPr="009956B4">
        <w:t xml:space="preserve">or equivalent legislation covering VET regulation in a non-referring state/territory </w:t>
      </w:r>
      <w:r w:rsidRPr="009956B4">
        <w:t>as the case requires</w:t>
      </w:r>
    </w:p>
    <w:p w:rsidR="00000000" w:rsidRPr="009956B4" w:rsidP="009956B4">
      <w:pPr>
        <w:pStyle w:val="ListBullet"/>
      </w:pPr>
      <w:r w:rsidRPr="009956B4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9956B4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9956B4" w:rsidP="009956B4">
      <w:pPr>
        <w:pStyle w:val="ListBullet"/>
      </w:pPr>
      <w:r w:rsidRPr="009956B4">
        <w:t>Conditions fo</w:t>
      </w:r>
      <w:r w:rsidRPr="009956B4">
        <w:t>r assessment must include access to all tools, equipment, materials and documentation required, including relevant workplace procedures, product and manufacturing specifications</w:t>
      </w:r>
    </w:p>
    <w:p w:rsidR="00000000" w:rsidRPr="009956B4" w:rsidP="009956B4">
      <w:pPr>
        <w:pStyle w:val="ListBullet"/>
      </w:pPr>
      <w:r w:rsidRPr="009956B4">
        <w:t>Assessment processes and techniques must be appropriate to the language, liter</w:t>
      </w:r>
      <w:r w:rsidRPr="009956B4">
        <w:t>acy and numeracy requirements of the work being performed and the needs of the candidate.</w:t>
      </w:r>
    </w:p>
    <w:p w:rsidR="00000000" w:rsidRPr="009956B4" w:rsidP="009956B4">
      <w:pPr>
        <w:pStyle w:val="AllowPageBreak"/>
      </w:pPr>
    </w:p>
    <w:p w:rsidR="00000000" w:rsidRPr="009956B4" w:rsidP="009956B4">
      <w:pPr>
        <w:pStyle w:val="Heading1"/>
      </w:pPr>
      <w:bookmarkStart w:id="5" w:name="O_950661"/>
      <w:bookmarkEnd w:id="5"/>
      <w:r w:rsidRPr="009956B4">
        <w:t>Links</w:t>
      </w:r>
    </w:p>
    <w:p w:rsidR="00000000" w:rsidRPr="009956B4" w:rsidP="00CC19C2">
      <w:pPr>
        <w:pStyle w:val="BodyText"/>
      </w:pPr>
      <w:r w:rsidRPr="009956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208C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956B4" w:rsidP="009956B4"/>
    <w:sectPr w:rsidSect="009956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B4" w:rsidRPr="00CC19C2" w:rsidP="00CC19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9C2" w:rsidP="009956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19C2" w:rsidP="009956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C19C2" w:rsidP="009956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9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6B4" w:rsidRPr="00CC19C2" w:rsidP="00CC19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9C2" w:rsidRPr="002D2AF8" w:rsidP="009956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MEM11016 Order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C19C2" w:rsidP="009956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7E9B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4EB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D6A0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6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6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6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6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6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6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6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6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6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6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6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6B4"/>
  </w:style>
  <w:style w:type="character" w:customStyle="1" w:styleId="Heading1Char">
    <w:name w:val="Heading 1 Char"/>
    <w:basedOn w:val="DefaultParagraphFont"/>
    <w:link w:val="Heading1"/>
    <w:rsid w:val="009956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6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6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56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56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56B4"/>
    <w:rPr>
      <w:i/>
    </w:rPr>
  </w:style>
  <w:style w:type="paragraph" w:customStyle="1" w:styleId="SuperHeading">
    <w:name w:val="SuperHeading"/>
    <w:basedOn w:val="Normal"/>
    <w:rsid w:val="009956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6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56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6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6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6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6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6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6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6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6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6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6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6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6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6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6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6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6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6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56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56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56B4"/>
    <w:rPr>
      <w:b/>
      <w:spacing w:val="0"/>
    </w:rPr>
  </w:style>
  <w:style w:type="paragraph" w:customStyle="1" w:styleId="SuperTitle">
    <w:name w:val="SuperTitle"/>
    <w:basedOn w:val="Title"/>
    <w:rsid w:val="009956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6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6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56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6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6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6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6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6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6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6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6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56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6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6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6B4"/>
  </w:style>
  <w:style w:type="paragraph" w:styleId="TableofFigures">
    <w:name w:val="table of figures"/>
    <w:basedOn w:val="Normal"/>
    <w:next w:val="Normal"/>
    <w:semiHidden/>
    <w:rsid w:val="009956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6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56B4"/>
    <w:rPr>
      <w:rFonts w:ascii="Wingdings" w:hAnsi="Wingdings"/>
    </w:rPr>
  </w:style>
  <w:style w:type="paragraph" w:customStyle="1" w:styleId="TableHeading">
    <w:name w:val="Table Heading"/>
    <w:basedOn w:val="HeadingBase"/>
    <w:rsid w:val="009956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6B4"/>
    <w:rPr>
      <w:color w:val="0033CC"/>
      <w:u w:val="none"/>
    </w:rPr>
  </w:style>
  <w:style w:type="paragraph" w:customStyle="1" w:styleId="BodyTextRight">
    <w:name w:val="Body Text Right"/>
    <w:basedOn w:val="BodyText"/>
    <w:rsid w:val="009956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6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6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6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6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6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6B4"/>
    <w:rPr>
      <w:sz w:val="32"/>
    </w:rPr>
  </w:style>
  <w:style w:type="paragraph" w:customStyle="1" w:styleId="HeadingProcedure">
    <w:name w:val="Heading Procedure"/>
    <w:basedOn w:val="HeadingBase"/>
    <w:next w:val="Normal"/>
    <w:rsid w:val="009956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6B4"/>
    <w:pPr>
      <w:spacing w:before="60" w:after="60"/>
    </w:pPr>
  </w:style>
  <w:style w:type="paragraph" w:styleId="ListContinue">
    <w:name w:val="List Continue"/>
    <w:basedOn w:val="List"/>
    <w:rsid w:val="009956B4"/>
    <w:pPr>
      <w:ind w:firstLine="0"/>
    </w:pPr>
  </w:style>
  <w:style w:type="paragraph" w:customStyle="1" w:styleId="ListNote">
    <w:name w:val="List Note"/>
    <w:basedOn w:val="List"/>
    <w:rsid w:val="009956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6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6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6B4"/>
    <w:rPr>
      <w:rFonts w:ascii="Courier New" w:hAnsi="Courier New"/>
    </w:rPr>
  </w:style>
  <w:style w:type="paragraph" w:customStyle="1" w:styleId="NoteBullet">
    <w:name w:val="Note Bullet"/>
    <w:basedOn w:val="Note"/>
    <w:rsid w:val="009956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6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6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6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6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56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6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6B4"/>
    <w:rPr>
      <w:b/>
      <w:smallCaps/>
    </w:rPr>
  </w:style>
  <w:style w:type="paragraph" w:customStyle="1" w:styleId="TableListNumber">
    <w:name w:val="Table List Number"/>
    <w:basedOn w:val="ListNumber"/>
    <w:rsid w:val="009956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6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6B4"/>
    <w:pPr>
      <w:numPr>
        <w:numId w:val="9"/>
      </w:numPr>
    </w:pPr>
  </w:style>
  <w:style w:type="paragraph" w:customStyle="1" w:styleId="ListAlpha2">
    <w:name w:val="List Alpha 2"/>
    <w:basedOn w:val="List2"/>
    <w:rsid w:val="009956B4"/>
    <w:pPr>
      <w:numPr>
        <w:numId w:val="8"/>
      </w:numPr>
    </w:pPr>
  </w:style>
  <w:style w:type="paragraph" w:styleId="List2">
    <w:name w:val="List 2"/>
    <w:basedOn w:val="BodyText"/>
    <w:rsid w:val="009956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6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6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6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6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6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56B4"/>
    <w:pPr>
      <w:numPr>
        <w:numId w:val="4"/>
      </w:numPr>
    </w:pPr>
  </w:style>
  <w:style w:type="paragraph" w:styleId="ListContinue2">
    <w:name w:val="List Continue 2"/>
    <w:basedOn w:val="List2"/>
    <w:rsid w:val="009956B4"/>
    <w:pPr>
      <w:ind w:firstLine="0"/>
    </w:pPr>
  </w:style>
  <w:style w:type="paragraph" w:styleId="ListContinue3">
    <w:name w:val="List Continue 3"/>
    <w:basedOn w:val="List3"/>
    <w:rsid w:val="009956B4"/>
    <w:pPr>
      <w:ind w:left="1021" w:firstLine="0"/>
    </w:pPr>
  </w:style>
  <w:style w:type="paragraph" w:styleId="ListContinue4">
    <w:name w:val="List Continue 4"/>
    <w:basedOn w:val="List4"/>
    <w:rsid w:val="009956B4"/>
    <w:pPr>
      <w:ind w:firstLine="0"/>
    </w:pPr>
  </w:style>
  <w:style w:type="paragraph" w:styleId="ListContinue5">
    <w:name w:val="List Continue 5"/>
    <w:basedOn w:val="List5"/>
    <w:rsid w:val="009956B4"/>
    <w:pPr>
      <w:ind w:firstLine="0"/>
    </w:pPr>
  </w:style>
  <w:style w:type="paragraph" w:styleId="ListNumber3">
    <w:name w:val="List Number 3"/>
    <w:basedOn w:val="List3"/>
    <w:rsid w:val="009956B4"/>
    <w:pPr>
      <w:numPr>
        <w:numId w:val="5"/>
      </w:numPr>
    </w:pPr>
  </w:style>
  <w:style w:type="paragraph" w:styleId="ListNumber4">
    <w:name w:val="List Number 4"/>
    <w:basedOn w:val="List4"/>
    <w:rsid w:val="009956B4"/>
    <w:pPr>
      <w:numPr>
        <w:numId w:val="6"/>
      </w:numPr>
    </w:pPr>
  </w:style>
  <w:style w:type="paragraph" w:styleId="ListNumber5">
    <w:name w:val="List Number 5"/>
    <w:basedOn w:val="List5"/>
    <w:rsid w:val="009956B4"/>
    <w:pPr>
      <w:numPr>
        <w:numId w:val="7"/>
      </w:numPr>
    </w:pPr>
  </w:style>
  <w:style w:type="paragraph" w:styleId="BlockText">
    <w:name w:val="Block Text"/>
    <w:basedOn w:val="Normal"/>
    <w:rsid w:val="009956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6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6B4"/>
    <w:rPr>
      <w:sz w:val="16"/>
      <w:vertAlign w:val="superscript"/>
    </w:rPr>
  </w:style>
  <w:style w:type="character" w:customStyle="1" w:styleId="Symbols">
    <w:name w:val="Symbols"/>
    <w:basedOn w:val="DefaultParagraphFont"/>
    <w:rsid w:val="009956B4"/>
    <w:rPr>
      <w:rFonts w:ascii="Symbol" w:hAnsi="Symbol"/>
    </w:rPr>
  </w:style>
  <w:style w:type="character" w:customStyle="1" w:styleId="MenuOptions">
    <w:name w:val="Menu Options"/>
    <w:basedOn w:val="DefaultParagraphFont"/>
    <w:rsid w:val="009956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6B4"/>
    <w:rPr>
      <w:b/>
    </w:rPr>
  </w:style>
  <w:style w:type="character" w:customStyle="1" w:styleId="Underlined">
    <w:name w:val="Underlined"/>
    <w:basedOn w:val="DefaultParagraphFont"/>
    <w:rsid w:val="009956B4"/>
    <w:rPr>
      <w:u w:val="single"/>
    </w:rPr>
  </w:style>
  <w:style w:type="paragraph" w:customStyle="1" w:styleId="TableBodyTextRight">
    <w:name w:val="Table Body Text Right"/>
    <w:basedOn w:val="TableBodyText"/>
    <w:rsid w:val="009956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6B4"/>
    <w:rPr>
      <w:sz w:val="18"/>
    </w:rPr>
  </w:style>
  <w:style w:type="paragraph" w:customStyle="1" w:styleId="BodySmallRight">
    <w:name w:val="Body Small Right"/>
    <w:basedOn w:val="BodyTextRight"/>
    <w:rsid w:val="009956B4"/>
    <w:rPr>
      <w:sz w:val="18"/>
      <w:szCs w:val="18"/>
    </w:rPr>
  </w:style>
  <w:style w:type="paragraph" w:customStyle="1" w:styleId="MarginEdition">
    <w:name w:val="Margin Edition"/>
    <w:basedOn w:val="MarginNote"/>
    <w:rsid w:val="009956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6B4"/>
    <w:rPr>
      <w:sz w:val="2"/>
      <w:szCs w:val="2"/>
    </w:rPr>
  </w:style>
  <w:style w:type="character" w:customStyle="1" w:styleId="Small">
    <w:name w:val="Small"/>
    <w:basedOn w:val="DefaultParagraphFont"/>
    <w:rsid w:val="009956B4"/>
    <w:rPr>
      <w:sz w:val="16"/>
    </w:rPr>
  </w:style>
  <w:style w:type="paragraph" w:customStyle="1" w:styleId="WideTable">
    <w:name w:val="Wide Table"/>
    <w:basedOn w:val="Normal"/>
    <w:rsid w:val="009956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6B4"/>
  </w:style>
  <w:style w:type="paragraph" w:styleId="Quote">
    <w:name w:val="Quote"/>
    <w:basedOn w:val="Heading1"/>
    <w:link w:val="QuoteChar"/>
    <w:qFormat/>
    <w:rsid w:val="009956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6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6B4"/>
    <w:pPr>
      <w:pageBreakBefore/>
    </w:pPr>
  </w:style>
  <w:style w:type="paragraph" w:customStyle="1" w:styleId="Border">
    <w:name w:val="Border"/>
    <w:basedOn w:val="Normal"/>
    <w:qFormat/>
    <w:rsid w:val="009956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6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6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6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6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6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6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6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6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6B4"/>
    <w:rPr>
      <w:u w:val="single"/>
    </w:rPr>
  </w:style>
  <w:style w:type="character" w:customStyle="1" w:styleId="BoldandItalics">
    <w:name w:val="Bold and Italics"/>
    <w:qFormat/>
    <w:rsid w:val="009956B4"/>
    <w:rPr>
      <w:b/>
      <w:i/>
      <w:u w:val="none"/>
    </w:rPr>
  </w:style>
  <w:style w:type="paragraph" w:styleId="BalloonText">
    <w:name w:val="Balloon Text"/>
    <w:basedOn w:val="Normal"/>
    <w:link w:val="BalloonTextChar"/>
    <w:rsid w:val="009956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6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6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6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6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6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6B4"/>
    <w:pPr>
      <w:spacing w:before="0" w:after="0"/>
    </w:pPr>
  </w:style>
  <w:style w:type="paragraph" w:customStyle="1" w:styleId="BodyTextBold">
    <w:name w:val="Body Text Bold"/>
    <w:basedOn w:val="BodyText"/>
    <w:qFormat/>
    <w:rsid w:val="009956B4"/>
    <w:rPr>
      <w:b/>
    </w:rPr>
  </w:style>
  <w:style w:type="character" w:styleId="Hyperlink">
    <w:name w:val="Hyperlink"/>
    <w:basedOn w:val="DefaultParagraphFont"/>
    <w:uiPriority w:val="99"/>
    <w:unhideWhenUsed/>
    <w:rsid w:val="00CC19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376</Words>
  <Characters>2595</Characters>
  <Application>Microsoft Office Word</Application>
  <DocSecurity>0</DocSecurity>
  <Lines>55</Lines>
  <Paragraphs>32</Paragraphs>
  <ScaleCrop>false</ScaleCrop>
  <Company>Author-it Software Corporation Ltd.</Company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MEM11016 Order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2023-02-03T07:11:00Z</dcterms:created>
  <dcterms:modified xsi:type="dcterms:W3CDTF">2023-02-03T07:12:00Z</dcterms:modified>
</cp:coreProperties>
</file>