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3FA" w:rsidP="000653FA">
      <w:pPr>
        <w:pStyle w:val="Title"/>
      </w:pPr>
      <w:r>
        <w:fldChar w:fldCharType="begin"/>
      </w:r>
      <w:r>
        <w:instrText xml:space="preserve"> TITLE   \* MERGEFORMAT </w:instrText>
      </w:r>
      <w:r>
        <w:fldChar w:fldCharType="separate"/>
      </w:r>
      <w:r>
        <w:t>MEM09210 Create 3D solid models using computer-aided design (CAD) system</w:t>
      </w:r>
      <w:r>
        <w:fldChar w:fldCharType="end"/>
      </w:r>
    </w:p>
    <w:p w:rsidR="000653FA" w:rsidP="000653FA">
      <w:pPr>
        <w:pStyle w:val="Version"/>
        <w:sectPr w:rsidSect="00072C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C50" w:rsidP="00072C50">
      <w:pPr>
        <w:pStyle w:val="SuperHeading"/>
      </w:pPr>
      <w:r w:rsidRPr="00072C50">
        <w:t>MEM09210 Create 3D solid models using computer-aided design (CAD) system</w:t>
      </w:r>
    </w:p>
    <w:p w:rsidR="00000000" w:rsidRPr="00072C50" w:rsidP="00072C50">
      <w:pPr>
        <w:pStyle w:val="Heading1"/>
      </w:pPr>
      <w:bookmarkStart w:id="1" w:name="O_949504"/>
      <w:bookmarkEnd w:id="1"/>
      <w:r w:rsidRPr="00072C50">
        <w:t>Modification History</w:t>
      </w:r>
    </w:p>
    <w:p w:rsidR="00000000" w:rsidRPr="00072C50" w:rsidP="000653FA">
      <w:pPr>
        <w:pStyle w:val="BodyText"/>
      </w:pPr>
      <w:r w:rsidRPr="00072C50">
        <w:t>Release 1. Supersedes and is equivalent to MEM09210A Create 3-D solid models using computer-aided design (CAD) system.</w:t>
      </w:r>
    </w:p>
    <w:p w:rsidR="00000000" w:rsidRPr="00072C50" w:rsidP="00072C50">
      <w:pPr>
        <w:pStyle w:val="Heading1"/>
      </w:pPr>
      <w:bookmarkStart w:id="2" w:name="O_949512"/>
      <w:bookmarkEnd w:id="2"/>
      <w:r w:rsidRPr="00072C50">
        <w:t>Application</w:t>
      </w:r>
    </w:p>
    <w:p w:rsidR="00000000" w:rsidRPr="00072C50" w:rsidP="000653FA">
      <w:pPr>
        <w:pStyle w:val="BodyText"/>
      </w:pPr>
      <w:r w:rsidRPr="00072C50">
        <w:t>This unit of competency defines the skills and knowledge required to create 3D solid models using a computer-aided design (CAD) system. It includes applications in CAD, computer graphics and animation, rapid prototyping, medical testing and vis</w:t>
      </w:r>
      <w:r w:rsidRPr="00072C50">
        <w:t>ualisation of scientific research.</w:t>
      </w:r>
    </w:p>
    <w:p w:rsidR="00000000" w:rsidRPr="00072C50" w:rsidP="000653FA">
      <w:pPr>
        <w:pStyle w:val="BodyText"/>
      </w:pPr>
      <w:r w:rsidRPr="00072C50">
        <w:t>This unit covers the set up and manipulation of CAD software to produce 3D solid models and includes the use of region and solid modelling techniques, section views, and pre-drawn library files, extraction of properties a</w:t>
      </w:r>
      <w:r w:rsidRPr="00072C50">
        <w:t>nd application of basic rendering techniques.</w:t>
      </w:r>
    </w:p>
    <w:p w:rsidR="00000000" w:rsidRPr="00072C50" w:rsidP="000653FA">
      <w:pPr>
        <w:pStyle w:val="BodyText"/>
      </w:pPr>
      <w:r w:rsidRPr="00072C50">
        <w:t>This unit is suitable for those working within a drafting work environment and can be applied across all engineering disciplines.</w:t>
      </w:r>
    </w:p>
    <w:p w:rsidR="00000000" w:rsidRPr="00072C50" w:rsidP="000653FA">
      <w:pPr>
        <w:pStyle w:val="BodyText"/>
      </w:pPr>
      <w:r w:rsidRPr="00072C50">
        <w:t>No licensing, legislative or certification requirements apply to this unit at th</w:t>
      </w:r>
      <w:r w:rsidRPr="00072C50">
        <w:t>e time of publication.</w:t>
      </w:r>
    </w:p>
    <w:p w:rsidR="00000000" w:rsidRPr="00072C50" w:rsidP="00072C50">
      <w:pPr>
        <w:pStyle w:val="Heading1"/>
      </w:pPr>
      <w:bookmarkStart w:id="3" w:name="O_949511"/>
      <w:bookmarkEnd w:id="3"/>
      <w:r w:rsidRPr="00072C50">
        <w:t>Pre-requisite Unit</w:t>
      </w:r>
    </w:p>
    <w:p w:rsidR="00000000" w:rsidRPr="00072C50" w:rsidP="000653FA">
      <w:pPr>
        <w:pStyle w:val="Heading3"/>
      </w:pPr>
      <w:r w:rsidRPr="00072C50">
        <w:t>MEM09229 Read and interpret technical engineering drawings</w:t>
      </w:r>
    </w:p>
    <w:p w:rsidR="00000000" w:rsidRPr="00072C50" w:rsidP="000653FA">
      <w:pPr>
        <w:pStyle w:val="BodyText"/>
      </w:pPr>
      <w:r w:rsidRPr="00072C50">
        <w:t>MEM30031 Operate computer-aided design (CAD) system to produce basic drawing elements</w:t>
      </w:r>
    </w:p>
    <w:p w:rsidR="00000000" w:rsidRPr="00072C50" w:rsidP="00072C50">
      <w:pPr>
        <w:pStyle w:val="Heading1"/>
      </w:pPr>
      <w:bookmarkStart w:id="4" w:name="O_949510"/>
      <w:bookmarkEnd w:id="4"/>
      <w:r w:rsidRPr="00072C50">
        <w:t>Competency Field</w:t>
      </w:r>
    </w:p>
    <w:p w:rsidR="00000000" w:rsidRPr="00072C50" w:rsidP="000653FA">
      <w:pPr>
        <w:pStyle w:val="BodyText"/>
      </w:pPr>
      <w:r w:rsidRPr="00072C50">
        <w:t xml:space="preserve">Drawing, drafting </w:t>
      </w:r>
      <w:r w:rsidRPr="00072C50">
        <w:t>and design</w:t>
      </w:r>
    </w:p>
    <w:p w:rsidR="00000000" w:rsidRPr="00072C50" w:rsidP="00072C50">
      <w:pPr>
        <w:pStyle w:val="Heading1"/>
      </w:pPr>
      <w:bookmarkStart w:id="5" w:name="O_949508"/>
      <w:bookmarkEnd w:id="5"/>
      <w:r w:rsidRPr="00072C50">
        <w:t>Elements and Performance Criteria</w:t>
      </w:r>
    </w:p>
    <w:tbl>
      <w:tblPr>
        <w:tblW w:w="9639" w:type="dxa"/>
        <w:tblLayout w:type="fixed"/>
        <w:tblCellMar>
          <w:left w:w="62" w:type="dxa"/>
          <w:right w:w="62" w:type="dxa"/>
        </w:tblCellMar>
        <w:tblLook w:val="0000"/>
      </w:tblPr>
      <w:tblGrid>
        <w:gridCol w:w="2531"/>
        <w:gridCol w:w="7108"/>
      </w:tblGrid>
      <w:tr w:rsidTr="000653F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2C50" w:rsidP="00072C50">
            <w:pPr>
              <w:pStyle w:val="BodyText"/>
            </w:pPr>
            <w:r w:rsidRPr="00072C5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2C50">
            <w:pPr>
              <w:pStyle w:val="BodyText"/>
              <w:rPr>
                <w:lang w:val="en-NZ"/>
              </w:rPr>
            </w:pPr>
            <w:r w:rsidRPr="00072C50">
              <w:rPr>
                <w:rStyle w:val="SpecialBold"/>
              </w:rPr>
              <w:t>Performance Criteria</w:t>
            </w:r>
          </w:p>
        </w:tc>
      </w:tr>
      <w:tr w:rsidTr="000653F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2C50" w:rsidP="00072C50">
            <w:pPr>
              <w:pStyle w:val="BodyText"/>
            </w:pPr>
            <w:r w:rsidRPr="00072C50">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2C50">
            <w:pPr>
              <w:pStyle w:val="BodyText"/>
              <w:rPr>
                <w:lang w:val="en-NZ"/>
              </w:rPr>
            </w:pPr>
            <w:r w:rsidRPr="00072C50">
              <w:rPr>
                <w:rStyle w:val="Emphasis"/>
              </w:rPr>
              <w:t>Performance criteria describe the performance needed to demonstrate achievement of the element.</w:t>
            </w:r>
          </w:p>
        </w:tc>
      </w:tr>
      <w:tr w:rsidTr="000653F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C50">
            <w:pPr>
              <w:pStyle w:val="BodyText"/>
              <w:rPr>
                <w:lang w:val="en-NZ"/>
              </w:rPr>
            </w:pPr>
            <w:r w:rsidRPr="00072C50">
              <w:t xml:space="preserve">1. Determine solid </w:t>
            </w:r>
            <w:r w:rsidRPr="00072C50">
              <w:t>modelling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C50" w:rsidP="00072C50">
            <w:pPr>
              <w:pStyle w:val="BodyText"/>
            </w:pPr>
            <w:r w:rsidRPr="00072C50">
              <w:t xml:space="preserve">1.1 Follow standard operating procedures (SOPs) and comply with work </w:t>
            </w:r>
            <w:r w:rsidRPr="00072C50">
              <w:t>health and safety (WHS) requirements at all times</w:t>
            </w:r>
          </w:p>
          <w:p w:rsidR="00000000" w:rsidRPr="00072C50" w:rsidP="00072C50">
            <w:pPr>
              <w:pStyle w:val="BodyText"/>
            </w:pPr>
            <w:r w:rsidRPr="00072C50">
              <w:t>1.2 Check purpose, scope and information requirements for modelling task</w:t>
            </w:r>
          </w:p>
          <w:p w:rsidR="00000000" w:rsidRPr="00072C50" w:rsidP="00072C50">
            <w:pPr>
              <w:pStyle w:val="BodyText"/>
            </w:pPr>
            <w:r w:rsidRPr="00072C50">
              <w:t>1.3 Interpret availabl</w:t>
            </w:r>
            <w:r w:rsidRPr="00072C50">
              <w:t>e information relevant to job requirements, and identify and address further information needs</w:t>
            </w:r>
          </w:p>
          <w:p w:rsidR="00000000" w:rsidRPr="00072C50" w:rsidP="00072C50">
            <w:pPr>
              <w:pStyle w:val="BodyText"/>
            </w:pPr>
            <w:r w:rsidRPr="00072C50">
              <w:t>1.4 Identify and prepare resources required to complete work</w:t>
            </w:r>
          </w:p>
          <w:p w:rsidR="00000000" w:rsidP="00072C50">
            <w:pPr>
              <w:pStyle w:val="BodyText"/>
              <w:rPr>
                <w:lang w:val="en-NZ"/>
              </w:rPr>
            </w:pPr>
            <w:r w:rsidRPr="00072C50">
              <w:t>1.5 Identify and consult with appropriate personnel</w:t>
            </w:r>
          </w:p>
        </w:tc>
      </w:tr>
      <w:tr w:rsidTr="000653F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C50">
            <w:pPr>
              <w:pStyle w:val="BodyText"/>
              <w:rPr>
                <w:lang w:val="en-NZ"/>
              </w:rPr>
            </w:pPr>
            <w:r w:rsidRPr="00072C50">
              <w:t>2. Prepare 3D environment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C50" w:rsidP="00072C50">
            <w:pPr>
              <w:pStyle w:val="BodyText"/>
            </w:pPr>
            <w:r w:rsidRPr="00072C50">
              <w:t>2.1 Apply workplace procedures to retrieve and manipulate required information and navigate computing technology</w:t>
            </w:r>
          </w:p>
          <w:p w:rsidR="00000000" w:rsidRPr="00072C50" w:rsidP="00072C50">
            <w:pPr>
              <w:pStyle w:val="BodyText"/>
            </w:pPr>
            <w:r w:rsidRPr="00072C50">
              <w:t>2.2 Set up a 3D environment to allow multiple viewing</w:t>
            </w:r>
          </w:p>
          <w:p w:rsidR="00000000" w:rsidRPr="00072C50" w:rsidP="00072C50">
            <w:pPr>
              <w:pStyle w:val="BodyText"/>
            </w:pPr>
            <w:r w:rsidRPr="00072C50">
              <w:t>2.3 Create 3D views on the screen by manipulating drawing planes and inserting 3D geometr</w:t>
            </w:r>
            <w:r w:rsidRPr="00072C50">
              <w:t>ic shapes</w:t>
            </w:r>
          </w:p>
          <w:p w:rsidR="00000000" w:rsidRPr="00072C50" w:rsidP="00072C50">
            <w:pPr>
              <w:pStyle w:val="BodyText"/>
            </w:pPr>
            <w:r w:rsidRPr="00072C50">
              <w:t>2.4 Establish work planes and orientation according to job requirements</w:t>
            </w:r>
          </w:p>
          <w:p w:rsidR="00000000" w:rsidP="00072C50">
            <w:pPr>
              <w:pStyle w:val="BodyText"/>
              <w:rPr>
                <w:lang w:val="en-NZ"/>
              </w:rPr>
            </w:pPr>
            <w:r w:rsidRPr="00072C50">
              <w:t>2.5 Determine and exploit key features of solid modelling software package</w:t>
            </w:r>
          </w:p>
        </w:tc>
      </w:tr>
      <w:tr w:rsidTr="000653F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C50">
            <w:pPr>
              <w:pStyle w:val="BodyText"/>
              <w:rPr>
                <w:lang w:val="en-NZ"/>
              </w:rPr>
            </w:pPr>
            <w:r w:rsidRPr="00072C50">
              <w:t>3. Produce output from 3D model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C50" w:rsidP="00072C50">
            <w:pPr>
              <w:pStyle w:val="BodyText"/>
            </w:pPr>
            <w:r w:rsidRPr="00072C50">
              <w:t>3.1 Perform drawing for solid modelling</w:t>
            </w:r>
          </w:p>
          <w:p w:rsidR="00000000" w:rsidRPr="00072C50" w:rsidP="00072C50">
            <w:pPr>
              <w:pStyle w:val="BodyText"/>
            </w:pPr>
            <w:r w:rsidRPr="00072C50">
              <w:t>3.2 Exploit features of mo</w:t>
            </w:r>
            <w:r w:rsidRPr="00072C50">
              <w:t>delling software to improve productivity</w:t>
            </w:r>
          </w:p>
          <w:p w:rsidR="00000000" w:rsidRPr="00072C50" w:rsidP="00072C50">
            <w:pPr>
              <w:pStyle w:val="BodyText"/>
            </w:pPr>
            <w:r w:rsidRPr="00072C50">
              <w:t>3.3 Extract physical properties to job requirements, including volume, mass and centre of gravity</w:t>
            </w:r>
          </w:p>
          <w:p w:rsidR="00000000" w:rsidRPr="00072C50" w:rsidP="00072C50">
            <w:pPr>
              <w:pStyle w:val="BodyText"/>
            </w:pPr>
            <w:r w:rsidRPr="00072C50">
              <w:t>3.4 Apply rendering techniques</w:t>
            </w:r>
          </w:p>
          <w:p w:rsidR="00000000" w:rsidP="00072C50">
            <w:pPr>
              <w:pStyle w:val="BodyText"/>
              <w:rPr>
                <w:lang w:val="en-NZ"/>
              </w:rPr>
            </w:pPr>
            <w:r w:rsidRPr="00072C50">
              <w:t>3.5 Produce 3D drawings incorporating section views with all necessary annotation</w:t>
            </w:r>
          </w:p>
        </w:tc>
      </w:tr>
      <w:tr w:rsidTr="000653F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C50">
            <w:pPr>
              <w:pStyle w:val="BodyText"/>
              <w:rPr>
                <w:lang w:val="en-NZ"/>
              </w:rPr>
            </w:pPr>
            <w:r w:rsidRPr="00072C50">
              <w:t xml:space="preserve">4. </w:t>
            </w:r>
            <w:r w:rsidRPr="00072C50">
              <w:t>Complete CAD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C50" w:rsidP="00072C50">
            <w:pPr>
              <w:pStyle w:val="BodyText"/>
            </w:pPr>
            <w:r w:rsidRPr="00072C50">
              <w:t>4.1 Confirm model accurately reflects specifications, is presented according to work requirements and contains all relevant information</w:t>
            </w:r>
          </w:p>
          <w:p w:rsidR="00000000" w:rsidRPr="00072C50" w:rsidP="00072C50">
            <w:pPr>
              <w:pStyle w:val="BodyText"/>
            </w:pPr>
            <w:r w:rsidRPr="00072C50">
              <w:t>4.2 Save and file drawing elements according to organisational procedures</w:t>
            </w:r>
          </w:p>
          <w:p w:rsidR="00000000" w:rsidRPr="00072C50" w:rsidP="00072C50">
            <w:pPr>
              <w:pStyle w:val="BodyText"/>
            </w:pPr>
            <w:r w:rsidRPr="00072C50">
              <w:t xml:space="preserve">4.3 Evaluate work and </w:t>
            </w:r>
            <w:r w:rsidRPr="00072C50">
              <w:t>identify areas for improvement</w:t>
            </w:r>
          </w:p>
          <w:p w:rsidR="00000000" w:rsidRPr="00072C50" w:rsidP="00072C50">
            <w:pPr>
              <w:pStyle w:val="BodyText"/>
            </w:pPr>
            <w:r w:rsidRPr="00072C50">
              <w:t>4.4 Close applications, perform CAD housekeeping and maintain organisational filing system in accordance with SOPs</w:t>
            </w:r>
          </w:p>
        </w:tc>
      </w:tr>
    </w:tbl>
    <w:p w:rsidR="00000000" w:rsidRPr="00072C50" w:rsidP="00072C50">
      <w:pPr>
        <w:pStyle w:val="BodyText"/>
      </w:pPr>
    </w:p>
    <w:p w:rsidR="00000000" w:rsidRPr="00072C50" w:rsidP="00072C50">
      <w:pPr>
        <w:pStyle w:val="AllowPageBreak"/>
      </w:pPr>
    </w:p>
    <w:p w:rsidR="00000000" w:rsidRPr="00072C50" w:rsidP="00072C50">
      <w:pPr>
        <w:pStyle w:val="Heading1"/>
      </w:pPr>
      <w:bookmarkStart w:id="6" w:name="O_949507"/>
      <w:bookmarkEnd w:id="6"/>
      <w:r w:rsidRPr="00072C50">
        <w:t>Foundation Skills</w:t>
      </w:r>
    </w:p>
    <w:p w:rsidR="00000000" w:rsidRPr="00072C50" w:rsidP="000653FA">
      <w:pPr>
        <w:pStyle w:val="BodyText"/>
      </w:pPr>
      <w:r w:rsidRPr="00072C50">
        <w:t>This section describes those language, literacy, numeracy and employment skills that are essential to performance.</w:t>
      </w:r>
    </w:p>
    <w:p w:rsidR="00000000" w:rsidRPr="00072C50" w:rsidP="000653FA">
      <w:pPr>
        <w:pStyle w:val="BodyText"/>
      </w:pPr>
      <w:r w:rsidRPr="00072C50">
        <w:t>Foundation skills essential to performance are explicit in the performance criteria of this unit of competency.</w:t>
      </w:r>
    </w:p>
    <w:p w:rsidR="00000000" w:rsidRPr="00072C50" w:rsidP="00072C50">
      <w:pPr>
        <w:pStyle w:val="Heading1"/>
      </w:pPr>
      <w:bookmarkStart w:id="7" w:name="O_949506"/>
      <w:bookmarkEnd w:id="7"/>
      <w:r w:rsidRPr="00072C50">
        <w:t>Range of Con</w:t>
      </w:r>
      <w:r w:rsidRPr="00072C50">
        <w:t>ditions</w:t>
      </w:r>
    </w:p>
    <w:tbl>
      <w:tblPr>
        <w:tblW w:w="9638" w:type="dxa"/>
        <w:tblLayout w:type="fixed"/>
        <w:tblCellMar>
          <w:left w:w="62" w:type="dxa"/>
          <w:right w:w="62" w:type="dxa"/>
        </w:tblCellMar>
        <w:tblLook w:val="0000"/>
      </w:tblPr>
      <w:tblGrid>
        <w:gridCol w:w="2758"/>
        <w:gridCol w:w="6880"/>
      </w:tblGrid>
      <w:tr w:rsidTr="00072C5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C50">
            <w:pPr>
              <w:pStyle w:val="BodyText"/>
              <w:rPr>
                <w:lang w:val="en-NZ"/>
              </w:rPr>
            </w:pPr>
            <w:r w:rsidRPr="00072C50">
              <w:t>This field allows for different work environments and conditions that may affect performance. Essential operating conditions that may be present (depending on the work situation, needs of the candidate, accessibility of the item, and local industr</w:t>
            </w:r>
            <w:r w:rsidRPr="00072C50">
              <w:t>y and regional contexts) are included.</w:t>
            </w:r>
          </w:p>
        </w:tc>
      </w:tr>
      <w:tr w:rsidTr="00072C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C50">
            <w:pPr>
              <w:pStyle w:val="BodyText"/>
              <w:rPr>
                <w:lang w:val="en-NZ"/>
              </w:rPr>
            </w:pPr>
            <w:r w:rsidRPr="00072C50">
              <w:t>Solid modelling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C50" w:rsidP="00072C50">
            <w:pPr>
              <w:pStyle w:val="ListBullet"/>
            </w:pPr>
            <w:r w:rsidRPr="00072C50">
              <w:t>region modelling</w:t>
            </w:r>
          </w:p>
          <w:p w:rsidR="00000000" w:rsidRPr="00072C50" w:rsidP="00072C50">
            <w:pPr>
              <w:pStyle w:val="ListBullet"/>
            </w:pPr>
            <w:r w:rsidRPr="00072C50">
              <w:t>solid modelling</w:t>
            </w:r>
          </w:p>
          <w:p w:rsidR="00000000" w:rsidRPr="00072C50" w:rsidP="00072C50">
            <w:pPr>
              <w:pStyle w:val="ListBullet"/>
            </w:pPr>
            <w:r w:rsidRPr="00072C50">
              <w:t>parametric modelling</w:t>
            </w:r>
          </w:p>
          <w:p w:rsidR="00000000" w:rsidRPr="00072C50" w:rsidP="00072C50">
            <w:pPr>
              <w:pStyle w:val="ListBullet"/>
            </w:pPr>
            <w:r w:rsidRPr="00072C50">
              <w:t>composite models</w:t>
            </w:r>
          </w:p>
          <w:p w:rsidR="00000000" w:rsidRPr="00072C50" w:rsidP="00072C50">
            <w:pPr>
              <w:pStyle w:val="ListBullet"/>
            </w:pPr>
            <w:r w:rsidRPr="00072C50">
              <w:t>section models</w:t>
            </w:r>
          </w:p>
          <w:p w:rsidR="00000000" w:rsidRPr="00072C50" w:rsidP="00072C50">
            <w:pPr>
              <w:pStyle w:val="ListBullet"/>
            </w:pPr>
            <w:r w:rsidRPr="00072C50">
              <w:t>3D primitives</w:t>
            </w:r>
          </w:p>
          <w:p w:rsidR="00000000" w:rsidRPr="00072C50" w:rsidP="00072C50">
            <w:pPr>
              <w:pStyle w:val="ListBullet"/>
            </w:pPr>
            <w:r w:rsidRPr="00072C50">
              <w:t>mass and area properties</w:t>
            </w:r>
          </w:p>
          <w:p w:rsidR="00000000" w:rsidRPr="00072C50" w:rsidP="00072C50">
            <w:pPr>
              <w:pStyle w:val="ListBullet"/>
            </w:pPr>
            <w:r w:rsidRPr="00072C50">
              <w:t>rendering techniques</w:t>
            </w:r>
          </w:p>
          <w:p w:rsidR="00000000" w:rsidRPr="00072C50" w:rsidP="00072C50">
            <w:pPr>
              <w:pStyle w:val="ListBullet"/>
            </w:pPr>
            <w:r w:rsidRPr="00072C50">
              <w:t>material finishes</w:t>
            </w:r>
          </w:p>
          <w:p w:rsidR="00000000" w:rsidRPr="00072C50" w:rsidP="00072C50">
            <w:pPr>
              <w:pStyle w:val="ListBullet"/>
            </w:pPr>
            <w:r w:rsidRPr="00072C50">
              <w:t>production of hard copies</w:t>
            </w:r>
          </w:p>
          <w:p w:rsidR="00000000" w:rsidRPr="00072C50" w:rsidP="00072C50">
            <w:pPr>
              <w:pStyle w:val="ListBullet"/>
            </w:pPr>
            <w:r w:rsidRPr="00072C50">
              <w:t>saving and retrieval of files of varying formats</w:t>
            </w:r>
          </w:p>
          <w:p w:rsidR="00000000" w:rsidP="00072C50">
            <w:pPr>
              <w:pStyle w:val="ListBullet"/>
              <w:rPr>
                <w:lang w:val="en-NZ"/>
              </w:rPr>
            </w:pPr>
            <w:r w:rsidRPr="00072C50">
              <w:t>consolidation.</w:t>
            </w:r>
          </w:p>
        </w:tc>
      </w:tr>
      <w:tr w:rsidTr="00072C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C50">
            <w:pPr>
              <w:pStyle w:val="BodyText"/>
              <w:rPr>
                <w:lang w:val="en-NZ"/>
              </w:rPr>
            </w:pPr>
            <w:r w:rsidRPr="00072C50">
              <w:t>Resource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C50" w:rsidP="00072C50">
            <w:pPr>
              <w:pStyle w:val="ListBullet"/>
            </w:pPr>
            <w:r w:rsidRPr="00072C50">
              <w:t>computer software</w:t>
            </w:r>
          </w:p>
          <w:p w:rsidR="00000000" w:rsidRPr="00072C50" w:rsidP="00072C50">
            <w:pPr>
              <w:pStyle w:val="ListBullet"/>
            </w:pPr>
            <w:r w:rsidRPr="00072C50">
              <w:t>stationery</w:t>
            </w:r>
          </w:p>
          <w:p w:rsidR="00000000" w:rsidRPr="00072C50" w:rsidP="00072C50">
            <w:pPr>
              <w:pStyle w:val="ListBullet"/>
            </w:pPr>
            <w:r w:rsidRPr="00072C50">
              <w:t>software reference documentation</w:t>
            </w:r>
          </w:p>
          <w:p w:rsidR="00000000" w:rsidRPr="00072C50" w:rsidP="00072C50">
            <w:pPr>
              <w:pStyle w:val="ListBullet"/>
            </w:pPr>
            <w:r w:rsidRPr="00072C50">
              <w:t>reference texts</w:t>
            </w:r>
          </w:p>
          <w:p w:rsidR="00000000" w:rsidRPr="00072C50" w:rsidP="00072C50">
            <w:pPr>
              <w:pStyle w:val="ListBullet"/>
            </w:pPr>
            <w:r w:rsidRPr="00072C50">
              <w:t>consumables</w:t>
            </w:r>
          </w:p>
          <w:p w:rsidR="00000000" w:rsidRPr="00072C50" w:rsidP="00072C50">
            <w:pPr>
              <w:pStyle w:val="ListBullet"/>
            </w:pPr>
            <w:r w:rsidRPr="00072C50">
              <w:t>computer</w:t>
            </w:r>
          </w:p>
          <w:p w:rsidR="00000000" w:rsidP="00072C50">
            <w:pPr>
              <w:pStyle w:val="ListBullet"/>
              <w:rPr>
                <w:lang w:val="en-NZ"/>
              </w:rPr>
            </w:pPr>
            <w:r w:rsidRPr="00072C50">
              <w:t>printing equipment.</w:t>
            </w:r>
          </w:p>
        </w:tc>
      </w:tr>
      <w:tr w:rsidTr="00072C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C50">
            <w:pPr>
              <w:pStyle w:val="BodyText"/>
              <w:rPr>
                <w:lang w:val="en-NZ"/>
              </w:rPr>
            </w:pPr>
            <w:r w:rsidRPr="00072C50">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C50" w:rsidP="00072C50">
            <w:pPr>
              <w:pStyle w:val="ListBullet"/>
            </w:pPr>
            <w:r w:rsidRPr="00072C50">
              <w:t>supervisor</w:t>
            </w:r>
          </w:p>
          <w:p w:rsidR="00000000" w:rsidRPr="00072C50" w:rsidP="00072C50">
            <w:pPr>
              <w:pStyle w:val="ListBullet"/>
            </w:pPr>
            <w:r w:rsidRPr="00072C50">
              <w:t>leading hand</w:t>
            </w:r>
          </w:p>
          <w:p w:rsidR="00000000" w:rsidRPr="00072C50" w:rsidP="00072C50">
            <w:pPr>
              <w:pStyle w:val="ListBullet"/>
            </w:pPr>
            <w:r w:rsidRPr="00072C50">
              <w:t>foreman</w:t>
            </w:r>
          </w:p>
          <w:p w:rsidR="00000000" w:rsidRPr="00072C50" w:rsidP="00072C50">
            <w:pPr>
              <w:pStyle w:val="ListBullet"/>
            </w:pPr>
            <w:r w:rsidRPr="00072C50">
              <w:t>manager</w:t>
            </w:r>
          </w:p>
          <w:p w:rsidR="00000000" w:rsidRPr="00072C50" w:rsidP="00072C50">
            <w:pPr>
              <w:pStyle w:val="ListBullet"/>
            </w:pPr>
            <w:r w:rsidRPr="00072C50">
              <w:t>site engineer</w:t>
            </w:r>
          </w:p>
          <w:p w:rsidR="00000000" w:rsidRPr="00072C50" w:rsidP="00072C50">
            <w:pPr>
              <w:pStyle w:val="ListBullet"/>
            </w:pPr>
            <w:r w:rsidRPr="00072C50">
              <w:t>mentor</w:t>
            </w:r>
          </w:p>
          <w:p w:rsidR="00000000" w:rsidP="00072C50">
            <w:pPr>
              <w:pStyle w:val="ListBullet"/>
              <w:rPr>
                <w:lang w:val="en-NZ"/>
              </w:rPr>
            </w:pPr>
            <w:r w:rsidRPr="00072C50">
              <w:t>other team members relevant to the project.</w:t>
            </w:r>
          </w:p>
        </w:tc>
      </w:tr>
      <w:tr w:rsidTr="00072C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C50">
            <w:pPr>
              <w:pStyle w:val="BodyText"/>
              <w:rPr>
                <w:lang w:val="en-NZ"/>
              </w:rPr>
            </w:pPr>
            <w:r w:rsidRPr="00072C50">
              <w:t>Rendering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C50" w:rsidP="00072C50">
            <w:pPr>
              <w:pStyle w:val="ListBullet"/>
            </w:pPr>
            <w:r w:rsidRPr="00072C50">
              <w:t>rendering types and preferences</w:t>
            </w:r>
          </w:p>
          <w:p w:rsidR="00000000" w:rsidRPr="00072C50" w:rsidP="00072C50">
            <w:pPr>
              <w:pStyle w:val="ListBullet"/>
            </w:pPr>
            <w:r w:rsidRPr="00072C50">
              <w:t>render lighting techniques</w:t>
            </w:r>
          </w:p>
          <w:p w:rsidR="00000000" w:rsidRPr="00072C50" w:rsidP="00072C50">
            <w:pPr>
              <w:pStyle w:val="ListBullet"/>
            </w:pPr>
            <w:r w:rsidRPr="00072C50">
              <w:t>views and scenes.</w:t>
            </w:r>
          </w:p>
        </w:tc>
      </w:tr>
    </w:tbl>
    <w:p w:rsidR="00000000" w:rsidRPr="00072C50" w:rsidP="00072C50">
      <w:pPr>
        <w:pStyle w:val="BodyText"/>
      </w:pPr>
    </w:p>
    <w:p w:rsidR="00000000" w:rsidRPr="00072C50" w:rsidP="00072C50">
      <w:pPr>
        <w:pStyle w:val="AllowPageBreak"/>
      </w:pPr>
    </w:p>
    <w:p w:rsidR="00000000" w:rsidRPr="00072C50" w:rsidP="00072C50">
      <w:pPr>
        <w:pStyle w:val="Heading1"/>
      </w:pPr>
      <w:bookmarkStart w:id="8" w:name="O_949505"/>
      <w:bookmarkEnd w:id="8"/>
      <w:r w:rsidRPr="00072C50">
        <w:t>Unit Mapping Information</w:t>
      </w:r>
    </w:p>
    <w:p w:rsidR="00000000" w:rsidRPr="00072C50" w:rsidP="000653FA">
      <w:pPr>
        <w:pStyle w:val="BodyText"/>
      </w:pPr>
      <w:r w:rsidRPr="00072C50">
        <w:t>Release 1. Supersedes and is equivalent to MEM09210A Create 3-D solid model</w:t>
      </w:r>
      <w:r w:rsidRPr="00072C50">
        <w:t>s using computer-aided design (CAD) system.</w:t>
      </w:r>
    </w:p>
    <w:p w:rsidR="00000000" w:rsidRPr="00072C50" w:rsidP="00072C50">
      <w:pPr>
        <w:pStyle w:val="Heading1"/>
      </w:pPr>
      <w:bookmarkStart w:id="9" w:name="O_949498"/>
      <w:bookmarkEnd w:id="9"/>
      <w:r w:rsidRPr="00072C50">
        <w:t>Links</w:t>
      </w:r>
    </w:p>
    <w:p w:rsidR="00000000" w:rsidRPr="00072C50" w:rsidP="000653FA">
      <w:pPr>
        <w:pStyle w:val="BodyText"/>
      </w:pPr>
      <w:r w:rsidRPr="00072C5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31530">
        <w:rPr>
          <w:rStyle w:val="Hyperlink"/>
        </w:rPr>
        <w:t>https://vetnet.gov.au/Pages/TrainingDocs.aspx?q=b7050d37-5fd0-4740-8f7d-3b7a49c10bb2</w:t>
      </w:r>
      <w:r>
        <w:fldChar w:fldCharType="end"/>
      </w:r>
    </w:p>
    <w:p w:rsidR="00000000" w:rsidRPr="00072C50" w:rsidP="000653FA">
      <w:pPr>
        <w:pStyle w:val="BodyText"/>
        <w:sectPr w:rsidSect="00072C50">
          <w:headerReference w:type="default" r:id="rId10"/>
          <w:footerReference w:type="default" r:id="rId11"/>
          <w:pgSz w:w="11908" w:h="16833"/>
          <w:pgMar w:top="1702" w:right="1418" w:bottom="1702" w:left="1418" w:header="992" w:footer="992" w:gutter="0"/>
          <w:cols w:space="720"/>
          <w:noEndnote/>
          <w:docGrid w:linePitch="299"/>
        </w:sectPr>
      </w:pPr>
    </w:p>
    <w:p w:rsidR="00000000" w:rsidRPr="00072C50" w:rsidP="00072C50">
      <w:pPr>
        <w:pStyle w:val="SuperHeading"/>
      </w:pPr>
      <w:r w:rsidRPr="00072C50">
        <w:t>Assessment Requirements for MEM09210 Create 3D solid models using computer-aided design (CAD) system</w:t>
      </w:r>
    </w:p>
    <w:p w:rsidR="00000000" w:rsidRPr="00072C50" w:rsidP="00072C50">
      <w:pPr>
        <w:pStyle w:val="Heading1"/>
      </w:pPr>
      <w:bookmarkStart w:id="10" w:name="O_949500"/>
      <w:bookmarkEnd w:id="10"/>
      <w:r w:rsidRPr="00072C50">
        <w:t>Modification History</w:t>
      </w:r>
    </w:p>
    <w:p w:rsidR="00000000" w:rsidRPr="00072C50" w:rsidP="000653FA">
      <w:pPr>
        <w:pStyle w:val="BodyText"/>
      </w:pPr>
      <w:r w:rsidRPr="00072C50">
        <w:t>Release 1. Supersedes and is equivalent to MEM09210A Create 3-D solid models using computer-aided design (CA</w:t>
      </w:r>
      <w:r w:rsidRPr="00072C50">
        <w:t>D) system.</w:t>
      </w:r>
    </w:p>
    <w:p w:rsidR="00000000" w:rsidRPr="00072C50" w:rsidP="00072C50">
      <w:pPr>
        <w:pStyle w:val="Heading1"/>
      </w:pPr>
      <w:bookmarkStart w:id="11" w:name="O_949503"/>
      <w:bookmarkEnd w:id="11"/>
      <w:r w:rsidRPr="00072C50">
        <w:t>Performance Evidence</w:t>
      </w:r>
    </w:p>
    <w:p w:rsidR="00000000" w:rsidRPr="00072C50" w:rsidP="000653FA">
      <w:pPr>
        <w:pStyle w:val="BodyText"/>
      </w:pPr>
      <w:r w:rsidRPr="00072C50">
        <w:t>Evidence required to demonstrate competence in this unit must be relevant to and satisfy the requirements of the elements and performance criteria and include:</w:t>
      </w:r>
    </w:p>
    <w:p w:rsidR="00000000" w:rsidRPr="00072C50" w:rsidP="00072C50">
      <w:pPr>
        <w:pStyle w:val="ListBullet"/>
      </w:pPr>
      <w:r w:rsidRPr="00072C50">
        <w:t>following work instructions, standard operatin</w:t>
      </w:r>
      <w:r w:rsidRPr="00072C50">
        <w:t>g procedures (SOPs) and safe work practices</w:t>
      </w:r>
    </w:p>
    <w:p w:rsidR="00000000" w:rsidRPr="00072C50" w:rsidP="00072C50">
      <w:pPr>
        <w:pStyle w:val="ListBullet"/>
      </w:pPr>
      <w:r w:rsidRPr="00072C50">
        <w:t>determining purpose and scope for solid modelling task through consultation with appropriate personnel utilising all available information including industry codes and standards relevant to the requirements</w:t>
      </w:r>
    </w:p>
    <w:p w:rsidR="00000000" w:rsidRPr="00072C50" w:rsidP="00072C50">
      <w:pPr>
        <w:pStyle w:val="ListBullet"/>
      </w:pPr>
      <w:r w:rsidRPr="00072C50">
        <w:t>selec</w:t>
      </w:r>
      <w:r w:rsidRPr="00072C50">
        <w:t>ting and setting up 3D computer-aided design (CAD) software package including key features of solid modelling to create solid models that meet design specifications</w:t>
      </w:r>
    </w:p>
    <w:p w:rsidR="00000000" w:rsidRPr="00072C50" w:rsidP="00072C50">
      <w:pPr>
        <w:pStyle w:val="ListBullet"/>
      </w:pPr>
      <w:r w:rsidRPr="00072C50">
        <w:t>creating 3D models using CAD systems, incorporating section views and all necessary notatio</w:t>
      </w:r>
      <w:r w:rsidRPr="00072C50">
        <w:t>n on at least two occasions</w:t>
      </w:r>
    </w:p>
    <w:p w:rsidR="00000000" w:rsidRPr="00072C50" w:rsidP="00072C50">
      <w:pPr>
        <w:pStyle w:val="ListBullet"/>
      </w:pPr>
      <w:r w:rsidRPr="00072C50">
        <w:t>confirming model accurately reflects specifications</w:t>
      </w:r>
    </w:p>
    <w:p w:rsidR="00000000" w:rsidRPr="00072C50" w:rsidP="00072C50">
      <w:pPr>
        <w:pStyle w:val="ListBullet"/>
      </w:pPr>
      <w:r w:rsidRPr="00072C50">
        <w:t>saving and filing drawing elements in accordance with SOPs.</w:t>
      </w:r>
    </w:p>
    <w:p w:rsidR="00000000" w:rsidRPr="00072C50" w:rsidP="00072C50">
      <w:pPr>
        <w:pStyle w:val="BodyText"/>
      </w:pPr>
    </w:p>
    <w:p w:rsidR="00000000" w:rsidRPr="000653FA" w:rsidP="000653FA">
      <w:pPr>
        <w:pStyle w:val="BodyText"/>
        <w:rPr>
          <w:i/>
        </w:rPr>
      </w:pPr>
      <w:r w:rsidRPr="000653FA">
        <w:rPr>
          <w:rStyle w:val="Emphasis"/>
        </w:rPr>
        <w:t>Note: Where a volume and/or frequency is not specified, demonstration must be provided at least once.</w:t>
      </w:r>
    </w:p>
    <w:p w:rsidR="00000000" w:rsidRPr="00072C50" w:rsidP="00072C50">
      <w:pPr>
        <w:pStyle w:val="Heading1"/>
      </w:pPr>
      <w:bookmarkStart w:id="12" w:name="O_949502"/>
      <w:bookmarkEnd w:id="12"/>
      <w:r w:rsidRPr="00072C50">
        <w:t>Knowledge Evidence</w:t>
      </w:r>
    </w:p>
    <w:p w:rsidR="00000000" w:rsidRPr="00072C50" w:rsidP="000653FA">
      <w:pPr>
        <w:pStyle w:val="BodyText"/>
      </w:pPr>
      <w:r w:rsidRPr="00072C50">
        <w:t>Evidence required to demonstrate the required knowledge for this unit must be relevant to and satisfy the requirements of the elements and performance criteria and include knowledge of:</w:t>
      </w:r>
    </w:p>
    <w:p w:rsidR="00000000" w:rsidRPr="00072C50" w:rsidP="00072C50">
      <w:pPr>
        <w:pStyle w:val="ListBullet"/>
      </w:pPr>
      <w:r w:rsidRPr="00072C50">
        <w:t>safe work practices and procedures</w:t>
      </w:r>
    </w:p>
    <w:p w:rsidR="00000000" w:rsidRPr="00072C50" w:rsidP="00072C50">
      <w:pPr>
        <w:pStyle w:val="ListBullet"/>
      </w:pPr>
      <w:r w:rsidRPr="00072C50">
        <w:t xml:space="preserve">number </w:t>
      </w:r>
      <w:r w:rsidRPr="00072C50">
        <w:t>of views required to establish the model</w:t>
      </w:r>
    </w:p>
    <w:p w:rsidR="00000000" w:rsidRPr="00072C50" w:rsidP="00072C50">
      <w:pPr>
        <w:pStyle w:val="ListBullet"/>
      </w:pPr>
      <w:r w:rsidRPr="00072C50">
        <w:t>procedures for:</w:t>
      </w:r>
    </w:p>
    <w:p w:rsidR="00000000" w:rsidRPr="00072C50" w:rsidP="00072C50">
      <w:pPr>
        <w:pStyle w:val="ListBullet2"/>
      </w:pPr>
      <w:r w:rsidRPr="00072C50">
        <w:t>creating and manipulating entities in 3D space</w:t>
      </w:r>
    </w:p>
    <w:p w:rsidR="00000000" w:rsidRPr="00072C50" w:rsidP="00072C50">
      <w:pPr>
        <w:pStyle w:val="ListBullet2"/>
      </w:pPr>
      <w:r w:rsidRPr="00072C50">
        <w:t>modifying existing 3D models</w:t>
      </w:r>
    </w:p>
    <w:p w:rsidR="00000000" w:rsidRPr="00072C50" w:rsidP="00072C50">
      <w:pPr>
        <w:pStyle w:val="ListBullet2"/>
      </w:pPr>
      <w:r w:rsidRPr="00072C50">
        <w:t>saving drawing files</w:t>
      </w:r>
    </w:p>
    <w:p w:rsidR="00000000" w:rsidRPr="00072C50" w:rsidP="00072C50">
      <w:pPr>
        <w:pStyle w:val="ListBullet2"/>
      </w:pPr>
      <w:r w:rsidRPr="00072C50">
        <w:t>extracting data with respect to the physical properties of models created in 3D space</w:t>
      </w:r>
    </w:p>
    <w:p w:rsidR="00000000" w:rsidRPr="00072C50" w:rsidP="00072C50">
      <w:pPr>
        <w:pStyle w:val="ListBullet"/>
      </w:pPr>
      <w:r w:rsidRPr="00072C50">
        <w:t xml:space="preserve">entities that </w:t>
      </w:r>
      <w:r w:rsidRPr="00072C50">
        <w:t>can be created and/or manipulated in 3D space</w:t>
      </w:r>
    </w:p>
    <w:p w:rsidR="00000000" w:rsidRPr="00072C50" w:rsidP="00072C50">
      <w:pPr>
        <w:pStyle w:val="ListBullet"/>
      </w:pPr>
      <w:r w:rsidRPr="00072C50">
        <w:t>applications of swept, extruded and revolved solids and procedures for creating them</w:t>
      </w:r>
    </w:p>
    <w:p w:rsidR="00000000" w:rsidRPr="00072C50" w:rsidP="00072C50">
      <w:pPr>
        <w:pStyle w:val="ListBullet"/>
      </w:pPr>
      <w:r w:rsidRPr="00072C50">
        <w:t>rendering types and preferences, render lighting techniques, views and scenes</w:t>
      </w:r>
    </w:p>
    <w:p w:rsidR="00000000" w:rsidRPr="00072C50" w:rsidP="00072C50">
      <w:pPr>
        <w:pStyle w:val="ListBullet"/>
      </w:pPr>
      <w:r w:rsidRPr="00072C50">
        <w:t>formats in which drawing files can be saved and reasons for using different formats when saving drawing files</w:t>
      </w:r>
    </w:p>
    <w:p w:rsidR="00000000" w:rsidRPr="00072C50" w:rsidP="00072C50">
      <w:pPr>
        <w:pStyle w:val="ListBullet"/>
      </w:pPr>
      <w:r w:rsidRPr="00072C50">
        <w:t>physical properties of shapes created in 3D space that can be extracted from the drawing file</w:t>
      </w:r>
    </w:p>
    <w:p w:rsidR="00000000" w:rsidRPr="00072C50" w:rsidP="00072C50">
      <w:pPr>
        <w:pStyle w:val="ListBullet"/>
      </w:pPr>
      <w:r w:rsidRPr="00072C50">
        <w:t>solid modelling techniques including editing solid p</w:t>
      </w:r>
      <w:r w:rsidRPr="00072C50">
        <w:t>rimitives, and conversion from region to solid models</w:t>
      </w:r>
    </w:p>
    <w:p w:rsidR="00000000" w:rsidRPr="00072C50" w:rsidP="00072C50">
      <w:pPr>
        <w:pStyle w:val="ListBullet"/>
      </w:pPr>
      <w:r w:rsidRPr="00072C50">
        <w:t>terminology associated with solid modelling, and wire frame, as opposed to solids</w:t>
      </w:r>
    </w:p>
    <w:p w:rsidR="00000000" w:rsidRPr="00072C50" w:rsidP="00072C50">
      <w:pPr>
        <w:pStyle w:val="ListBullet"/>
      </w:pPr>
      <w:r w:rsidRPr="00072C50">
        <w:t>personnel to be consulted.</w:t>
      </w:r>
    </w:p>
    <w:p w:rsidR="00000000" w:rsidRPr="00072C50" w:rsidP="00072C50">
      <w:pPr>
        <w:pStyle w:val="AllowPageBreak"/>
      </w:pPr>
    </w:p>
    <w:p w:rsidR="00000000" w:rsidRPr="00072C50" w:rsidP="00072C50">
      <w:pPr>
        <w:pStyle w:val="Heading1"/>
      </w:pPr>
      <w:bookmarkStart w:id="13" w:name="O_949501"/>
      <w:bookmarkEnd w:id="13"/>
      <w:r w:rsidRPr="00072C50">
        <w:t>Assessment Conditions</w:t>
      </w:r>
    </w:p>
    <w:p w:rsidR="00000000" w:rsidRPr="00072C50" w:rsidP="00072C50">
      <w:pPr>
        <w:pStyle w:val="ListBullet"/>
      </w:pPr>
      <w:r w:rsidRPr="00072C50">
        <w:t>Assessors must:</w:t>
      </w:r>
    </w:p>
    <w:p w:rsidR="00000000" w:rsidRPr="00072C50" w:rsidP="00072C50">
      <w:pPr>
        <w:pStyle w:val="ListBullet2"/>
      </w:pPr>
      <w:r w:rsidRPr="00072C50">
        <w:t>have vocational competency in creati</w:t>
      </w:r>
      <w:r w:rsidRPr="00072C50">
        <w:t>ng 3D solid models using a CAD system at least to the level being assessed with relevant industry knowledge and experience</w:t>
      </w:r>
    </w:p>
    <w:p w:rsidR="00000000" w:rsidRPr="00072C50" w:rsidP="00072C50">
      <w:pPr>
        <w:pStyle w:val="ListBullet2"/>
      </w:pPr>
      <w:r w:rsidRPr="00072C50">
        <w:t xml:space="preserve">satisfy the assessor requirements in the Standards for Registered Training Organisations 2015 or its replacement and comply with the </w:t>
      </w:r>
      <w:r w:rsidRPr="00072C50">
        <w:t>National Vocational Education and Training Regulator Act 2011, its replacement or equivalent legislation covering VET regulation in a non-referring state/territory as the case requires.</w:t>
      </w:r>
    </w:p>
    <w:p w:rsidR="00000000" w:rsidRPr="00072C50" w:rsidP="00072C50">
      <w:pPr>
        <w:pStyle w:val="ListBullet"/>
      </w:pPr>
      <w:r w:rsidRPr="00072C50">
        <w:t>Where possible, assessment must occur in operational workplace situat</w:t>
      </w:r>
      <w:r w:rsidRPr="00072C50">
        <w:t>ions. Where this is not possible or where personal safety or environmental damage are limiting factors, assessment must occur in a sufficiently rigorous simulated environment that reflects realistic operational workplace conditions that cover all aspects o</w:t>
      </w:r>
      <w:r w:rsidRPr="00072C50">
        <w:t>f workplace performance, including environment, task skills, task management skills, contingency management skills and job role environment skills.</w:t>
      </w:r>
    </w:p>
    <w:p w:rsidR="00000000" w:rsidRPr="00072C50" w:rsidP="00072C50">
      <w:pPr>
        <w:pStyle w:val="ListBullet"/>
      </w:pPr>
      <w:r w:rsidRPr="00072C50">
        <w:t xml:space="preserve">Conditions for assessment must include access to all tools, equipment, materials and documentation required </w:t>
      </w:r>
      <w:r w:rsidRPr="00072C50">
        <w:t>including relevant workplace procedures, product and manufacturing specifications.</w:t>
      </w:r>
    </w:p>
    <w:p w:rsidR="00000000" w:rsidRPr="00072C50" w:rsidP="000653FA">
      <w:pPr>
        <w:pStyle w:val="BodyText"/>
      </w:pPr>
      <w:r w:rsidRPr="00072C50">
        <w:t>Assessment processes and techniques must be appropriate to the language, literacy and numeracy requirements of the work being performed and the needs of the candidate.</w:t>
      </w:r>
    </w:p>
    <w:p w:rsidR="00000000" w:rsidRPr="00072C50" w:rsidP="00072C50">
      <w:pPr>
        <w:pStyle w:val="Heading1"/>
      </w:pPr>
      <w:bookmarkStart w:id="14" w:name="O_949499"/>
      <w:bookmarkEnd w:id="14"/>
      <w:r w:rsidRPr="00072C50">
        <w:t>Links</w:t>
      </w:r>
    </w:p>
    <w:p w:rsidR="00000000" w:rsidRPr="00072C50" w:rsidP="000653FA">
      <w:pPr>
        <w:pStyle w:val="BodyText"/>
      </w:pPr>
      <w:r w:rsidRPr="00072C5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31530">
        <w:rPr>
          <w:rStyle w:val="Hyperlink"/>
        </w:rPr>
        <w:t>https://vetnet.gov.au/Pages/TrainingDocs.aspx?q=b7050d37-5fd0-4740-8f7d-3b7a49c10bb2</w:t>
      </w:r>
      <w:r>
        <w:fldChar w:fldCharType="end"/>
      </w:r>
    </w:p>
    <w:p w:rsidR="00000000" w:rsidRPr="00072C50" w:rsidP="00072C50"/>
    <w:sectPr w:rsidSect="00072C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50" w:rsidRPr="000653FA" w:rsidP="00065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3FA" w:rsidP="00072C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53FA" w:rsidP="00072C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653FA" w:rsidP="00072C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50" w:rsidP="00072C50">
    <w:pPr>
      <w:pStyle w:val="Footer"/>
      <w:framePr w:wrap="around"/>
    </w:pPr>
    <w:r>
      <w:fldChar w:fldCharType="begin"/>
    </w:r>
    <w:r>
      <w:instrText xml:space="preserve"> DOCPROPERTY  Subject  \* MERGEFORMAT </w:instrText>
    </w:r>
    <w:r>
      <w:fldChar w:fldCharType="separate"/>
    </w:r>
    <w:r w:rsidR="000653FA">
      <w:t>Approved</w:t>
    </w:r>
    <w:r w:rsidR="000653FA">
      <w:fldChar w:fldCharType="end"/>
    </w:r>
    <w:r>
      <w:tab/>
      <w:t xml:space="preserve">Page </w:t>
    </w:r>
    <w:r>
      <w:fldChar w:fldCharType="begin"/>
    </w:r>
    <w:r>
      <w:instrText xml:space="preserve"> PAGE  \* Arabic  \* MERGEFORMAT </w:instrText>
    </w:r>
    <w:r>
      <w:fldChar w:fldCharType="separate"/>
    </w:r>
    <w:r w:rsidR="000653F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53FA">
      <w:rPr>
        <w:noProof/>
      </w:rPr>
      <w:t>5</w:t>
    </w:r>
    <w:r>
      <w:rPr>
        <w:noProof/>
      </w:rPr>
      <w:fldChar w:fldCharType="end"/>
    </w:r>
  </w:p>
  <w:p w:rsidR="00072C50" w:rsidP="00072C50">
    <w:pPr>
      <w:pStyle w:val="Footer"/>
      <w:framePr w:wrap="around"/>
    </w:pPr>
    <w:r>
      <w:t xml:space="preserve">© Commonwealth of Australia, </w:t>
    </w:r>
    <w:r>
      <w:fldChar w:fldCharType="begin"/>
    </w:r>
    <w:r>
      <w:instrText xml:space="preserve"> DATE  \@ "yyyy"  \* MERGEFORMAT </w:instrText>
    </w:r>
    <w:r>
      <w:fldChar w:fldCharType="separate"/>
    </w:r>
    <w:r w:rsidR="000653FA">
      <w:rPr>
        <w:noProof/>
      </w:rPr>
      <w:t>2025</w:t>
    </w:r>
    <w:r>
      <w:fldChar w:fldCharType="end"/>
    </w:r>
    <w:r>
      <w:tab/>
    </w:r>
    <w:r>
      <w:fldChar w:fldCharType="begin"/>
    </w:r>
    <w:r>
      <w:instrText xml:space="preserve"> DOCPROPERTY  Author  \* MERGEFORMAT </w:instrText>
    </w:r>
    <w:r>
      <w:fldChar w:fldCharType="separate"/>
    </w:r>
    <w:r w:rsidR="000653FA">
      <w:t>Manufacturing Industry Skills Alliance</w:t>
    </w:r>
    <w:r w:rsidR="000653FA">
      <w:fldChar w:fldCharType="end"/>
    </w:r>
  </w:p>
  <w:p w:rsidR="00072C50" w:rsidP="00072C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C50" w:rsidRPr="000653FA" w:rsidP="00065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3FA" w:rsidRPr="002D2AF8" w:rsidP="00072C50">
    <w:pPr>
      <w:pStyle w:val="Header"/>
      <w:framePr w:wrap="around"/>
    </w:pPr>
    <w:r>
      <w:fldChar w:fldCharType="begin"/>
    </w:r>
    <w:r>
      <w:instrText xml:space="preserve"> TITLE   \* MERGEFORMAT </w:instrText>
    </w:r>
    <w:r>
      <w:fldChar w:fldCharType="separate"/>
    </w:r>
    <w:r>
      <w:t>MEM09210 Create 3D solid models using computer-aided design (CAD)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53FA" w:rsidP="00072C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50" w:rsidRPr="002D2AF8" w:rsidP="00072C50">
    <w:pPr>
      <w:pStyle w:val="Header"/>
      <w:framePr w:wrap="around"/>
    </w:pPr>
    <w:r>
      <w:fldChar w:fldCharType="begin"/>
    </w:r>
    <w:r>
      <w:instrText xml:space="preserve"> TITLE   \* MERGEFORMAT </w:instrText>
    </w:r>
    <w:r>
      <w:fldChar w:fldCharType="separate"/>
    </w:r>
    <w:r w:rsidR="000653FA">
      <w:t>MEM09210 Create 3D solid models using computer-aided design (CAD) system</w:t>
    </w:r>
    <w:r w:rsidR="000653FA">
      <w:fldChar w:fldCharType="end"/>
    </w:r>
    <w:r>
      <w:tab/>
      <w:t xml:space="preserve">Date this document was generated: </w:t>
    </w:r>
    <w:r>
      <w:fldChar w:fldCharType="begin"/>
    </w:r>
    <w:r>
      <w:instrText xml:space="preserve"> CREATEDATE  \@ "d MMMM yyyy"  \* MERGEFORMAT </w:instrText>
    </w:r>
    <w:r>
      <w:fldChar w:fldCharType="separate"/>
    </w:r>
    <w:r w:rsidR="000653FA">
      <w:rPr>
        <w:noProof/>
      </w:rPr>
      <w:t>2 March 2025</w:t>
    </w:r>
    <w:r>
      <w:fldChar w:fldCharType="end"/>
    </w:r>
  </w:p>
  <w:p w:rsidR="00072C50" w:rsidP="00072C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12C3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74D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A410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C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C50"/>
    <w:pPr>
      <w:spacing w:before="360" w:after="60"/>
      <w:outlineLvl w:val="0"/>
    </w:pPr>
    <w:rPr>
      <w:sz w:val="32"/>
    </w:rPr>
  </w:style>
  <w:style w:type="paragraph" w:styleId="Heading2">
    <w:name w:val="heading 2"/>
    <w:basedOn w:val="HeadingBase"/>
    <w:next w:val="BodyText"/>
    <w:link w:val="Heading2Char"/>
    <w:qFormat/>
    <w:rsid w:val="00072C50"/>
    <w:pPr>
      <w:keepLines/>
      <w:spacing w:before="240" w:after="120"/>
      <w:outlineLvl w:val="1"/>
    </w:pPr>
    <w:rPr>
      <w:sz w:val="28"/>
      <w:szCs w:val="40"/>
    </w:rPr>
  </w:style>
  <w:style w:type="paragraph" w:styleId="Heading3">
    <w:name w:val="heading 3"/>
    <w:basedOn w:val="HeadingBase"/>
    <w:next w:val="BodyText"/>
    <w:link w:val="Heading3Char"/>
    <w:qFormat/>
    <w:rsid w:val="00072C50"/>
    <w:pPr>
      <w:spacing w:before="180" w:after="120"/>
      <w:outlineLvl w:val="2"/>
    </w:pPr>
    <w:rPr>
      <w:spacing w:val="-10"/>
      <w:kern w:val="32"/>
    </w:rPr>
  </w:style>
  <w:style w:type="paragraph" w:styleId="Heading4">
    <w:name w:val="heading 4"/>
    <w:basedOn w:val="HeadingBase"/>
    <w:next w:val="BodyText"/>
    <w:link w:val="Heading4Char"/>
    <w:qFormat/>
    <w:rsid w:val="00072C50"/>
    <w:pPr>
      <w:spacing w:before="160" w:after="120"/>
      <w:outlineLvl w:val="3"/>
    </w:pPr>
    <w:rPr>
      <w:sz w:val="22"/>
    </w:rPr>
  </w:style>
  <w:style w:type="paragraph" w:styleId="Heading5">
    <w:name w:val="heading 5"/>
    <w:basedOn w:val="HeadingBase"/>
    <w:next w:val="Normal"/>
    <w:link w:val="Heading5Char"/>
    <w:qFormat/>
    <w:rsid w:val="00072C50"/>
    <w:pPr>
      <w:spacing w:before="80"/>
      <w:outlineLvl w:val="4"/>
    </w:pPr>
    <w:rPr>
      <w:color w:val="918585"/>
      <w:sz w:val="20"/>
    </w:rPr>
  </w:style>
  <w:style w:type="paragraph" w:styleId="Heading6">
    <w:name w:val="heading 6"/>
    <w:basedOn w:val="HeadingBase"/>
    <w:next w:val="Normal"/>
    <w:link w:val="Heading6Char"/>
    <w:qFormat/>
    <w:rsid w:val="00072C50"/>
    <w:pPr>
      <w:spacing w:before="60"/>
      <w:outlineLvl w:val="5"/>
    </w:pPr>
    <w:rPr>
      <w:color w:val="918585"/>
      <w:sz w:val="20"/>
    </w:rPr>
  </w:style>
  <w:style w:type="paragraph" w:styleId="Heading7">
    <w:name w:val="heading 7"/>
    <w:basedOn w:val="Normal"/>
    <w:next w:val="Normal"/>
    <w:link w:val="Heading7Char"/>
    <w:qFormat/>
    <w:rsid w:val="00072C50"/>
    <w:pPr>
      <w:ind w:left="720"/>
      <w:outlineLvl w:val="6"/>
    </w:pPr>
    <w:rPr>
      <w:i/>
    </w:rPr>
  </w:style>
  <w:style w:type="paragraph" w:styleId="Heading8">
    <w:name w:val="heading 8"/>
    <w:basedOn w:val="Normal"/>
    <w:next w:val="Normal"/>
    <w:link w:val="Heading8Char"/>
    <w:qFormat/>
    <w:rsid w:val="00072C50"/>
    <w:pPr>
      <w:ind w:left="720"/>
      <w:outlineLvl w:val="7"/>
    </w:pPr>
    <w:rPr>
      <w:i/>
    </w:rPr>
  </w:style>
  <w:style w:type="paragraph" w:styleId="Heading9">
    <w:name w:val="heading 9"/>
    <w:basedOn w:val="Normal"/>
    <w:next w:val="Normal"/>
    <w:link w:val="Heading9Char"/>
    <w:qFormat/>
    <w:rsid w:val="00072C50"/>
    <w:pPr>
      <w:ind w:left="720"/>
      <w:outlineLvl w:val="8"/>
    </w:pPr>
    <w:rPr>
      <w:i/>
    </w:rPr>
  </w:style>
  <w:style w:type="character" w:default="1" w:styleId="DefaultParagraphFont">
    <w:name w:val="Default Paragraph Font"/>
    <w:uiPriority w:val="1"/>
    <w:unhideWhenUsed/>
    <w:rsid w:val="00072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C50"/>
  </w:style>
  <w:style w:type="character" w:customStyle="1" w:styleId="Heading1Char">
    <w:name w:val="Heading 1 Char"/>
    <w:basedOn w:val="DefaultParagraphFont"/>
    <w:link w:val="Heading1"/>
    <w:rsid w:val="00072C50"/>
    <w:rPr>
      <w:rFonts w:ascii="Times New Roman" w:eastAsia="Times New Roman" w:hAnsi="Times New Roman" w:cs="Times New Roman"/>
      <w:b/>
      <w:sz w:val="32"/>
      <w:szCs w:val="20"/>
      <w:lang w:eastAsia="en-US"/>
    </w:rPr>
  </w:style>
  <w:style w:type="paragraph" w:styleId="BodyText">
    <w:name w:val="Body Text"/>
    <w:basedOn w:val="Normal"/>
    <w:link w:val="BodyTextChar"/>
    <w:rsid w:val="00072C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C50"/>
    <w:rPr>
      <w:rFonts w:ascii="Times New Roman" w:eastAsia="Times New Roman" w:hAnsi="Times New Roman" w:cs="Times New Roman"/>
      <w:sz w:val="24"/>
      <w:lang w:eastAsia="en-US"/>
    </w:rPr>
  </w:style>
  <w:style w:type="paragraph" w:styleId="ListBullet">
    <w:name w:val="List Bullet"/>
    <w:basedOn w:val="List"/>
    <w:rsid w:val="00072C50"/>
    <w:pPr>
      <w:numPr>
        <w:numId w:val="12"/>
      </w:numPr>
      <w:tabs>
        <w:tab w:val="clear" w:pos="340"/>
      </w:tabs>
      <w:spacing w:before="40" w:after="40"/>
    </w:pPr>
  </w:style>
  <w:style w:type="character" w:customStyle="1" w:styleId="SpecialBold">
    <w:name w:val="Special Bold"/>
    <w:basedOn w:val="DefaultParagraphFont"/>
    <w:rsid w:val="00072C50"/>
    <w:rPr>
      <w:b/>
      <w:spacing w:val="0"/>
    </w:rPr>
  </w:style>
  <w:style w:type="paragraph" w:styleId="ListBullet2">
    <w:name w:val="List Bullet 2"/>
    <w:basedOn w:val="List2"/>
    <w:rsid w:val="00072C50"/>
    <w:pPr>
      <w:numPr>
        <w:numId w:val="13"/>
      </w:numPr>
      <w:tabs>
        <w:tab w:val="clear" w:pos="680"/>
      </w:tabs>
    </w:pPr>
  </w:style>
  <w:style w:type="character" w:styleId="Emphasis">
    <w:name w:val="Emphasis"/>
    <w:basedOn w:val="DefaultParagraphFont"/>
    <w:qFormat/>
    <w:rsid w:val="00072C50"/>
    <w:rPr>
      <w:i/>
    </w:rPr>
  </w:style>
  <w:style w:type="paragraph" w:customStyle="1" w:styleId="SuperHeading">
    <w:name w:val="SuperHeading"/>
    <w:basedOn w:val="Normal"/>
    <w:rsid w:val="00072C50"/>
    <w:pPr>
      <w:spacing w:before="240" w:after="120"/>
      <w:outlineLvl w:val="0"/>
    </w:pPr>
    <w:rPr>
      <w:rFonts w:ascii="Times New Roman" w:hAnsi="Times New Roman"/>
      <w:b/>
      <w:sz w:val="32"/>
    </w:rPr>
  </w:style>
  <w:style w:type="paragraph" w:customStyle="1" w:styleId="AllowPageBreak">
    <w:name w:val="AllowPageBreak"/>
    <w:rsid w:val="00072C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C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C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C50"/>
    <w:rPr>
      <w:rFonts w:ascii="Courier New" w:eastAsia="Times New Roman" w:hAnsi="Courier New" w:cs="Times New Roman"/>
      <w:i/>
      <w:szCs w:val="20"/>
      <w:lang w:eastAsia="en-US"/>
    </w:rPr>
  </w:style>
  <w:style w:type="paragraph" w:customStyle="1" w:styleId="HeadingBase">
    <w:name w:val="Heading Base"/>
    <w:rsid w:val="00072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C50"/>
    <w:pPr>
      <w:tabs>
        <w:tab w:val="right" w:leader="dot" w:pos="9072"/>
      </w:tabs>
      <w:ind w:left="567"/>
    </w:pPr>
    <w:rPr>
      <w:szCs w:val="22"/>
    </w:rPr>
  </w:style>
  <w:style w:type="paragraph" w:customStyle="1" w:styleId="TOCBase">
    <w:name w:val="TOC Base"/>
    <w:rsid w:val="00072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C50"/>
    <w:pPr>
      <w:tabs>
        <w:tab w:val="right" w:leader="dot" w:pos="9072"/>
      </w:tabs>
      <w:spacing w:before="40" w:after="40"/>
      <w:ind w:left="284"/>
    </w:pPr>
    <w:rPr>
      <w:rFonts w:ascii="Times New Roman" w:hAnsi="Times New Roman"/>
    </w:rPr>
  </w:style>
  <w:style w:type="paragraph" w:styleId="TOC1">
    <w:name w:val="toc 1"/>
    <w:basedOn w:val="TOCBase"/>
    <w:next w:val="Normal"/>
    <w:rsid w:val="00072C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C50"/>
    <w:rPr>
      <w:rFonts w:ascii="Times New Roman" w:eastAsia="Times New Roman" w:hAnsi="Times New Roman" w:cs="Times New Roman"/>
      <w:sz w:val="16"/>
      <w:lang w:eastAsia="en-US"/>
    </w:rPr>
  </w:style>
  <w:style w:type="paragraph" w:styleId="Title">
    <w:name w:val="Title"/>
    <w:basedOn w:val="HeadingBase"/>
    <w:link w:val="TitleChar"/>
    <w:qFormat/>
    <w:rsid w:val="00072C50"/>
    <w:pPr>
      <w:spacing w:before="5040"/>
      <w:jc w:val="center"/>
    </w:pPr>
    <w:rPr>
      <w:sz w:val="48"/>
      <w:szCs w:val="72"/>
      <w:lang w:val="en-US"/>
    </w:rPr>
  </w:style>
  <w:style w:type="character" w:customStyle="1" w:styleId="TitleChar">
    <w:name w:val="Title Char"/>
    <w:basedOn w:val="DefaultParagraphFont"/>
    <w:link w:val="Title"/>
    <w:rsid w:val="00072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C50"/>
    <w:pPr>
      <w:tabs>
        <w:tab w:val="left" w:pos="3600"/>
        <w:tab w:val="left" w:pos="3958"/>
      </w:tabs>
    </w:pPr>
  </w:style>
  <w:style w:type="paragraph" w:styleId="List">
    <w:name w:val="List"/>
    <w:basedOn w:val="BodyText"/>
    <w:next w:val="BodyText"/>
    <w:rsid w:val="00072C50"/>
    <w:pPr>
      <w:tabs>
        <w:tab w:val="left" w:pos="340"/>
      </w:tabs>
      <w:spacing w:before="60" w:after="60"/>
      <w:ind w:left="340" w:hanging="340"/>
    </w:pPr>
  </w:style>
  <w:style w:type="paragraph" w:customStyle="1" w:styleId="Note">
    <w:name w:val="Note"/>
    <w:basedOn w:val="BodyText"/>
    <w:rsid w:val="00072C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C50"/>
    <w:pPr>
      <w:framePr w:wrap="auto" w:hAnchor="text" w:y="6049"/>
    </w:pPr>
    <w:rPr>
      <w:color w:val="000000"/>
      <w:sz w:val="40"/>
    </w:rPr>
  </w:style>
  <w:style w:type="paragraph" w:customStyle="1" w:styleId="TOCTitle">
    <w:name w:val="TOCTitle"/>
    <w:basedOn w:val="Heading1"/>
    <w:rsid w:val="00072C50"/>
    <w:pPr>
      <w:spacing w:after="240"/>
      <w:jc w:val="center"/>
      <w:outlineLvl w:val="9"/>
    </w:pPr>
    <w:rPr>
      <w:caps/>
    </w:rPr>
  </w:style>
  <w:style w:type="paragraph" w:customStyle="1" w:styleId="Version">
    <w:name w:val="Version"/>
    <w:rsid w:val="00072C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C50"/>
    <w:pPr>
      <w:keepNext w:val="0"/>
      <w:tabs>
        <w:tab w:val="right" w:pos="4176"/>
      </w:tabs>
      <w:ind w:left="198" w:hanging="198"/>
    </w:pPr>
    <w:rPr>
      <w:rFonts w:ascii="Garamond" w:hAnsi="Garamond"/>
    </w:rPr>
  </w:style>
  <w:style w:type="paragraph" w:styleId="IndexHeading">
    <w:name w:val="index heading"/>
    <w:basedOn w:val="Normal"/>
    <w:next w:val="Index1"/>
    <w:semiHidden/>
    <w:rsid w:val="00072C50"/>
    <w:pPr>
      <w:spacing w:before="120" w:after="120"/>
    </w:pPr>
    <w:rPr>
      <w:rFonts w:ascii="Arial" w:hAnsi="Arial"/>
      <w:b/>
      <w:color w:val="918585"/>
      <w:sz w:val="24"/>
    </w:rPr>
  </w:style>
  <w:style w:type="paragraph" w:styleId="Header">
    <w:name w:val="header"/>
    <w:basedOn w:val="Normal"/>
    <w:link w:val="HeaderChar"/>
    <w:rsid w:val="00072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C50"/>
    <w:rPr>
      <w:rFonts w:ascii="Times New Roman" w:eastAsia="Times New Roman" w:hAnsi="Times New Roman" w:cs="Times New Roman"/>
      <w:sz w:val="16"/>
      <w:szCs w:val="20"/>
      <w:lang w:val="en-GB" w:eastAsia="en-US"/>
    </w:rPr>
  </w:style>
  <w:style w:type="paragraph" w:customStyle="1" w:styleId="Chapter">
    <w:name w:val="Chapter"/>
    <w:basedOn w:val="Normal"/>
    <w:rsid w:val="00072C50"/>
    <w:pPr>
      <w:spacing w:before="240"/>
    </w:pPr>
    <w:rPr>
      <w:rFonts w:ascii="Times New Roman" w:hAnsi="Times New Roman"/>
      <w:smallCaps/>
      <w:spacing w:val="80"/>
      <w:sz w:val="28"/>
    </w:rPr>
  </w:style>
  <w:style w:type="paragraph" w:customStyle="1" w:styleId="InChapter">
    <w:name w:val="InChapter"/>
    <w:basedOn w:val="Heading3"/>
    <w:rsid w:val="00072C50"/>
    <w:pPr>
      <w:spacing w:after="240"/>
      <w:outlineLvl w:val="9"/>
    </w:pPr>
    <w:rPr>
      <w:noProof/>
    </w:rPr>
  </w:style>
  <w:style w:type="paragraph" w:styleId="Index2">
    <w:name w:val="index 2"/>
    <w:basedOn w:val="Normal"/>
    <w:next w:val="Normal"/>
    <w:semiHidden/>
    <w:rsid w:val="00072C50"/>
    <w:pPr>
      <w:tabs>
        <w:tab w:val="right" w:pos="4176"/>
      </w:tabs>
      <w:ind w:left="568" w:hanging="284"/>
    </w:pPr>
    <w:rPr>
      <w:rFonts w:ascii="Garamond" w:hAnsi="Garamond"/>
    </w:rPr>
  </w:style>
  <w:style w:type="paragraph" w:customStyle="1" w:styleId="Byline">
    <w:name w:val="Byline"/>
    <w:rsid w:val="00072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C50"/>
    <w:pPr>
      <w:tabs>
        <w:tab w:val="clear" w:pos="3600"/>
        <w:tab w:val="clear" w:pos="3958"/>
      </w:tabs>
      <w:jc w:val="right"/>
    </w:pPr>
  </w:style>
  <w:style w:type="paragraph" w:styleId="Caption">
    <w:name w:val="caption"/>
    <w:basedOn w:val="BodyText"/>
    <w:next w:val="Normal"/>
    <w:qFormat/>
    <w:rsid w:val="00072C50"/>
    <w:pPr>
      <w:framePr w:w="2268" w:hSpace="181" w:vSpace="181" w:wrap="around" w:vAnchor="text" w:hAnchor="page" w:x="1135" w:y="285" w:anchorLock="1"/>
    </w:pPr>
    <w:rPr>
      <w:i/>
    </w:rPr>
  </w:style>
  <w:style w:type="paragraph" w:customStyle="1" w:styleId="MiniTOCTitle">
    <w:name w:val="MiniTOCTitle"/>
    <w:basedOn w:val="Heading4"/>
    <w:rsid w:val="00072C50"/>
    <w:pPr>
      <w:spacing w:before="240"/>
      <w:outlineLvl w:val="9"/>
    </w:pPr>
    <w:rPr>
      <w:noProof/>
      <w:sz w:val="24"/>
    </w:rPr>
  </w:style>
  <w:style w:type="paragraph" w:customStyle="1" w:styleId="MiniTOCItem">
    <w:name w:val="MiniTOCItem"/>
    <w:basedOn w:val="ListBullet"/>
    <w:rsid w:val="00072C50"/>
    <w:pPr>
      <w:numPr>
        <w:numId w:val="0"/>
      </w:numPr>
      <w:tabs>
        <w:tab w:val="right" w:leader="dot" w:pos="6521"/>
      </w:tabs>
      <w:spacing w:before="0" w:after="0"/>
    </w:pPr>
  </w:style>
  <w:style w:type="paragraph" w:customStyle="1" w:styleId="TOFTitle">
    <w:name w:val="TOFTitle"/>
    <w:basedOn w:val="TOCTitle"/>
    <w:rsid w:val="00072C50"/>
  </w:style>
  <w:style w:type="paragraph" w:styleId="TableofFigures">
    <w:name w:val="table of figures"/>
    <w:basedOn w:val="Normal"/>
    <w:next w:val="Normal"/>
    <w:semiHidden/>
    <w:rsid w:val="00072C50"/>
    <w:pPr>
      <w:tabs>
        <w:tab w:val="right" w:leader="dot" w:pos="9072"/>
      </w:tabs>
      <w:ind w:left="970" w:hanging="403"/>
    </w:pPr>
    <w:rPr>
      <w:rFonts w:ascii="Times New Roman" w:hAnsi="Times New Roman"/>
      <w:b/>
    </w:rPr>
  </w:style>
  <w:style w:type="paragraph" w:styleId="ListNumber">
    <w:name w:val="List Number"/>
    <w:basedOn w:val="List"/>
    <w:rsid w:val="00072C50"/>
    <w:pPr>
      <w:numPr>
        <w:numId w:val="15"/>
      </w:numPr>
      <w:tabs>
        <w:tab w:val="clear" w:pos="340"/>
      </w:tabs>
    </w:pPr>
  </w:style>
  <w:style w:type="character" w:customStyle="1" w:styleId="WingdingSymbols">
    <w:name w:val="Wingding Symbols"/>
    <w:rsid w:val="00072C50"/>
    <w:rPr>
      <w:rFonts w:ascii="Wingdings" w:hAnsi="Wingdings"/>
    </w:rPr>
  </w:style>
  <w:style w:type="paragraph" w:customStyle="1" w:styleId="TableHeading">
    <w:name w:val="Table Heading"/>
    <w:basedOn w:val="HeadingBase"/>
    <w:rsid w:val="00072C50"/>
    <w:pPr>
      <w:keepLines/>
      <w:pBdr>
        <w:bottom w:val="single" w:sz="6" w:space="1" w:color="918585"/>
      </w:pBdr>
      <w:spacing w:before="240"/>
    </w:pPr>
  </w:style>
  <w:style w:type="character" w:customStyle="1" w:styleId="HotSpot">
    <w:name w:val="HotSpot"/>
    <w:rsid w:val="00072C50"/>
    <w:rPr>
      <w:color w:val="0033CC"/>
      <w:u w:val="none"/>
    </w:rPr>
  </w:style>
  <w:style w:type="paragraph" w:customStyle="1" w:styleId="BodyTextRight">
    <w:name w:val="Body Text Right"/>
    <w:basedOn w:val="BodyText"/>
    <w:rsid w:val="00072C50"/>
    <w:pPr>
      <w:spacing w:before="0" w:after="0"/>
      <w:jc w:val="right"/>
    </w:pPr>
  </w:style>
  <w:style w:type="paragraph" w:styleId="Index3">
    <w:name w:val="index 3"/>
    <w:basedOn w:val="ListNumber2"/>
    <w:next w:val="Normal"/>
    <w:semiHidden/>
    <w:rsid w:val="00072C50"/>
    <w:pPr>
      <w:numPr>
        <w:numId w:val="0"/>
      </w:numPr>
      <w:tabs>
        <w:tab w:val="right" w:leader="dot" w:pos="4176"/>
      </w:tabs>
    </w:pPr>
  </w:style>
  <w:style w:type="paragraph" w:styleId="ListNumber2">
    <w:name w:val="List Number 2"/>
    <w:basedOn w:val="List2"/>
    <w:rsid w:val="00072C50"/>
    <w:pPr>
      <w:numPr>
        <w:numId w:val="10"/>
      </w:numPr>
      <w:tabs>
        <w:tab w:val="clear" w:pos="1060"/>
      </w:tabs>
    </w:pPr>
  </w:style>
  <w:style w:type="paragraph" w:customStyle="1" w:styleId="MarginNote">
    <w:name w:val="Margin Note"/>
    <w:basedOn w:val="BodyText"/>
    <w:rsid w:val="00072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C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C50"/>
    <w:rPr>
      <w:sz w:val="32"/>
    </w:rPr>
  </w:style>
  <w:style w:type="paragraph" w:customStyle="1" w:styleId="HeadingProcedure">
    <w:name w:val="Heading Procedure"/>
    <w:basedOn w:val="HeadingBase"/>
    <w:next w:val="Normal"/>
    <w:rsid w:val="00072C50"/>
    <w:pPr>
      <w:tabs>
        <w:tab w:val="left" w:pos="0"/>
      </w:tabs>
      <w:spacing w:before="120" w:after="60"/>
    </w:pPr>
    <w:rPr>
      <w:i/>
      <w:color w:val="918585"/>
      <w:sz w:val="22"/>
    </w:rPr>
  </w:style>
  <w:style w:type="paragraph" w:customStyle="1" w:styleId="TableBodyText">
    <w:name w:val="Table Body Text"/>
    <w:basedOn w:val="BodyText"/>
    <w:rsid w:val="00072C50"/>
    <w:pPr>
      <w:spacing w:before="60" w:after="60"/>
    </w:pPr>
  </w:style>
  <w:style w:type="paragraph" w:styleId="ListContinue">
    <w:name w:val="List Continue"/>
    <w:basedOn w:val="List"/>
    <w:rsid w:val="00072C50"/>
    <w:pPr>
      <w:ind w:firstLine="0"/>
    </w:pPr>
  </w:style>
  <w:style w:type="paragraph" w:customStyle="1" w:styleId="ListNote">
    <w:name w:val="List Note"/>
    <w:basedOn w:val="List"/>
    <w:rsid w:val="00072C50"/>
    <w:pPr>
      <w:pBdr>
        <w:top w:val="single" w:sz="6" w:space="2" w:color="918585"/>
        <w:bottom w:val="single" w:sz="6" w:space="2" w:color="918585"/>
      </w:pBdr>
      <w:tabs>
        <w:tab w:val="left" w:pos="1021"/>
      </w:tabs>
      <w:ind w:firstLine="0"/>
    </w:pPr>
  </w:style>
  <w:style w:type="paragraph" w:customStyle="1" w:styleId="Warning">
    <w:name w:val="Warning"/>
    <w:basedOn w:val="BodyText"/>
    <w:rsid w:val="00072C50"/>
    <w:pPr>
      <w:shd w:val="clear" w:color="auto" w:fill="D9D9D9"/>
      <w:tabs>
        <w:tab w:val="left" w:pos="992"/>
      </w:tabs>
      <w:ind w:left="119" w:right="119"/>
    </w:pPr>
    <w:rPr>
      <w:sz w:val="20"/>
    </w:rPr>
  </w:style>
  <w:style w:type="paragraph" w:customStyle="1" w:styleId="MarginIcons">
    <w:name w:val="Margin Icons"/>
    <w:basedOn w:val="BodyText"/>
    <w:rsid w:val="00072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C50"/>
    <w:rPr>
      <w:rFonts w:ascii="Courier New" w:hAnsi="Courier New"/>
    </w:rPr>
  </w:style>
  <w:style w:type="paragraph" w:customStyle="1" w:styleId="NoteBullet">
    <w:name w:val="Note Bullet"/>
    <w:basedOn w:val="Note"/>
    <w:rsid w:val="00072C50"/>
    <w:pPr>
      <w:tabs>
        <w:tab w:val="clear" w:pos="680"/>
      </w:tabs>
      <w:spacing w:before="60" w:after="60"/>
    </w:pPr>
  </w:style>
  <w:style w:type="paragraph" w:customStyle="1" w:styleId="SubHeading2">
    <w:name w:val="SubHeading2"/>
    <w:basedOn w:val="HeadingBase"/>
    <w:rsid w:val="00072C50"/>
    <w:pPr>
      <w:spacing w:before="240" w:after="60"/>
    </w:pPr>
    <w:rPr>
      <w:sz w:val="20"/>
    </w:rPr>
  </w:style>
  <w:style w:type="paragraph" w:customStyle="1" w:styleId="SubHeading1">
    <w:name w:val="SubHeading1"/>
    <w:basedOn w:val="HeadingBase"/>
    <w:rsid w:val="00072C50"/>
    <w:pPr>
      <w:spacing w:before="240" w:after="60"/>
    </w:pPr>
    <w:rPr>
      <w:color w:val="918585"/>
      <w:sz w:val="22"/>
    </w:rPr>
  </w:style>
  <w:style w:type="paragraph" w:customStyle="1" w:styleId="SideHeading">
    <w:name w:val="Side Heading"/>
    <w:basedOn w:val="HeadingBase"/>
    <w:rsid w:val="00072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C50"/>
    <w:pPr>
      <w:tabs>
        <w:tab w:val="num" w:pos="360"/>
      </w:tabs>
    </w:pPr>
  </w:style>
  <w:style w:type="paragraph" w:styleId="PlainText">
    <w:name w:val="Plain Text"/>
    <w:basedOn w:val="Normal"/>
    <w:link w:val="PlainTextChar"/>
    <w:rsid w:val="00072C50"/>
    <w:rPr>
      <w:sz w:val="20"/>
    </w:rPr>
  </w:style>
  <w:style w:type="character" w:customStyle="1" w:styleId="PlainTextChar">
    <w:name w:val="Plain Text Char"/>
    <w:basedOn w:val="DefaultParagraphFont"/>
    <w:link w:val="PlainText"/>
    <w:rsid w:val="00072C50"/>
    <w:rPr>
      <w:rFonts w:ascii="Courier New" w:eastAsia="Times New Roman" w:hAnsi="Courier New" w:cs="Times New Roman"/>
      <w:sz w:val="20"/>
      <w:szCs w:val="20"/>
      <w:lang w:eastAsia="en-US"/>
    </w:rPr>
  </w:style>
  <w:style w:type="character" w:customStyle="1" w:styleId="MenuOption">
    <w:name w:val="Menu Option"/>
    <w:basedOn w:val="DefaultParagraphFont"/>
    <w:rsid w:val="00072C50"/>
    <w:rPr>
      <w:b/>
      <w:smallCaps/>
    </w:rPr>
  </w:style>
  <w:style w:type="paragraph" w:customStyle="1" w:styleId="TableListNumber">
    <w:name w:val="Table List Number"/>
    <w:basedOn w:val="ListNumber"/>
    <w:rsid w:val="00072C50"/>
    <w:pPr>
      <w:numPr>
        <w:numId w:val="0"/>
      </w:numPr>
    </w:pPr>
  </w:style>
  <w:style w:type="paragraph" w:styleId="TOC4">
    <w:name w:val="toc 4"/>
    <w:basedOn w:val="TOCBase"/>
    <w:next w:val="Normal"/>
    <w:semiHidden/>
    <w:rsid w:val="00072C50"/>
    <w:pPr>
      <w:tabs>
        <w:tab w:val="right" w:leader="dot" w:pos="9071"/>
      </w:tabs>
      <w:ind w:left="1701"/>
    </w:pPr>
  </w:style>
  <w:style w:type="paragraph" w:customStyle="1" w:styleId="ListAlpha">
    <w:name w:val="List Alpha"/>
    <w:basedOn w:val="List"/>
    <w:rsid w:val="00072C50"/>
    <w:pPr>
      <w:numPr>
        <w:numId w:val="9"/>
      </w:numPr>
    </w:pPr>
  </w:style>
  <w:style w:type="paragraph" w:customStyle="1" w:styleId="ListAlpha2">
    <w:name w:val="List Alpha 2"/>
    <w:basedOn w:val="List2"/>
    <w:rsid w:val="00072C50"/>
    <w:pPr>
      <w:numPr>
        <w:numId w:val="8"/>
      </w:numPr>
    </w:pPr>
  </w:style>
  <w:style w:type="paragraph" w:styleId="List2">
    <w:name w:val="List 2"/>
    <w:basedOn w:val="BodyText"/>
    <w:rsid w:val="00072C50"/>
    <w:pPr>
      <w:tabs>
        <w:tab w:val="left" w:pos="680"/>
      </w:tabs>
      <w:spacing w:before="60" w:after="60"/>
      <w:ind w:left="680" w:hanging="340"/>
    </w:pPr>
  </w:style>
  <w:style w:type="paragraph" w:styleId="List3">
    <w:name w:val="List 3"/>
    <w:basedOn w:val="BodyText"/>
    <w:rsid w:val="00072C50"/>
    <w:pPr>
      <w:tabs>
        <w:tab w:val="left" w:pos="1021"/>
      </w:tabs>
      <w:spacing w:before="60" w:after="60"/>
      <w:ind w:left="1020" w:hanging="340"/>
    </w:pPr>
  </w:style>
  <w:style w:type="paragraph" w:styleId="List4">
    <w:name w:val="List 4"/>
    <w:basedOn w:val="BodyText"/>
    <w:rsid w:val="00072C50"/>
    <w:pPr>
      <w:tabs>
        <w:tab w:val="left" w:pos="1361"/>
      </w:tabs>
      <w:spacing w:before="60" w:after="60"/>
      <w:ind w:left="1361" w:hanging="340"/>
    </w:pPr>
  </w:style>
  <w:style w:type="paragraph" w:styleId="List5">
    <w:name w:val="List 5"/>
    <w:basedOn w:val="BodyText"/>
    <w:rsid w:val="00072C50"/>
    <w:pPr>
      <w:tabs>
        <w:tab w:val="left" w:pos="1701"/>
      </w:tabs>
      <w:spacing w:before="60" w:after="60"/>
      <w:ind w:left="1701" w:hanging="340"/>
    </w:pPr>
  </w:style>
  <w:style w:type="paragraph" w:styleId="ListBullet3">
    <w:name w:val="List Bullet 3"/>
    <w:basedOn w:val="List3"/>
    <w:rsid w:val="00072C50"/>
    <w:pPr>
      <w:numPr>
        <w:numId w:val="14"/>
      </w:numPr>
      <w:tabs>
        <w:tab w:val="clear" w:pos="1021"/>
      </w:tabs>
      <w:ind w:left="1037" w:hanging="357"/>
    </w:pPr>
  </w:style>
  <w:style w:type="paragraph" w:styleId="ListBullet4">
    <w:name w:val="List Bullet 4"/>
    <w:basedOn w:val="List4"/>
    <w:rsid w:val="00072C50"/>
    <w:pPr>
      <w:numPr>
        <w:numId w:val="3"/>
      </w:numPr>
      <w:tabs>
        <w:tab w:val="clear" w:pos="1361"/>
      </w:tabs>
    </w:pPr>
  </w:style>
  <w:style w:type="paragraph" w:styleId="ListBullet5">
    <w:name w:val="List Bullet 5"/>
    <w:basedOn w:val="List5"/>
    <w:rsid w:val="00072C50"/>
    <w:pPr>
      <w:numPr>
        <w:numId w:val="4"/>
      </w:numPr>
    </w:pPr>
  </w:style>
  <w:style w:type="paragraph" w:styleId="ListContinue2">
    <w:name w:val="List Continue 2"/>
    <w:basedOn w:val="List2"/>
    <w:rsid w:val="00072C50"/>
    <w:pPr>
      <w:ind w:firstLine="0"/>
    </w:pPr>
  </w:style>
  <w:style w:type="paragraph" w:styleId="ListContinue3">
    <w:name w:val="List Continue 3"/>
    <w:basedOn w:val="List3"/>
    <w:rsid w:val="00072C50"/>
    <w:pPr>
      <w:ind w:left="1021" w:firstLine="0"/>
    </w:pPr>
  </w:style>
  <w:style w:type="paragraph" w:styleId="ListContinue4">
    <w:name w:val="List Continue 4"/>
    <w:basedOn w:val="List4"/>
    <w:rsid w:val="00072C50"/>
    <w:pPr>
      <w:ind w:firstLine="0"/>
    </w:pPr>
  </w:style>
  <w:style w:type="paragraph" w:styleId="ListContinue5">
    <w:name w:val="List Continue 5"/>
    <w:basedOn w:val="List5"/>
    <w:rsid w:val="00072C50"/>
    <w:pPr>
      <w:ind w:firstLine="0"/>
    </w:pPr>
  </w:style>
  <w:style w:type="paragraph" w:styleId="ListNumber3">
    <w:name w:val="List Number 3"/>
    <w:basedOn w:val="List3"/>
    <w:rsid w:val="00072C50"/>
    <w:pPr>
      <w:numPr>
        <w:numId w:val="5"/>
      </w:numPr>
    </w:pPr>
  </w:style>
  <w:style w:type="paragraph" w:styleId="ListNumber4">
    <w:name w:val="List Number 4"/>
    <w:basedOn w:val="List4"/>
    <w:rsid w:val="00072C50"/>
    <w:pPr>
      <w:numPr>
        <w:numId w:val="6"/>
      </w:numPr>
    </w:pPr>
  </w:style>
  <w:style w:type="paragraph" w:styleId="ListNumber5">
    <w:name w:val="List Number 5"/>
    <w:basedOn w:val="List5"/>
    <w:rsid w:val="00072C50"/>
    <w:pPr>
      <w:numPr>
        <w:numId w:val="7"/>
      </w:numPr>
    </w:pPr>
  </w:style>
  <w:style w:type="paragraph" w:styleId="BlockText">
    <w:name w:val="Block Text"/>
    <w:basedOn w:val="Normal"/>
    <w:rsid w:val="00072C50"/>
    <w:pPr>
      <w:spacing w:after="120"/>
      <w:ind w:left="1440" w:right="1440"/>
    </w:pPr>
  </w:style>
  <w:style w:type="character" w:customStyle="1" w:styleId="Subscript">
    <w:name w:val="Subscript"/>
    <w:basedOn w:val="DefaultParagraphFont"/>
    <w:rsid w:val="00072C50"/>
    <w:rPr>
      <w:sz w:val="16"/>
      <w:vertAlign w:val="subscript"/>
    </w:rPr>
  </w:style>
  <w:style w:type="character" w:customStyle="1" w:styleId="Superscript">
    <w:name w:val="Superscript"/>
    <w:basedOn w:val="DefaultParagraphFont"/>
    <w:rsid w:val="00072C50"/>
    <w:rPr>
      <w:sz w:val="16"/>
      <w:vertAlign w:val="superscript"/>
    </w:rPr>
  </w:style>
  <w:style w:type="character" w:customStyle="1" w:styleId="Symbols">
    <w:name w:val="Symbols"/>
    <w:basedOn w:val="DefaultParagraphFont"/>
    <w:rsid w:val="00072C50"/>
    <w:rPr>
      <w:rFonts w:ascii="Symbol" w:hAnsi="Symbol"/>
    </w:rPr>
  </w:style>
  <w:style w:type="character" w:customStyle="1" w:styleId="MenuOptions">
    <w:name w:val="Menu Options"/>
    <w:basedOn w:val="DefaultParagraphFont"/>
    <w:rsid w:val="00072C50"/>
    <w:rPr>
      <w:rFonts w:ascii="Arial Narrow" w:hAnsi="Arial Narrow"/>
      <w:smallCaps/>
    </w:rPr>
  </w:style>
  <w:style w:type="character" w:customStyle="1" w:styleId="Buttons">
    <w:name w:val="Buttons"/>
    <w:basedOn w:val="DefaultParagraphFont"/>
    <w:rsid w:val="00072C50"/>
    <w:rPr>
      <w:b/>
    </w:rPr>
  </w:style>
  <w:style w:type="character" w:customStyle="1" w:styleId="Underlined">
    <w:name w:val="Underlined"/>
    <w:basedOn w:val="DefaultParagraphFont"/>
    <w:rsid w:val="00072C50"/>
    <w:rPr>
      <w:u w:val="single"/>
    </w:rPr>
  </w:style>
  <w:style w:type="paragraph" w:customStyle="1" w:styleId="TableBodyTextRight">
    <w:name w:val="Table Body Text Right"/>
    <w:basedOn w:val="TableBodyText"/>
    <w:rsid w:val="00072C50"/>
    <w:pPr>
      <w:widowControl w:val="0"/>
      <w:autoSpaceDE w:val="0"/>
      <w:autoSpaceDN w:val="0"/>
      <w:adjustRightInd w:val="0"/>
      <w:jc w:val="right"/>
    </w:pPr>
    <w:rPr>
      <w:rFonts w:cs="Arial"/>
      <w:szCs w:val="18"/>
    </w:rPr>
  </w:style>
  <w:style w:type="paragraph" w:customStyle="1" w:styleId="CopyrightText">
    <w:name w:val="Copyright Text"/>
    <w:basedOn w:val="BodyText"/>
    <w:rsid w:val="00072C50"/>
    <w:rPr>
      <w:sz w:val="18"/>
    </w:rPr>
  </w:style>
  <w:style w:type="paragraph" w:customStyle="1" w:styleId="BodySmallRight">
    <w:name w:val="Body Small Right"/>
    <w:basedOn w:val="BodyTextRight"/>
    <w:rsid w:val="00072C50"/>
    <w:rPr>
      <w:sz w:val="18"/>
      <w:szCs w:val="18"/>
    </w:rPr>
  </w:style>
  <w:style w:type="paragraph" w:customStyle="1" w:styleId="MarginEdition">
    <w:name w:val="Margin Edition"/>
    <w:basedOn w:val="MarginNote"/>
    <w:rsid w:val="00072C50"/>
    <w:pPr>
      <w:spacing w:before="0" w:after="0"/>
    </w:pPr>
    <w:rPr>
      <w:rFonts w:ascii="Times New Roman" w:hAnsi="Times New Roman"/>
      <w:color w:val="999999"/>
    </w:rPr>
  </w:style>
  <w:style w:type="paragraph" w:customStyle="1" w:styleId="Spacer">
    <w:name w:val="Spacer"/>
    <w:basedOn w:val="Normal"/>
    <w:rsid w:val="00072C50"/>
    <w:rPr>
      <w:sz w:val="2"/>
      <w:szCs w:val="2"/>
    </w:rPr>
  </w:style>
  <w:style w:type="character" w:customStyle="1" w:styleId="Small">
    <w:name w:val="Small"/>
    <w:basedOn w:val="DefaultParagraphFont"/>
    <w:rsid w:val="00072C50"/>
    <w:rPr>
      <w:sz w:val="16"/>
    </w:rPr>
  </w:style>
  <w:style w:type="paragraph" w:customStyle="1" w:styleId="WideTable">
    <w:name w:val="Wide Table"/>
    <w:basedOn w:val="Normal"/>
    <w:rsid w:val="00072C50"/>
    <w:pPr>
      <w:ind w:left="-1418"/>
    </w:pPr>
    <w:rPr>
      <w:sz w:val="2"/>
      <w:szCs w:val="2"/>
    </w:rPr>
  </w:style>
  <w:style w:type="character" w:styleId="PageNumber">
    <w:name w:val="page number"/>
    <w:basedOn w:val="DefaultParagraphFont"/>
    <w:rsid w:val="00072C50"/>
  </w:style>
  <w:style w:type="paragraph" w:styleId="Quote">
    <w:name w:val="Quote"/>
    <w:basedOn w:val="Heading1"/>
    <w:link w:val="QuoteChar"/>
    <w:qFormat/>
    <w:rsid w:val="00072C50"/>
    <w:rPr>
      <w:b w:val="0"/>
      <w:sz w:val="72"/>
      <w:szCs w:val="72"/>
      <w:lang w:val="en-NZ"/>
    </w:rPr>
  </w:style>
  <w:style w:type="character" w:customStyle="1" w:styleId="QuoteChar">
    <w:name w:val="Quote Char"/>
    <w:basedOn w:val="DefaultParagraphFont"/>
    <w:link w:val="Quote"/>
    <w:rsid w:val="00072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C50"/>
    <w:pPr>
      <w:pageBreakBefore/>
    </w:pPr>
  </w:style>
  <w:style w:type="paragraph" w:customStyle="1" w:styleId="Border">
    <w:name w:val="Border"/>
    <w:basedOn w:val="Normal"/>
    <w:qFormat/>
    <w:rsid w:val="00072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C50"/>
    <w:rPr>
      <w:b/>
      <w:bCs/>
      <w:i/>
      <w:iCs/>
      <w:color w:val="auto"/>
    </w:rPr>
  </w:style>
  <w:style w:type="paragraph" w:styleId="IntenseQuote">
    <w:name w:val="Intense Quote"/>
    <w:basedOn w:val="Normal"/>
    <w:next w:val="Normal"/>
    <w:link w:val="IntenseQuoteChar"/>
    <w:uiPriority w:val="30"/>
    <w:qFormat/>
    <w:rsid w:val="00072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C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C50"/>
    <w:rPr>
      <w:smallCaps/>
      <w:color w:val="auto"/>
      <w:u w:val="single"/>
    </w:rPr>
  </w:style>
  <w:style w:type="character" w:styleId="IntenseReference">
    <w:name w:val="Intense Reference"/>
    <w:basedOn w:val="DefaultParagraphFont"/>
    <w:uiPriority w:val="32"/>
    <w:qFormat/>
    <w:rsid w:val="00072C50"/>
    <w:rPr>
      <w:b/>
      <w:bCs/>
      <w:smallCaps/>
      <w:color w:val="auto"/>
      <w:spacing w:val="5"/>
      <w:u w:val="single"/>
    </w:rPr>
  </w:style>
  <w:style w:type="paragraph" w:customStyle="1" w:styleId="2ColumnHeading">
    <w:name w:val="2Column Heading"/>
    <w:basedOn w:val="BodyText"/>
    <w:qFormat/>
    <w:rsid w:val="00072C50"/>
    <w:pPr>
      <w:spacing w:after="60"/>
      <w:ind w:left="-2268"/>
    </w:pPr>
    <w:rPr>
      <w:b/>
    </w:rPr>
  </w:style>
  <w:style w:type="paragraph" w:customStyle="1" w:styleId="Heading1TOC">
    <w:name w:val="Heading1 TOC"/>
    <w:basedOn w:val="Normal"/>
    <w:qFormat/>
    <w:rsid w:val="00072C50"/>
    <w:pPr>
      <w:spacing w:before="240" w:after="120"/>
    </w:pPr>
    <w:rPr>
      <w:rFonts w:ascii="Times New Roman" w:hAnsi="Times New Roman"/>
      <w:b/>
      <w:sz w:val="32"/>
    </w:rPr>
  </w:style>
  <w:style w:type="paragraph" w:customStyle="1" w:styleId="Heading2TOC">
    <w:name w:val="Heading2 TOC"/>
    <w:basedOn w:val="Normal"/>
    <w:qFormat/>
    <w:rsid w:val="00072C50"/>
    <w:pPr>
      <w:spacing w:before="240" w:after="60"/>
    </w:pPr>
    <w:rPr>
      <w:rFonts w:ascii="Times New Roman" w:hAnsi="Times New Roman"/>
      <w:b/>
      <w:sz w:val="28"/>
    </w:rPr>
  </w:style>
  <w:style w:type="character" w:customStyle="1" w:styleId="Underline">
    <w:name w:val="Underline"/>
    <w:basedOn w:val="DefaultParagraphFont"/>
    <w:qFormat/>
    <w:rsid w:val="00072C50"/>
    <w:rPr>
      <w:u w:val="single"/>
    </w:rPr>
  </w:style>
  <w:style w:type="character" w:customStyle="1" w:styleId="BoldandItalics">
    <w:name w:val="Bold and Italics"/>
    <w:qFormat/>
    <w:rsid w:val="00072C50"/>
    <w:rPr>
      <w:b/>
      <w:i/>
      <w:u w:val="none"/>
    </w:rPr>
  </w:style>
  <w:style w:type="paragraph" w:styleId="BalloonText">
    <w:name w:val="Balloon Text"/>
    <w:basedOn w:val="Normal"/>
    <w:link w:val="BalloonTextChar"/>
    <w:rsid w:val="00072C50"/>
    <w:rPr>
      <w:rFonts w:ascii="Tahoma" w:hAnsi="Tahoma" w:cs="Tahoma"/>
      <w:sz w:val="16"/>
      <w:szCs w:val="16"/>
    </w:rPr>
  </w:style>
  <w:style w:type="character" w:customStyle="1" w:styleId="BalloonTextChar">
    <w:name w:val="Balloon Text Char"/>
    <w:basedOn w:val="DefaultParagraphFont"/>
    <w:link w:val="BalloonText"/>
    <w:rsid w:val="00072C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C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C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C50"/>
    <w:rPr>
      <w:b/>
      <w:color w:val="660033"/>
      <w:spacing w:val="0"/>
    </w:rPr>
  </w:style>
  <w:style w:type="paragraph" w:customStyle="1" w:styleId="Nameditemlist">
    <w:name w:val="Named item list"/>
    <w:basedOn w:val="BodyText"/>
    <w:qFormat/>
    <w:rsid w:val="00072C50"/>
    <w:pPr>
      <w:tabs>
        <w:tab w:val="left" w:pos="2835"/>
      </w:tabs>
      <w:ind w:left="2835" w:hanging="2835"/>
    </w:pPr>
  </w:style>
  <w:style w:type="paragraph" w:customStyle="1" w:styleId="BodyTextnopadding">
    <w:name w:val="Body Text no padding"/>
    <w:basedOn w:val="BodyText"/>
    <w:qFormat/>
    <w:rsid w:val="00072C50"/>
    <w:pPr>
      <w:spacing w:before="0" w:after="0"/>
    </w:pPr>
  </w:style>
  <w:style w:type="paragraph" w:customStyle="1" w:styleId="BodyTextBold">
    <w:name w:val="Body Text Bold"/>
    <w:basedOn w:val="BodyText"/>
    <w:qFormat/>
    <w:rsid w:val="00072C50"/>
    <w:rPr>
      <w:b/>
    </w:rPr>
  </w:style>
  <w:style w:type="character" w:styleId="Hyperlink">
    <w:name w:val="Hyperlink"/>
    <w:basedOn w:val="DefaultParagraphFont"/>
    <w:uiPriority w:val="99"/>
    <w:unhideWhenUsed/>
    <w:rsid w:val="00065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1213</Words>
  <Characters>7722</Characters>
  <Application>Microsoft Office Word</Application>
  <DocSecurity>0</DocSecurity>
  <Lines>220</Lines>
  <Paragraphs>144</Paragraphs>
  <ScaleCrop>false</ScaleCrop>
  <Company>Author-it Software Corporation Ltd.</Company>
  <LinksUpToDate>false</LinksUpToDate>
  <CharactersWithSpaces>8791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MEM09210 Create 3D solid models using computer-aided design (CAD)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2025-03-01T14:10:00Z</dcterms:created>
  <dcterms:modified xsi:type="dcterms:W3CDTF">2025-03-01T14:10:00Z</dcterms:modified>
</cp:coreProperties>
</file>