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F9E" w:rsidP="00331F9E">
      <w:pPr>
        <w:pStyle w:val="Title"/>
      </w:pPr>
      <w:r>
        <w:fldChar w:fldCharType="begin"/>
      </w:r>
      <w:r>
        <w:instrText xml:space="preserve"> TITLE   \* MERGEFORMAT </w:instrText>
      </w:r>
      <w:r>
        <w:fldChar w:fldCharType="separate"/>
      </w:r>
      <w:r>
        <w:t>Assessment Requirements for MEM09204 Produce basic engineering detail drawings</w:t>
      </w:r>
      <w:r>
        <w:fldChar w:fldCharType="end"/>
      </w:r>
    </w:p>
    <w:p w:rsidR="00331F9E" w:rsidP="00331F9E">
      <w:pPr>
        <w:pStyle w:val="Version"/>
        <w:sectPr w:rsidSect="00413D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D84" w:rsidP="00413D84">
      <w:pPr>
        <w:pStyle w:val="SuperHeading"/>
      </w:pPr>
      <w:r w:rsidRPr="00413D84">
        <w:t>Assessment Requirements for MEM09204 Produce basic engineering detail drawings</w:t>
      </w:r>
    </w:p>
    <w:p w:rsidR="00000000" w:rsidRPr="00413D84" w:rsidP="00413D84">
      <w:pPr>
        <w:pStyle w:val="Heading1"/>
      </w:pPr>
      <w:bookmarkStart w:id="1" w:name="O_949341"/>
      <w:bookmarkEnd w:id="1"/>
      <w:r w:rsidRPr="00413D84">
        <w:t>Modification History</w:t>
      </w:r>
    </w:p>
    <w:p w:rsidR="00331F9E" w:rsidP="00331F9E">
      <w:pPr>
        <w:pStyle w:val="BodyText"/>
      </w:pPr>
      <w:r w:rsidRPr="00413D84">
        <w:t>Release 1. Supersedes and is equivalent to MEM09204A Produce basic engineering detail drawings.</w:t>
      </w:r>
    </w:p>
    <w:p w:rsidR="00000000" w:rsidRPr="00413D84" w:rsidP="00413D84">
      <w:pPr>
        <w:pStyle w:val="Heading1"/>
      </w:pPr>
      <w:bookmarkStart w:id="2" w:name="O_949344"/>
      <w:bookmarkEnd w:id="2"/>
      <w:r w:rsidRPr="00413D84">
        <w:t>Performance Evidence</w:t>
      </w:r>
    </w:p>
    <w:p w:rsidR="00000000" w:rsidRPr="00413D84" w:rsidP="00331F9E">
      <w:pPr>
        <w:pStyle w:val="BodyText"/>
      </w:pPr>
      <w:r w:rsidRPr="00413D84">
        <w:t>Evidence required to demonstrate competence in this unit must be relevant to and satisfy the requirements of the elements and performance criteria and include:</w:t>
      </w:r>
    </w:p>
    <w:p w:rsidR="00000000" w:rsidRPr="00413D84" w:rsidP="00413D84">
      <w:pPr>
        <w:pStyle w:val="ListBullet"/>
      </w:pPr>
      <w:r w:rsidRPr="00413D84">
        <w:t>following work instructions, standard operating procedures (SOPs) and safe work practices</w:t>
      </w:r>
    </w:p>
    <w:p w:rsidR="00000000" w:rsidRPr="00413D84" w:rsidP="00413D84">
      <w:pPr>
        <w:pStyle w:val="ListBullet"/>
      </w:pPr>
      <w:r w:rsidRPr="00413D84">
        <w:t>obtai</w:t>
      </w:r>
      <w:r w:rsidRPr="00413D84">
        <w:t>ning and interpreting instructions and specifications necessary to produce the drawing on at least two occasions</w:t>
      </w:r>
    </w:p>
    <w:p w:rsidR="00000000" w:rsidRPr="00413D84" w:rsidP="00413D84">
      <w:pPr>
        <w:pStyle w:val="ListBullet"/>
      </w:pPr>
      <w:r w:rsidRPr="00413D84">
        <w:t>planning and sequencing operations</w:t>
      </w:r>
    </w:p>
    <w:p w:rsidR="00000000" w:rsidRPr="00413D84" w:rsidP="00413D84">
      <w:pPr>
        <w:pStyle w:val="ListBullet"/>
      </w:pPr>
      <w:r w:rsidRPr="00413D84">
        <w:t>checking and clarifying task-related information</w:t>
      </w:r>
    </w:p>
    <w:p w:rsidR="00000000" w:rsidRPr="00413D84" w:rsidP="00413D84">
      <w:pPr>
        <w:pStyle w:val="ListBullet"/>
      </w:pPr>
      <w:r w:rsidRPr="00413D84">
        <w:t>using computer technologies and navigating software</w:t>
      </w:r>
    </w:p>
    <w:p w:rsidR="00000000" w:rsidRPr="00413D84" w:rsidP="00413D84">
      <w:pPr>
        <w:pStyle w:val="ListBullet"/>
      </w:pPr>
      <w:r w:rsidRPr="00413D84">
        <w:t>interpr</w:t>
      </w:r>
      <w:r w:rsidRPr="00413D84">
        <w:t>eting technical information and conducting mathematical problem solving</w:t>
      </w:r>
    </w:p>
    <w:p w:rsidR="00000000" w:rsidRPr="00413D84" w:rsidP="00413D84">
      <w:pPr>
        <w:pStyle w:val="ListBullet"/>
      </w:pPr>
      <w:r w:rsidRPr="00413D84">
        <w:t>applying spatial principles to achieve scale and proportion on at least two occasions</w:t>
      </w:r>
    </w:p>
    <w:p w:rsidR="00000000" w:rsidRPr="00413D84" w:rsidP="00413D84">
      <w:pPr>
        <w:pStyle w:val="ListBullet"/>
      </w:pPr>
      <w:r w:rsidRPr="00413D84">
        <w:t>using drafting equipment appropriate to the drawing method chosen on at least two occasions</w:t>
      </w:r>
    </w:p>
    <w:p w:rsidR="00000000" w:rsidRPr="00413D84" w:rsidP="00413D84">
      <w:pPr>
        <w:pStyle w:val="ListBullet"/>
      </w:pPr>
      <w:r w:rsidRPr="00413D84">
        <w:t>record</w:t>
      </w:r>
      <w:r w:rsidRPr="00413D84">
        <w:t>ing completed drawings and parts lists in accordance with standard operating procedures (SOPs)</w:t>
      </w:r>
    </w:p>
    <w:p w:rsidR="00000000" w:rsidRPr="00413D84" w:rsidP="00413D84">
      <w:pPr>
        <w:pStyle w:val="ListBullet"/>
      </w:pPr>
      <w:r w:rsidRPr="00413D84">
        <w:t>handling and storing the approved drawings and parts lists in accordance with standard operating procedures (SOPs).</w:t>
      </w:r>
    </w:p>
    <w:p w:rsidR="00331F9E" w:rsidRPr="00331F9E" w:rsidP="00331F9E">
      <w:pPr>
        <w:pStyle w:val="BodyText"/>
        <w:rPr>
          <w:i/>
        </w:rPr>
      </w:pPr>
      <w:r w:rsidRPr="00331F9E">
        <w:rPr>
          <w:rStyle w:val="Emphasis"/>
        </w:rPr>
        <w:t xml:space="preserve">Note: Where a volume and/or frequency is not </w:t>
      </w:r>
      <w:r w:rsidRPr="00331F9E">
        <w:rPr>
          <w:rStyle w:val="Emphasis"/>
        </w:rPr>
        <w:t>specified, demonstration must be provided at least once.</w:t>
      </w:r>
    </w:p>
    <w:p w:rsidR="00000000" w:rsidRPr="00413D84" w:rsidP="00413D84">
      <w:pPr>
        <w:pStyle w:val="Heading1"/>
      </w:pPr>
      <w:bookmarkStart w:id="3" w:name="O_949343"/>
      <w:bookmarkEnd w:id="3"/>
      <w:r w:rsidRPr="00413D84">
        <w:t>Knowledge Evidence</w:t>
      </w:r>
    </w:p>
    <w:p w:rsidR="00000000" w:rsidRPr="00413D84" w:rsidP="00331F9E">
      <w:pPr>
        <w:pStyle w:val="BodyText"/>
      </w:pPr>
      <w:r w:rsidRPr="00413D84">
        <w:t>Evidence required to demonstrate the required knowledge for this unit must be relevant to and satisfy the requirements of the elements and performance criteria an</w:t>
      </w:r>
      <w:r w:rsidRPr="00413D84">
        <w:t>d include knowledge of:</w:t>
      </w:r>
    </w:p>
    <w:p w:rsidR="00000000" w:rsidRPr="00413D84" w:rsidP="00413D84">
      <w:pPr>
        <w:pStyle w:val="ListBullet"/>
      </w:pPr>
      <w:r w:rsidRPr="00413D84">
        <w:t>safe work practices and procedures</w:t>
      </w:r>
    </w:p>
    <w:p w:rsidR="00000000" w:rsidRPr="00413D84" w:rsidP="00413D84">
      <w:pPr>
        <w:pStyle w:val="ListBullet"/>
      </w:pPr>
      <w:r w:rsidRPr="00413D84">
        <w:t>general knowledge of different approaches to drawing</w:t>
      </w:r>
    </w:p>
    <w:p w:rsidR="00000000" w:rsidRPr="00413D84" w:rsidP="00413D84">
      <w:pPr>
        <w:pStyle w:val="ListBullet"/>
      </w:pPr>
      <w:r w:rsidRPr="00413D84">
        <w:t>awareness of copyright and intellectual property issues and legislation in relation to drawing</w:t>
      </w:r>
    </w:p>
    <w:p w:rsidR="00000000" w:rsidRPr="00413D84" w:rsidP="00413D84">
      <w:pPr>
        <w:pStyle w:val="ListBullet"/>
      </w:pPr>
      <w:r w:rsidRPr="00413D84">
        <w:t>quality assurance procedures</w:t>
      </w:r>
    </w:p>
    <w:p w:rsidR="00000000" w:rsidRPr="00413D84" w:rsidP="00413D84">
      <w:pPr>
        <w:pStyle w:val="ListBullet"/>
      </w:pPr>
      <w:r w:rsidRPr="00413D84">
        <w:t>standard drawing conventions</w:t>
      </w:r>
    </w:p>
    <w:p w:rsidR="00000000" w:rsidRPr="00413D84" w:rsidP="00413D84">
      <w:pPr>
        <w:pStyle w:val="ListBullet"/>
      </w:pPr>
      <w:r w:rsidRPr="00413D84">
        <w:t>drawing techniques</w:t>
      </w:r>
    </w:p>
    <w:p w:rsidR="00000000" w:rsidRPr="00413D84" w:rsidP="00413D84">
      <w:pPr>
        <w:pStyle w:val="ListBullet"/>
      </w:pPr>
      <w:r w:rsidRPr="00413D84">
        <w:t>principles of plane geometry</w:t>
      </w:r>
    </w:p>
    <w:p w:rsidR="00000000" w:rsidRPr="00413D84" w:rsidP="00413D84">
      <w:pPr>
        <w:pStyle w:val="ListBullet"/>
      </w:pPr>
      <w:r w:rsidRPr="00413D84">
        <w:t>drawing construction including four centre method, ordinate method, sectioning isometric shapes and dimensions and notations</w:t>
      </w:r>
    </w:p>
    <w:p w:rsidR="00000000" w:rsidRPr="00413D84" w:rsidP="00413D84">
      <w:pPr>
        <w:pStyle w:val="ListBullet"/>
      </w:pPr>
      <w:r w:rsidRPr="00413D84">
        <w:t>requirements and purpose of the drawing to be produced</w:t>
      </w:r>
    </w:p>
    <w:p w:rsidR="00000000" w:rsidRPr="00413D84" w:rsidP="00413D84">
      <w:pPr>
        <w:pStyle w:val="ListBullet"/>
      </w:pPr>
      <w:r w:rsidRPr="00413D84">
        <w:t>requirements and purpose of the engineering parts list</w:t>
      </w:r>
    </w:p>
    <w:p w:rsidR="00000000" w:rsidRPr="00413D84" w:rsidP="00413D84">
      <w:pPr>
        <w:pStyle w:val="ListBullet"/>
      </w:pPr>
      <w:r w:rsidRPr="00413D84">
        <w:t>sources of relevant data and information</w:t>
      </w:r>
    </w:p>
    <w:p w:rsidR="00000000" w:rsidRPr="00413D84" w:rsidP="00413D84">
      <w:pPr>
        <w:pStyle w:val="ListBullet"/>
      </w:pPr>
      <w:r w:rsidRPr="00413D84">
        <w:t>timeframe for completion of drawings</w:t>
      </w:r>
    </w:p>
    <w:p w:rsidR="00331F9E" w:rsidP="00413D84">
      <w:pPr>
        <w:pStyle w:val="ListBullet"/>
      </w:pPr>
      <w:r w:rsidRPr="00413D84">
        <w:t>persons authorised to confirm drawing requirements.</w:t>
      </w:r>
    </w:p>
    <w:p w:rsidR="00331F9E" w:rsidP="00413D84">
      <w:pPr>
        <w:pStyle w:val="ListBullet"/>
      </w:pPr>
    </w:p>
    <w:p w:rsidR="00000000" w:rsidRPr="00413D84" w:rsidP="00413D84">
      <w:pPr>
        <w:pStyle w:val="Heading1"/>
      </w:pPr>
      <w:bookmarkStart w:id="4" w:name="O_949342"/>
      <w:bookmarkEnd w:id="4"/>
      <w:r w:rsidRPr="00413D84">
        <w:t>Assessment Conditions</w:t>
      </w:r>
    </w:p>
    <w:p w:rsidR="00000000" w:rsidRPr="00413D84" w:rsidP="00413D84">
      <w:pPr>
        <w:pStyle w:val="ListBullet"/>
      </w:pPr>
      <w:r w:rsidRPr="00413D84">
        <w:t>Assessors must:</w:t>
      </w:r>
    </w:p>
    <w:p w:rsidR="00000000" w:rsidRPr="00413D84" w:rsidP="00413D84">
      <w:pPr>
        <w:pStyle w:val="ListBullet2"/>
      </w:pPr>
      <w:r w:rsidRPr="00413D84">
        <w:t>have vocatio</w:t>
      </w:r>
      <w:r w:rsidRPr="00413D84">
        <w:t>nal competency in measuring and sketching site information at least to the level being assessed with relevant industry knowledge and experience</w:t>
      </w:r>
    </w:p>
    <w:p w:rsidR="00000000" w:rsidRPr="00413D84" w:rsidP="00413D84">
      <w:pPr>
        <w:pStyle w:val="ListBullet2"/>
      </w:pPr>
      <w:r w:rsidRPr="00413D84">
        <w:t>satisfy the assessor requirements in the Standards for Registered Training Organisations 2015 or its replacement and comply with the National Vocational Education and Training Regulator Act 2011, its replacement or equivalent legislation covering VET regul</w:t>
      </w:r>
      <w:r w:rsidRPr="00413D84">
        <w:t>ation in a non-referring state/territory as the case requires.</w:t>
      </w:r>
    </w:p>
    <w:p w:rsidR="00000000" w:rsidRPr="00413D84" w:rsidP="00413D84">
      <w:pPr>
        <w:pStyle w:val="ListBullet"/>
      </w:pPr>
      <w:r w:rsidRPr="00413D84">
        <w:t>Where possible, assessment must occur in operational workplace situations. Where this is not possible or where personal safety or environmental damage are limiting factors, assessment must occ</w:t>
      </w:r>
      <w:r w:rsidRPr="00413D84">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413D84">
        <w:t>role environment skills.</w:t>
      </w:r>
    </w:p>
    <w:p w:rsidR="00000000" w:rsidRPr="00413D84" w:rsidP="00413D84">
      <w:pPr>
        <w:pStyle w:val="ListBullet"/>
      </w:pPr>
      <w:r w:rsidRPr="00413D84">
        <w:t>Conditions for assessment must include access to all tools, equipment, materials and documentation required including relevant workplace procedures, product and manufacturing specifications.</w:t>
      </w:r>
    </w:p>
    <w:p w:rsidR="00331F9E" w:rsidP="00413D84">
      <w:pPr>
        <w:pStyle w:val="ListBullet"/>
      </w:pPr>
      <w:r w:rsidRPr="00413D84">
        <w:t>Assessment processes and techniques must</w:t>
      </w:r>
      <w:r w:rsidRPr="00413D84">
        <w:t xml:space="preserve"> be appropriate to the language, literacy and numeracy requirements of the work being performed and the needs of the candidate.</w:t>
      </w:r>
    </w:p>
    <w:p w:rsidR="00331F9E" w:rsidP="00413D84">
      <w:pPr>
        <w:pStyle w:val="ListBullet"/>
      </w:pPr>
    </w:p>
    <w:p w:rsidR="00000000" w:rsidRPr="00413D84" w:rsidP="00413D84">
      <w:pPr>
        <w:pStyle w:val="Heading1"/>
      </w:pPr>
      <w:bookmarkStart w:id="5" w:name="O_949340"/>
      <w:bookmarkEnd w:id="5"/>
      <w:r w:rsidRPr="00413D84">
        <w:t>Links</w:t>
      </w:r>
    </w:p>
    <w:p w:rsidR="00000000" w:rsidRPr="00413D84" w:rsidP="00331F9E">
      <w:pPr>
        <w:pStyle w:val="BodyText"/>
      </w:pPr>
      <w:r w:rsidRPr="00413D8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278CA">
        <w:rPr>
          <w:rStyle w:val="Hyperlink"/>
        </w:rPr>
        <w:t>https://vetnet.gov.au/Pages/TrainingDocs.aspx?q=b7050d37-5fd0-4740-8f7d-3b7a49c10bb2</w:t>
      </w:r>
      <w:r>
        <w:fldChar w:fldCharType="end"/>
      </w:r>
    </w:p>
    <w:p w:rsidR="00000000" w:rsidRPr="00413D84" w:rsidP="00413D84"/>
    <w:sectPr w:rsidSect="00413D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84" w:rsidRPr="00331F9E" w:rsidP="00331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9E" w:rsidP="00413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1F9E" w:rsidP="00413D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1F9E" w:rsidP="00413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D84" w:rsidRPr="00331F9E" w:rsidP="00331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9E" w:rsidRPr="002D2AF8" w:rsidP="00413D84">
    <w:pPr>
      <w:pStyle w:val="Header"/>
      <w:framePr w:wrap="around"/>
    </w:pPr>
    <w:r>
      <w:fldChar w:fldCharType="begin"/>
    </w:r>
    <w:r>
      <w:instrText xml:space="preserve"> TITLE   \* MERGEFORMAT </w:instrText>
    </w:r>
    <w:r>
      <w:fldChar w:fldCharType="separate"/>
    </w:r>
    <w:r>
      <w:t>Assessment Requirements for MEM09204 Produce basic engineering detail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31F9E" w:rsidP="00413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82C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04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E2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D84"/>
    <w:pPr>
      <w:spacing w:before="360" w:after="60"/>
      <w:outlineLvl w:val="0"/>
    </w:pPr>
    <w:rPr>
      <w:sz w:val="32"/>
    </w:rPr>
  </w:style>
  <w:style w:type="paragraph" w:styleId="Heading2">
    <w:name w:val="heading 2"/>
    <w:basedOn w:val="HeadingBase"/>
    <w:next w:val="BodyText"/>
    <w:link w:val="Heading2Char"/>
    <w:qFormat/>
    <w:rsid w:val="00413D84"/>
    <w:pPr>
      <w:keepLines/>
      <w:spacing w:before="240" w:after="120"/>
      <w:outlineLvl w:val="1"/>
    </w:pPr>
    <w:rPr>
      <w:sz w:val="28"/>
      <w:szCs w:val="40"/>
    </w:rPr>
  </w:style>
  <w:style w:type="paragraph" w:styleId="Heading3">
    <w:name w:val="heading 3"/>
    <w:basedOn w:val="HeadingBase"/>
    <w:next w:val="BodyText"/>
    <w:link w:val="Heading3Char"/>
    <w:qFormat/>
    <w:rsid w:val="00413D84"/>
    <w:pPr>
      <w:spacing w:before="180" w:after="120"/>
      <w:outlineLvl w:val="2"/>
    </w:pPr>
    <w:rPr>
      <w:spacing w:val="-10"/>
      <w:kern w:val="32"/>
    </w:rPr>
  </w:style>
  <w:style w:type="paragraph" w:styleId="Heading4">
    <w:name w:val="heading 4"/>
    <w:basedOn w:val="HeadingBase"/>
    <w:next w:val="BodyText"/>
    <w:link w:val="Heading4Char"/>
    <w:qFormat/>
    <w:rsid w:val="00413D84"/>
    <w:pPr>
      <w:spacing w:before="160" w:after="120"/>
      <w:outlineLvl w:val="3"/>
    </w:pPr>
    <w:rPr>
      <w:sz w:val="22"/>
    </w:rPr>
  </w:style>
  <w:style w:type="paragraph" w:styleId="Heading5">
    <w:name w:val="heading 5"/>
    <w:basedOn w:val="HeadingBase"/>
    <w:next w:val="Normal"/>
    <w:link w:val="Heading5Char"/>
    <w:qFormat/>
    <w:rsid w:val="00413D84"/>
    <w:pPr>
      <w:spacing w:before="80"/>
      <w:outlineLvl w:val="4"/>
    </w:pPr>
    <w:rPr>
      <w:color w:val="918585"/>
      <w:sz w:val="20"/>
    </w:rPr>
  </w:style>
  <w:style w:type="paragraph" w:styleId="Heading6">
    <w:name w:val="heading 6"/>
    <w:basedOn w:val="HeadingBase"/>
    <w:next w:val="Normal"/>
    <w:link w:val="Heading6Char"/>
    <w:qFormat/>
    <w:rsid w:val="00413D84"/>
    <w:pPr>
      <w:spacing w:before="60"/>
      <w:outlineLvl w:val="5"/>
    </w:pPr>
    <w:rPr>
      <w:color w:val="918585"/>
      <w:sz w:val="20"/>
    </w:rPr>
  </w:style>
  <w:style w:type="paragraph" w:styleId="Heading7">
    <w:name w:val="heading 7"/>
    <w:basedOn w:val="Normal"/>
    <w:next w:val="Normal"/>
    <w:link w:val="Heading7Char"/>
    <w:qFormat/>
    <w:rsid w:val="00413D84"/>
    <w:pPr>
      <w:ind w:left="720"/>
      <w:outlineLvl w:val="6"/>
    </w:pPr>
    <w:rPr>
      <w:i/>
    </w:rPr>
  </w:style>
  <w:style w:type="paragraph" w:styleId="Heading8">
    <w:name w:val="heading 8"/>
    <w:basedOn w:val="Normal"/>
    <w:next w:val="Normal"/>
    <w:link w:val="Heading8Char"/>
    <w:qFormat/>
    <w:rsid w:val="00413D84"/>
    <w:pPr>
      <w:ind w:left="720"/>
      <w:outlineLvl w:val="7"/>
    </w:pPr>
    <w:rPr>
      <w:i/>
    </w:rPr>
  </w:style>
  <w:style w:type="paragraph" w:styleId="Heading9">
    <w:name w:val="heading 9"/>
    <w:basedOn w:val="Normal"/>
    <w:next w:val="Normal"/>
    <w:link w:val="Heading9Char"/>
    <w:qFormat/>
    <w:rsid w:val="00413D84"/>
    <w:pPr>
      <w:ind w:left="720"/>
      <w:outlineLvl w:val="8"/>
    </w:pPr>
    <w:rPr>
      <w:i/>
    </w:rPr>
  </w:style>
  <w:style w:type="character" w:default="1" w:styleId="DefaultParagraphFont">
    <w:name w:val="Default Paragraph Font"/>
    <w:uiPriority w:val="1"/>
    <w:unhideWhenUsed/>
    <w:rsid w:val="00413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D84"/>
  </w:style>
  <w:style w:type="character" w:customStyle="1" w:styleId="Heading1Char">
    <w:name w:val="Heading 1 Char"/>
    <w:basedOn w:val="DefaultParagraphFont"/>
    <w:link w:val="Heading1"/>
    <w:rsid w:val="00413D84"/>
    <w:rPr>
      <w:rFonts w:ascii="Times New Roman" w:eastAsia="Times New Roman" w:hAnsi="Times New Roman" w:cs="Times New Roman"/>
      <w:b/>
      <w:sz w:val="32"/>
      <w:szCs w:val="20"/>
      <w:lang w:eastAsia="en-US"/>
    </w:rPr>
  </w:style>
  <w:style w:type="paragraph" w:styleId="BodyText">
    <w:name w:val="Body Text"/>
    <w:basedOn w:val="Normal"/>
    <w:link w:val="BodyTextChar"/>
    <w:rsid w:val="00413D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D84"/>
    <w:rPr>
      <w:rFonts w:ascii="Times New Roman" w:eastAsia="Times New Roman" w:hAnsi="Times New Roman" w:cs="Times New Roman"/>
      <w:sz w:val="24"/>
      <w:lang w:eastAsia="en-US"/>
    </w:rPr>
  </w:style>
  <w:style w:type="paragraph" w:styleId="ListBullet">
    <w:name w:val="List Bullet"/>
    <w:basedOn w:val="List"/>
    <w:rsid w:val="00413D84"/>
    <w:pPr>
      <w:numPr>
        <w:numId w:val="12"/>
      </w:numPr>
      <w:tabs>
        <w:tab w:val="clear" w:pos="340"/>
      </w:tabs>
      <w:spacing w:before="40" w:after="40"/>
    </w:pPr>
  </w:style>
  <w:style w:type="paragraph" w:styleId="ListBullet2">
    <w:name w:val="List Bullet 2"/>
    <w:basedOn w:val="List2"/>
    <w:rsid w:val="00413D84"/>
    <w:pPr>
      <w:numPr>
        <w:numId w:val="13"/>
      </w:numPr>
      <w:tabs>
        <w:tab w:val="clear" w:pos="680"/>
      </w:tabs>
    </w:pPr>
  </w:style>
  <w:style w:type="character" w:styleId="Emphasis">
    <w:name w:val="Emphasis"/>
    <w:basedOn w:val="DefaultParagraphFont"/>
    <w:qFormat/>
    <w:rsid w:val="00413D84"/>
    <w:rPr>
      <w:i/>
    </w:rPr>
  </w:style>
  <w:style w:type="paragraph" w:customStyle="1" w:styleId="SuperHeading">
    <w:name w:val="SuperHeading"/>
    <w:basedOn w:val="Normal"/>
    <w:rsid w:val="00413D84"/>
    <w:pPr>
      <w:spacing w:before="240" w:after="120"/>
      <w:outlineLvl w:val="0"/>
    </w:pPr>
    <w:rPr>
      <w:rFonts w:ascii="Times New Roman" w:hAnsi="Times New Roman"/>
      <w:b/>
      <w:sz w:val="32"/>
    </w:rPr>
  </w:style>
  <w:style w:type="paragraph" w:customStyle="1" w:styleId="AllowPageBreak">
    <w:name w:val="AllowPageBreak"/>
    <w:rsid w:val="00413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D84"/>
    <w:rPr>
      <w:rFonts w:ascii="Courier New" w:eastAsia="Times New Roman" w:hAnsi="Courier New" w:cs="Times New Roman"/>
      <w:i/>
      <w:szCs w:val="20"/>
      <w:lang w:eastAsia="en-US"/>
    </w:rPr>
  </w:style>
  <w:style w:type="paragraph" w:customStyle="1" w:styleId="HeadingBase">
    <w:name w:val="Heading Base"/>
    <w:rsid w:val="00413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D84"/>
    <w:pPr>
      <w:tabs>
        <w:tab w:val="right" w:leader="dot" w:pos="9072"/>
      </w:tabs>
      <w:ind w:left="567"/>
    </w:pPr>
    <w:rPr>
      <w:szCs w:val="22"/>
    </w:rPr>
  </w:style>
  <w:style w:type="paragraph" w:customStyle="1" w:styleId="TOCBase">
    <w:name w:val="TOC Base"/>
    <w:rsid w:val="00413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D84"/>
    <w:pPr>
      <w:tabs>
        <w:tab w:val="right" w:leader="dot" w:pos="9072"/>
      </w:tabs>
      <w:spacing w:before="40" w:after="40"/>
      <w:ind w:left="284"/>
    </w:pPr>
    <w:rPr>
      <w:rFonts w:ascii="Times New Roman" w:hAnsi="Times New Roman"/>
    </w:rPr>
  </w:style>
  <w:style w:type="paragraph" w:styleId="TOC1">
    <w:name w:val="toc 1"/>
    <w:basedOn w:val="TOCBase"/>
    <w:next w:val="Normal"/>
    <w:rsid w:val="00413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D84"/>
    <w:rPr>
      <w:rFonts w:ascii="Times New Roman" w:eastAsia="Times New Roman" w:hAnsi="Times New Roman" w:cs="Times New Roman"/>
      <w:sz w:val="16"/>
      <w:lang w:eastAsia="en-US"/>
    </w:rPr>
  </w:style>
  <w:style w:type="paragraph" w:styleId="Title">
    <w:name w:val="Title"/>
    <w:basedOn w:val="HeadingBase"/>
    <w:link w:val="TitleChar"/>
    <w:qFormat/>
    <w:rsid w:val="00413D84"/>
    <w:pPr>
      <w:spacing w:before="5040"/>
      <w:jc w:val="center"/>
    </w:pPr>
    <w:rPr>
      <w:sz w:val="48"/>
      <w:szCs w:val="72"/>
      <w:lang w:val="en-US"/>
    </w:rPr>
  </w:style>
  <w:style w:type="character" w:customStyle="1" w:styleId="TitleChar">
    <w:name w:val="Title Char"/>
    <w:basedOn w:val="DefaultParagraphFont"/>
    <w:link w:val="Title"/>
    <w:rsid w:val="00413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D84"/>
    <w:pPr>
      <w:tabs>
        <w:tab w:val="left" w:pos="3600"/>
        <w:tab w:val="left" w:pos="3958"/>
      </w:tabs>
    </w:pPr>
  </w:style>
  <w:style w:type="paragraph" w:styleId="List">
    <w:name w:val="List"/>
    <w:basedOn w:val="BodyText"/>
    <w:next w:val="BodyText"/>
    <w:rsid w:val="00413D84"/>
    <w:pPr>
      <w:tabs>
        <w:tab w:val="left" w:pos="340"/>
      </w:tabs>
      <w:spacing w:before="60" w:after="60"/>
      <w:ind w:left="340" w:hanging="340"/>
    </w:pPr>
  </w:style>
  <w:style w:type="paragraph" w:customStyle="1" w:styleId="Note">
    <w:name w:val="Note"/>
    <w:basedOn w:val="BodyText"/>
    <w:rsid w:val="00413D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3D84"/>
    <w:rPr>
      <w:b/>
      <w:spacing w:val="0"/>
    </w:rPr>
  </w:style>
  <w:style w:type="paragraph" w:customStyle="1" w:styleId="SuperTitle">
    <w:name w:val="SuperTitle"/>
    <w:basedOn w:val="Title"/>
    <w:rsid w:val="00413D84"/>
    <w:pPr>
      <w:framePr w:wrap="auto" w:hAnchor="text" w:y="6049"/>
    </w:pPr>
    <w:rPr>
      <w:color w:val="000000"/>
      <w:sz w:val="40"/>
    </w:rPr>
  </w:style>
  <w:style w:type="paragraph" w:customStyle="1" w:styleId="TOCTitle">
    <w:name w:val="TOCTitle"/>
    <w:basedOn w:val="Heading1"/>
    <w:rsid w:val="00413D84"/>
    <w:pPr>
      <w:spacing w:after="240"/>
      <w:jc w:val="center"/>
      <w:outlineLvl w:val="9"/>
    </w:pPr>
    <w:rPr>
      <w:caps/>
    </w:rPr>
  </w:style>
  <w:style w:type="paragraph" w:customStyle="1" w:styleId="Version">
    <w:name w:val="Version"/>
    <w:rsid w:val="00413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D84"/>
    <w:pPr>
      <w:keepNext w:val="0"/>
      <w:tabs>
        <w:tab w:val="right" w:pos="4176"/>
      </w:tabs>
      <w:ind w:left="198" w:hanging="198"/>
    </w:pPr>
    <w:rPr>
      <w:rFonts w:ascii="Garamond" w:hAnsi="Garamond"/>
    </w:rPr>
  </w:style>
  <w:style w:type="paragraph" w:styleId="IndexHeading">
    <w:name w:val="index heading"/>
    <w:basedOn w:val="Normal"/>
    <w:next w:val="Index1"/>
    <w:semiHidden/>
    <w:rsid w:val="00413D84"/>
    <w:pPr>
      <w:spacing w:before="120" w:after="120"/>
    </w:pPr>
    <w:rPr>
      <w:rFonts w:ascii="Arial" w:hAnsi="Arial"/>
      <w:b/>
      <w:color w:val="918585"/>
      <w:sz w:val="24"/>
    </w:rPr>
  </w:style>
  <w:style w:type="paragraph" w:styleId="Header">
    <w:name w:val="header"/>
    <w:basedOn w:val="Normal"/>
    <w:link w:val="HeaderChar"/>
    <w:rsid w:val="00413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D84"/>
    <w:rPr>
      <w:rFonts w:ascii="Times New Roman" w:eastAsia="Times New Roman" w:hAnsi="Times New Roman" w:cs="Times New Roman"/>
      <w:sz w:val="16"/>
      <w:szCs w:val="20"/>
      <w:lang w:val="en-GB" w:eastAsia="en-US"/>
    </w:rPr>
  </w:style>
  <w:style w:type="paragraph" w:customStyle="1" w:styleId="Chapter">
    <w:name w:val="Chapter"/>
    <w:basedOn w:val="Normal"/>
    <w:rsid w:val="00413D84"/>
    <w:pPr>
      <w:spacing w:before="240"/>
    </w:pPr>
    <w:rPr>
      <w:rFonts w:ascii="Times New Roman" w:hAnsi="Times New Roman"/>
      <w:smallCaps/>
      <w:spacing w:val="80"/>
      <w:sz w:val="28"/>
    </w:rPr>
  </w:style>
  <w:style w:type="paragraph" w:customStyle="1" w:styleId="InChapter">
    <w:name w:val="InChapter"/>
    <w:basedOn w:val="Heading3"/>
    <w:rsid w:val="00413D84"/>
    <w:pPr>
      <w:spacing w:after="240"/>
      <w:outlineLvl w:val="9"/>
    </w:pPr>
    <w:rPr>
      <w:noProof/>
    </w:rPr>
  </w:style>
  <w:style w:type="paragraph" w:styleId="Index2">
    <w:name w:val="index 2"/>
    <w:basedOn w:val="Normal"/>
    <w:next w:val="Normal"/>
    <w:semiHidden/>
    <w:rsid w:val="00413D84"/>
    <w:pPr>
      <w:tabs>
        <w:tab w:val="right" w:pos="4176"/>
      </w:tabs>
      <w:ind w:left="568" w:hanging="284"/>
    </w:pPr>
    <w:rPr>
      <w:rFonts w:ascii="Garamond" w:hAnsi="Garamond"/>
    </w:rPr>
  </w:style>
  <w:style w:type="paragraph" w:customStyle="1" w:styleId="Byline">
    <w:name w:val="Byline"/>
    <w:rsid w:val="00413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D84"/>
    <w:pPr>
      <w:tabs>
        <w:tab w:val="clear" w:pos="3600"/>
        <w:tab w:val="clear" w:pos="3958"/>
      </w:tabs>
      <w:jc w:val="right"/>
    </w:pPr>
  </w:style>
  <w:style w:type="paragraph" w:styleId="Caption">
    <w:name w:val="caption"/>
    <w:basedOn w:val="BodyText"/>
    <w:next w:val="Normal"/>
    <w:qFormat/>
    <w:rsid w:val="00413D84"/>
    <w:pPr>
      <w:framePr w:w="2268" w:hSpace="181" w:vSpace="181" w:wrap="around" w:vAnchor="text" w:hAnchor="page" w:x="1135" w:y="285" w:anchorLock="1"/>
    </w:pPr>
    <w:rPr>
      <w:i/>
    </w:rPr>
  </w:style>
  <w:style w:type="paragraph" w:customStyle="1" w:styleId="MiniTOCTitle">
    <w:name w:val="MiniTOCTitle"/>
    <w:basedOn w:val="Heading4"/>
    <w:rsid w:val="00413D84"/>
    <w:pPr>
      <w:spacing w:before="240"/>
      <w:outlineLvl w:val="9"/>
    </w:pPr>
    <w:rPr>
      <w:noProof/>
      <w:sz w:val="24"/>
    </w:rPr>
  </w:style>
  <w:style w:type="paragraph" w:customStyle="1" w:styleId="MiniTOCItem">
    <w:name w:val="MiniTOCItem"/>
    <w:basedOn w:val="ListBullet"/>
    <w:rsid w:val="00413D84"/>
    <w:pPr>
      <w:numPr>
        <w:numId w:val="0"/>
      </w:numPr>
      <w:tabs>
        <w:tab w:val="right" w:leader="dot" w:pos="6521"/>
      </w:tabs>
      <w:spacing w:before="0" w:after="0"/>
    </w:pPr>
  </w:style>
  <w:style w:type="paragraph" w:customStyle="1" w:styleId="TOFTitle">
    <w:name w:val="TOFTitle"/>
    <w:basedOn w:val="TOCTitle"/>
    <w:rsid w:val="00413D84"/>
  </w:style>
  <w:style w:type="paragraph" w:styleId="TableofFigures">
    <w:name w:val="table of figures"/>
    <w:basedOn w:val="Normal"/>
    <w:next w:val="Normal"/>
    <w:semiHidden/>
    <w:rsid w:val="00413D84"/>
    <w:pPr>
      <w:tabs>
        <w:tab w:val="right" w:leader="dot" w:pos="9072"/>
      </w:tabs>
      <w:ind w:left="970" w:hanging="403"/>
    </w:pPr>
    <w:rPr>
      <w:rFonts w:ascii="Times New Roman" w:hAnsi="Times New Roman"/>
      <w:b/>
    </w:rPr>
  </w:style>
  <w:style w:type="paragraph" w:styleId="ListNumber">
    <w:name w:val="List Number"/>
    <w:basedOn w:val="List"/>
    <w:rsid w:val="00413D84"/>
    <w:pPr>
      <w:numPr>
        <w:numId w:val="15"/>
      </w:numPr>
      <w:tabs>
        <w:tab w:val="clear" w:pos="340"/>
      </w:tabs>
    </w:pPr>
  </w:style>
  <w:style w:type="character" w:customStyle="1" w:styleId="WingdingSymbols">
    <w:name w:val="Wingding Symbols"/>
    <w:rsid w:val="00413D84"/>
    <w:rPr>
      <w:rFonts w:ascii="Wingdings" w:hAnsi="Wingdings"/>
    </w:rPr>
  </w:style>
  <w:style w:type="paragraph" w:customStyle="1" w:styleId="TableHeading">
    <w:name w:val="Table Heading"/>
    <w:basedOn w:val="HeadingBase"/>
    <w:rsid w:val="00413D84"/>
    <w:pPr>
      <w:keepLines/>
      <w:pBdr>
        <w:bottom w:val="single" w:sz="6" w:space="1" w:color="918585"/>
      </w:pBdr>
      <w:spacing w:before="240"/>
    </w:pPr>
  </w:style>
  <w:style w:type="character" w:customStyle="1" w:styleId="HotSpot">
    <w:name w:val="HotSpot"/>
    <w:rsid w:val="00413D84"/>
    <w:rPr>
      <w:color w:val="0033CC"/>
      <w:u w:val="none"/>
    </w:rPr>
  </w:style>
  <w:style w:type="paragraph" w:customStyle="1" w:styleId="BodyTextRight">
    <w:name w:val="Body Text Right"/>
    <w:basedOn w:val="BodyText"/>
    <w:rsid w:val="00413D84"/>
    <w:pPr>
      <w:spacing w:before="0" w:after="0"/>
      <w:jc w:val="right"/>
    </w:pPr>
  </w:style>
  <w:style w:type="paragraph" w:styleId="Index3">
    <w:name w:val="index 3"/>
    <w:basedOn w:val="ListNumber2"/>
    <w:next w:val="Normal"/>
    <w:semiHidden/>
    <w:rsid w:val="00413D84"/>
    <w:pPr>
      <w:numPr>
        <w:numId w:val="0"/>
      </w:numPr>
      <w:tabs>
        <w:tab w:val="right" w:leader="dot" w:pos="4176"/>
      </w:tabs>
    </w:pPr>
  </w:style>
  <w:style w:type="paragraph" w:styleId="ListNumber2">
    <w:name w:val="List Number 2"/>
    <w:basedOn w:val="List2"/>
    <w:rsid w:val="00413D84"/>
    <w:pPr>
      <w:numPr>
        <w:numId w:val="10"/>
      </w:numPr>
      <w:tabs>
        <w:tab w:val="clear" w:pos="1060"/>
      </w:tabs>
    </w:pPr>
  </w:style>
  <w:style w:type="paragraph" w:customStyle="1" w:styleId="MarginNote">
    <w:name w:val="Margin Note"/>
    <w:basedOn w:val="BodyText"/>
    <w:rsid w:val="00413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D84"/>
    <w:rPr>
      <w:sz w:val="32"/>
    </w:rPr>
  </w:style>
  <w:style w:type="paragraph" w:customStyle="1" w:styleId="HeadingProcedure">
    <w:name w:val="Heading Procedure"/>
    <w:basedOn w:val="HeadingBase"/>
    <w:next w:val="Normal"/>
    <w:rsid w:val="00413D84"/>
    <w:pPr>
      <w:tabs>
        <w:tab w:val="left" w:pos="0"/>
      </w:tabs>
      <w:spacing w:before="120" w:after="60"/>
    </w:pPr>
    <w:rPr>
      <w:i/>
      <w:color w:val="918585"/>
      <w:sz w:val="22"/>
    </w:rPr>
  </w:style>
  <w:style w:type="paragraph" w:customStyle="1" w:styleId="TableBodyText">
    <w:name w:val="Table Body Text"/>
    <w:basedOn w:val="BodyText"/>
    <w:rsid w:val="00413D84"/>
    <w:pPr>
      <w:spacing w:before="60" w:after="60"/>
    </w:pPr>
  </w:style>
  <w:style w:type="paragraph" w:styleId="ListContinue">
    <w:name w:val="List Continue"/>
    <w:basedOn w:val="List"/>
    <w:rsid w:val="00413D84"/>
    <w:pPr>
      <w:ind w:firstLine="0"/>
    </w:pPr>
  </w:style>
  <w:style w:type="paragraph" w:customStyle="1" w:styleId="ListNote">
    <w:name w:val="List Note"/>
    <w:basedOn w:val="List"/>
    <w:rsid w:val="00413D84"/>
    <w:pPr>
      <w:pBdr>
        <w:top w:val="single" w:sz="6" w:space="2" w:color="918585"/>
        <w:bottom w:val="single" w:sz="6" w:space="2" w:color="918585"/>
      </w:pBdr>
      <w:tabs>
        <w:tab w:val="left" w:pos="1021"/>
      </w:tabs>
      <w:ind w:firstLine="0"/>
    </w:pPr>
  </w:style>
  <w:style w:type="paragraph" w:customStyle="1" w:styleId="Warning">
    <w:name w:val="Warning"/>
    <w:basedOn w:val="BodyText"/>
    <w:rsid w:val="00413D84"/>
    <w:pPr>
      <w:shd w:val="clear" w:color="auto" w:fill="D9D9D9"/>
      <w:tabs>
        <w:tab w:val="left" w:pos="992"/>
      </w:tabs>
      <w:ind w:left="119" w:right="119"/>
    </w:pPr>
    <w:rPr>
      <w:sz w:val="20"/>
    </w:rPr>
  </w:style>
  <w:style w:type="paragraph" w:customStyle="1" w:styleId="MarginIcons">
    <w:name w:val="Margin Icons"/>
    <w:basedOn w:val="BodyText"/>
    <w:rsid w:val="00413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D84"/>
    <w:rPr>
      <w:rFonts w:ascii="Courier New" w:hAnsi="Courier New"/>
    </w:rPr>
  </w:style>
  <w:style w:type="paragraph" w:customStyle="1" w:styleId="NoteBullet">
    <w:name w:val="Note Bullet"/>
    <w:basedOn w:val="Note"/>
    <w:rsid w:val="00413D84"/>
    <w:pPr>
      <w:tabs>
        <w:tab w:val="clear" w:pos="680"/>
      </w:tabs>
      <w:spacing w:before="60" w:after="60"/>
    </w:pPr>
  </w:style>
  <w:style w:type="paragraph" w:customStyle="1" w:styleId="SubHeading2">
    <w:name w:val="SubHeading2"/>
    <w:basedOn w:val="HeadingBase"/>
    <w:rsid w:val="00413D84"/>
    <w:pPr>
      <w:spacing w:before="240" w:after="60"/>
    </w:pPr>
    <w:rPr>
      <w:sz w:val="20"/>
    </w:rPr>
  </w:style>
  <w:style w:type="paragraph" w:customStyle="1" w:styleId="SubHeading1">
    <w:name w:val="SubHeading1"/>
    <w:basedOn w:val="HeadingBase"/>
    <w:rsid w:val="00413D84"/>
    <w:pPr>
      <w:spacing w:before="240" w:after="60"/>
    </w:pPr>
    <w:rPr>
      <w:color w:val="918585"/>
      <w:sz w:val="22"/>
    </w:rPr>
  </w:style>
  <w:style w:type="paragraph" w:customStyle="1" w:styleId="SideHeading">
    <w:name w:val="Side Heading"/>
    <w:basedOn w:val="HeadingBase"/>
    <w:rsid w:val="00413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D84"/>
    <w:pPr>
      <w:tabs>
        <w:tab w:val="num" w:pos="360"/>
      </w:tabs>
    </w:pPr>
  </w:style>
  <w:style w:type="paragraph" w:styleId="PlainText">
    <w:name w:val="Plain Text"/>
    <w:basedOn w:val="Normal"/>
    <w:link w:val="PlainTextChar"/>
    <w:rsid w:val="00413D84"/>
    <w:rPr>
      <w:sz w:val="20"/>
    </w:rPr>
  </w:style>
  <w:style w:type="character" w:customStyle="1" w:styleId="PlainTextChar">
    <w:name w:val="Plain Text Char"/>
    <w:basedOn w:val="DefaultParagraphFont"/>
    <w:link w:val="PlainText"/>
    <w:rsid w:val="00413D84"/>
    <w:rPr>
      <w:rFonts w:ascii="Courier New" w:eastAsia="Times New Roman" w:hAnsi="Courier New" w:cs="Times New Roman"/>
      <w:sz w:val="20"/>
      <w:szCs w:val="20"/>
      <w:lang w:eastAsia="en-US"/>
    </w:rPr>
  </w:style>
  <w:style w:type="character" w:customStyle="1" w:styleId="MenuOption">
    <w:name w:val="Menu Option"/>
    <w:basedOn w:val="DefaultParagraphFont"/>
    <w:rsid w:val="00413D84"/>
    <w:rPr>
      <w:b/>
      <w:smallCaps/>
    </w:rPr>
  </w:style>
  <w:style w:type="paragraph" w:customStyle="1" w:styleId="TableListNumber">
    <w:name w:val="Table List Number"/>
    <w:basedOn w:val="ListNumber"/>
    <w:rsid w:val="00413D84"/>
    <w:pPr>
      <w:numPr>
        <w:numId w:val="0"/>
      </w:numPr>
    </w:pPr>
  </w:style>
  <w:style w:type="paragraph" w:styleId="TOC4">
    <w:name w:val="toc 4"/>
    <w:basedOn w:val="TOCBase"/>
    <w:next w:val="Normal"/>
    <w:semiHidden/>
    <w:rsid w:val="00413D84"/>
    <w:pPr>
      <w:tabs>
        <w:tab w:val="right" w:leader="dot" w:pos="9071"/>
      </w:tabs>
      <w:ind w:left="1701"/>
    </w:pPr>
  </w:style>
  <w:style w:type="paragraph" w:customStyle="1" w:styleId="ListAlpha">
    <w:name w:val="List Alpha"/>
    <w:basedOn w:val="List"/>
    <w:rsid w:val="00413D84"/>
    <w:pPr>
      <w:numPr>
        <w:numId w:val="9"/>
      </w:numPr>
    </w:pPr>
  </w:style>
  <w:style w:type="paragraph" w:customStyle="1" w:styleId="ListAlpha2">
    <w:name w:val="List Alpha 2"/>
    <w:basedOn w:val="List2"/>
    <w:rsid w:val="00413D84"/>
    <w:pPr>
      <w:numPr>
        <w:numId w:val="8"/>
      </w:numPr>
    </w:pPr>
  </w:style>
  <w:style w:type="paragraph" w:styleId="List2">
    <w:name w:val="List 2"/>
    <w:basedOn w:val="BodyText"/>
    <w:rsid w:val="00413D84"/>
    <w:pPr>
      <w:tabs>
        <w:tab w:val="left" w:pos="680"/>
      </w:tabs>
      <w:spacing w:before="60" w:after="60"/>
      <w:ind w:left="680" w:hanging="340"/>
    </w:pPr>
  </w:style>
  <w:style w:type="paragraph" w:styleId="List3">
    <w:name w:val="List 3"/>
    <w:basedOn w:val="BodyText"/>
    <w:rsid w:val="00413D84"/>
    <w:pPr>
      <w:tabs>
        <w:tab w:val="left" w:pos="1021"/>
      </w:tabs>
      <w:spacing w:before="60" w:after="60"/>
      <w:ind w:left="1020" w:hanging="340"/>
    </w:pPr>
  </w:style>
  <w:style w:type="paragraph" w:styleId="List4">
    <w:name w:val="List 4"/>
    <w:basedOn w:val="BodyText"/>
    <w:rsid w:val="00413D84"/>
    <w:pPr>
      <w:tabs>
        <w:tab w:val="left" w:pos="1361"/>
      </w:tabs>
      <w:spacing w:before="60" w:after="60"/>
      <w:ind w:left="1361" w:hanging="340"/>
    </w:pPr>
  </w:style>
  <w:style w:type="paragraph" w:styleId="List5">
    <w:name w:val="List 5"/>
    <w:basedOn w:val="BodyText"/>
    <w:rsid w:val="00413D84"/>
    <w:pPr>
      <w:tabs>
        <w:tab w:val="left" w:pos="1701"/>
      </w:tabs>
      <w:spacing w:before="60" w:after="60"/>
      <w:ind w:left="1701" w:hanging="340"/>
    </w:pPr>
  </w:style>
  <w:style w:type="paragraph" w:styleId="ListBullet3">
    <w:name w:val="List Bullet 3"/>
    <w:basedOn w:val="List3"/>
    <w:rsid w:val="00413D84"/>
    <w:pPr>
      <w:numPr>
        <w:numId w:val="14"/>
      </w:numPr>
      <w:tabs>
        <w:tab w:val="clear" w:pos="1021"/>
      </w:tabs>
      <w:ind w:left="1037" w:hanging="357"/>
    </w:pPr>
  </w:style>
  <w:style w:type="paragraph" w:styleId="ListBullet4">
    <w:name w:val="List Bullet 4"/>
    <w:basedOn w:val="List4"/>
    <w:rsid w:val="00413D84"/>
    <w:pPr>
      <w:numPr>
        <w:numId w:val="3"/>
      </w:numPr>
      <w:tabs>
        <w:tab w:val="clear" w:pos="1361"/>
      </w:tabs>
    </w:pPr>
  </w:style>
  <w:style w:type="paragraph" w:styleId="ListBullet5">
    <w:name w:val="List Bullet 5"/>
    <w:basedOn w:val="List5"/>
    <w:rsid w:val="00413D84"/>
    <w:pPr>
      <w:numPr>
        <w:numId w:val="4"/>
      </w:numPr>
    </w:pPr>
  </w:style>
  <w:style w:type="paragraph" w:styleId="ListContinue2">
    <w:name w:val="List Continue 2"/>
    <w:basedOn w:val="List2"/>
    <w:rsid w:val="00413D84"/>
    <w:pPr>
      <w:ind w:firstLine="0"/>
    </w:pPr>
  </w:style>
  <w:style w:type="paragraph" w:styleId="ListContinue3">
    <w:name w:val="List Continue 3"/>
    <w:basedOn w:val="List3"/>
    <w:rsid w:val="00413D84"/>
    <w:pPr>
      <w:ind w:left="1021" w:firstLine="0"/>
    </w:pPr>
  </w:style>
  <w:style w:type="paragraph" w:styleId="ListContinue4">
    <w:name w:val="List Continue 4"/>
    <w:basedOn w:val="List4"/>
    <w:rsid w:val="00413D84"/>
    <w:pPr>
      <w:ind w:firstLine="0"/>
    </w:pPr>
  </w:style>
  <w:style w:type="paragraph" w:styleId="ListContinue5">
    <w:name w:val="List Continue 5"/>
    <w:basedOn w:val="List5"/>
    <w:rsid w:val="00413D84"/>
    <w:pPr>
      <w:ind w:firstLine="0"/>
    </w:pPr>
  </w:style>
  <w:style w:type="paragraph" w:styleId="ListNumber3">
    <w:name w:val="List Number 3"/>
    <w:basedOn w:val="List3"/>
    <w:rsid w:val="00413D84"/>
    <w:pPr>
      <w:numPr>
        <w:numId w:val="5"/>
      </w:numPr>
    </w:pPr>
  </w:style>
  <w:style w:type="paragraph" w:styleId="ListNumber4">
    <w:name w:val="List Number 4"/>
    <w:basedOn w:val="List4"/>
    <w:rsid w:val="00413D84"/>
    <w:pPr>
      <w:numPr>
        <w:numId w:val="6"/>
      </w:numPr>
    </w:pPr>
  </w:style>
  <w:style w:type="paragraph" w:styleId="ListNumber5">
    <w:name w:val="List Number 5"/>
    <w:basedOn w:val="List5"/>
    <w:rsid w:val="00413D84"/>
    <w:pPr>
      <w:numPr>
        <w:numId w:val="7"/>
      </w:numPr>
    </w:pPr>
  </w:style>
  <w:style w:type="paragraph" w:styleId="BlockText">
    <w:name w:val="Block Text"/>
    <w:basedOn w:val="Normal"/>
    <w:rsid w:val="00413D84"/>
    <w:pPr>
      <w:spacing w:after="120"/>
      <w:ind w:left="1440" w:right="1440"/>
    </w:pPr>
  </w:style>
  <w:style w:type="character" w:customStyle="1" w:styleId="Subscript">
    <w:name w:val="Subscript"/>
    <w:basedOn w:val="DefaultParagraphFont"/>
    <w:rsid w:val="00413D84"/>
    <w:rPr>
      <w:sz w:val="16"/>
      <w:vertAlign w:val="subscript"/>
    </w:rPr>
  </w:style>
  <w:style w:type="character" w:customStyle="1" w:styleId="Superscript">
    <w:name w:val="Superscript"/>
    <w:basedOn w:val="DefaultParagraphFont"/>
    <w:rsid w:val="00413D84"/>
    <w:rPr>
      <w:sz w:val="16"/>
      <w:vertAlign w:val="superscript"/>
    </w:rPr>
  </w:style>
  <w:style w:type="character" w:customStyle="1" w:styleId="Symbols">
    <w:name w:val="Symbols"/>
    <w:basedOn w:val="DefaultParagraphFont"/>
    <w:rsid w:val="00413D84"/>
    <w:rPr>
      <w:rFonts w:ascii="Symbol" w:hAnsi="Symbol"/>
    </w:rPr>
  </w:style>
  <w:style w:type="character" w:customStyle="1" w:styleId="MenuOptions">
    <w:name w:val="Menu Options"/>
    <w:basedOn w:val="DefaultParagraphFont"/>
    <w:rsid w:val="00413D84"/>
    <w:rPr>
      <w:rFonts w:ascii="Arial Narrow" w:hAnsi="Arial Narrow"/>
      <w:smallCaps/>
    </w:rPr>
  </w:style>
  <w:style w:type="character" w:customStyle="1" w:styleId="Buttons">
    <w:name w:val="Buttons"/>
    <w:basedOn w:val="DefaultParagraphFont"/>
    <w:rsid w:val="00413D84"/>
    <w:rPr>
      <w:b/>
    </w:rPr>
  </w:style>
  <w:style w:type="character" w:customStyle="1" w:styleId="Underlined">
    <w:name w:val="Underlined"/>
    <w:basedOn w:val="DefaultParagraphFont"/>
    <w:rsid w:val="00413D84"/>
    <w:rPr>
      <w:u w:val="single"/>
    </w:rPr>
  </w:style>
  <w:style w:type="paragraph" w:customStyle="1" w:styleId="TableBodyTextRight">
    <w:name w:val="Table Body Text Right"/>
    <w:basedOn w:val="TableBodyText"/>
    <w:rsid w:val="00413D84"/>
    <w:pPr>
      <w:widowControl w:val="0"/>
      <w:autoSpaceDE w:val="0"/>
      <w:autoSpaceDN w:val="0"/>
      <w:adjustRightInd w:val="0"/>
      <w:jc w:val="right"/>
    </w:pPr>
    <w:rPr>
      <w:rFonts w:cs="Arial"/>
      <w:szCs w:val="18"/>
    </w:rPr>
  </w:style>
  <w:style w:type="paragraph" w:customStyle="1" w:styleId="CopyrightText">
    <w:name w:val="Copyright Text"/>
    <w:basedOn w:val="BodyText"/>
    <w:rsid w:val="00413D84"/>
    <w:rPr>
      <w:sz w:val="18"/>
    </w:rPr>
  </w:style>
  <w:style w:type="paragraph" w:customStyle="1" w:styleId="BodySmallRight">
    <w:name w:val="Body Small Right"/>
    <w:basedOn w:val="BodyTextRight"/>
    <w:rsid w:val="00413D84"/>
    <w:rPr>
      <w:sz w:val="18"/>
      <w:szCs w:val="18"/>
    </w:rPr>
  </w:style>
  <w:style w:type="paragraph" w:customStyle="1" w:styleId="MarginEdition">
    <w:name w:val="Margin Edition"/>
    <w:basedOn w:val="MarginNote"/>
    <w:rsid w:val="00413D84"/>
    <w:pPr>
      <w:spacing w:before="0" w:after="0"/>
    </w:pPr>
    <w:rPr>
      <w:rFonts w:ascii="Times New Roman" w:hAnsi="Times New Roman"/>
      <w:color w:val="999999"/>
    </w:rPr>
  </w:style>
  <w:style w:type="paragraph" w:customStyle="1" w:styleId="Spacer">
    <w:name w:val="Spacer"/>
    <w:basedOn w:val="Normal"/>
    <w:rsid w:val="00413D84"/>
    <w:rPr>
      <w:sz w:val="2"/>
      <w:szCs w:val="2"/>
    </w:rPr>
  </w:style>
  <w:style w:type="character" w:customStyle="1" w:styleId="Small">
    <w:name w:val="Small"/>
    <w:basedOn w:val="DefaultParagraphFont"/>
    <w:rsid w:val="00413D84"/>
    <w:rPr>
      <w:sz w:val="16"/>
    </w:rPr>
  </w:style>
  <w:style w:type="paragraph" w:customStyle="1" w:styleId="WideTable">
    <w:name w:val="Wide Table"/>
    <w:basedOn w:val="Normal"/>
    <w:rsid w:val="00413D84"/>
    <w:pPr>
      <w:ind w:left="-1418"/>
    </w:pPr>
    <w:rPr>
      <w:sz w:val="2"/>
      <w:szCs w:val="2"/>
    </w:rPr>
  </w:style>
  <w:style w:type="character" w:styleId="PageNumber">
    <w:name w:val="page number"/>
    <w:basedOn w:val="DefaultParagraphFont"/>
    <w:rsid w:val="00413D84"/>
  </w:style>
  <w:style w:type="paragraph" w:styleId="Quote">
    <w:name w:val="Quote"/>
    <w:basedOn w:val="Heading1"/>
    <w:link w:val="QuoteChar"/>
    <w:qFormat/>
    <w:rsid w:val="00413D84"/>
    <w:rPr>
      <w:b w:val="0"/>
      <w:sz w:val="72"/>
      <w:szCs w:val="72"/>
      <w:lang w:val="en-NZ"/>
    </w:rPr>
  </w:style>
  <w:style w:type="character" w:customStyle="1" w:styleId="QuoteChar">
    <w:name w:val="Quote Char"/>
    <w:basedOn w:val="DefaultParagraphFont"/>
    <w:link w:val="Quote"/>
    <w:rsid w:val="00413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D84"/>
    <w:pPr>
      <w:pageBreakBefore/>
    </w:pPr>
  </w:style>
  <w:style w:type="paragraph" w:customStyle="1" w:styleId="Border">
    <w:name w:val="Border"/>
    <w:basedOn w:val="Normal"/>
    <w:qFormat/>
    <w:rsid w:val="00413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D84"/>
    <w:rPr>
      <w:b/>
      <w:bCs/>
      <w:i/>
      <w:iCs/>
      <w:color w:val="auto"/>
    </w:rPr>
  </w:style>
  <w:style w:type="paragraph" w:styleId="IntenseQuote">
    <w:name w:val="Intense Quote"/>
    <w:basedOn w:val="Normal"/>
    <w:next w:val="Normal"/>
    <w:link w:val="IntenseQuoteChar"/>
    <w:uiPriority w:val="30"/>
    <w:qFormat/>
    <w:rsid w:val="00413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D84"/>
    <w:rPr>
      <w:smallCaps/>
      <w:color w:val="auto"/>
      <w:u w:val="single"/>
    </w:rPr>
  </w:style>
  <w:style w:type="character" w:styleId="IntenseReference">
    <w:name w:val="Intense Reference"/>
    <w:basedOn w:val="DefaultParagraphFont"/>
    <w:uiPriority w:val="32"/>
    <w:qFormat/>
    <w:rsid w:val="00413D84"/>
    <w:rPr>
      <w:b/>
      <w:bCs/>
      <w:smallCaps/>
      <w:color w:val="auto"/>
      <w:spacing w:val="5"/>
      <w:u w:val="single"/>
    </w:rPr>
  </w:style>
  <w:style w:type="paragraph" w:customStyle="1" w:styleId="2ColumnHeading">
    <w:name w:val="2Column Heading"/>
    <w:basedOn w:val="BodyText"/>
    <w:qFormat/>
    <w:rsid w:val="00413D84"/>
    <w:pPr>
      <w:spacing w:after="60"/>
      <w:ind w:left="-2268"/>
    </w:pPr>
    <w:rPr>
      <w:b/>
    </w:rPr>
  </w:style>
  <w:style w:type="paragraph" w:customStyle="1" w:styleId="Heading1TOC">
    <w:name w:val="Heading1 TOC"/>
    <w:basedOn w:val="Normal"/>
    <w:qFormat/>
    <w:rsid w:val="00413D84"/>
    <w:pPr>
      <w:spacing w:before="240" w:after="120"/>
    </w:pPr>
    <w:rPr>
      <w:rFonts w:ascii="Times New Roman" w:hAnsi="Times New Roman"/>
      <w:b/>
      <w:sz w:val="32"/>
    </w:rPr>
  </w:style>
  <w:style w:type="paragraph" w:customStyle="1" w:styleId="Heading2TOC">
    <w:name w:val="Heading2 TOC"/>
    <w:basedOn w:val="Normal"/>
    <w:qFormat/>
    <w:rsid w:val="00413D84"/>
    <w:pPr>
      <w:spacing w:before="240" w:after="60"/>
    </w:pPr>
    <w:rPr>
      <w:rFonts w:ascii="Times New Roman" w:hAnsi="Times New Roman"/>
      <w:b/>
      <w:sz w:val="28"/>
    </w:rPr>
  </w:style>
  <w:style w:type="character" w:customStyle="1" w:styleId="Underline">
    <w:name w:val="Underline"/>
    <w:basedOn w:val="DefaultParagraphFont"/>
    <w:qFormat/>
    <w:rsid w:val="00413D84"/>
    <w:rPr>
      <w:u w:val="single"/>
    </w:rPr>
  </w:style>
  <w:style w:type="character" w:customStyle="1" w:styleId="BoldandItalics">
    <w:name w:val="Bold and Italics"/>
    <w:qFormat/>
    <w:rsid w:val="00413D84"/>
    <w:rPr>
      <w:b/>
      <w:i/>
      <w:u w:val="none"/>
    </w:rPr>
  </w:style>
  <w:style w:type="paragraph" w:styleId="BalloonText">
    <w:name w:val="Balloon Text"/>
    <w:basedOn w:val="Normal"/>
    <w:link w:val="BalloonTextChar"/>
    <w:rsid w:val="00413D84"/>
    <w:rPr>
      <w:rFonts w:ascii="Tahoma" w:hAnsi="Tahoma" w:cs="Tahoma"/>
      <w:sz w:val="16"/>
      <w:szCs w:val="16"/>
    </w:rPr>
  </w:style>
  <w:style w:type="character" w:customStyle="1" w:styleId="BalloonTextChar">
    <w:name w:val="Balloon Text Char"/>
    <w:basedOn w:val="DefaultParagraphFont"/>
    <w:link w:val="BalloonText"/>
    <w:rsid w:val="00413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D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D84"/>
    <w:rPr>
      <w:b/>
      <w:color w:val="660033"/>
      <w:spacing w:val="0"/>
    </w:rPr>
  </w:style>
  <w:style w:type="paragraph" w:customStyle="1" w:styleId="Nameditemlist">
    <w:name w:val="Named item list"/>
    <w:basedOn w:val="BodyText"/>
    <w:qFormat/>
    <w:rsid w:val="00413D84"/>
    <w:pPr>
      <w:tabs>
        <w:tab w:val="left" w:pos="2835"/>
      </w:tabs>
      <w:ind w:left="2835" w:hanging="2835"/>
    </w:pPr>
  </w:style>
  <w:style w:type="paragraph" w:customStyle="1" w:styleId="BodyTextnopadding">
    <w:name w:val="Body Text no padding"/>
    <w:basedOn w:val="BodyText"/>
    <w:qFormat/>
    <w:rsid w:val="00413D84"/>
    <w:pPr>
      <w:spacing w:before="0" w:after="0"/>
    </w:pPr>
  </w:style>
  <w:style w:type="paragraph" w:customStyle="1" w:styleId="BodyTextBold">
    <w:name w:val="Body Text Bold"/>
    <w:basedOn w:val="BodyText"/>
    <w:qFormat/>
    <w:rsid w:val="00413D84"/>
    <w:rPr>
      <w:b/>
    </w:rPr>
  </w:style>
  <w:style w:type="character" w:styleId="Hyperlink">
    <w:name w:val="Hyperlink"/>
    <w:basedOn w:val="DefaultParagraphFont"/>
    <w:uiPriority w:val="99"/>
    <w:unhideWhenUsed/>
    <w:rsid w:val="00331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3411</Characters>
  <Application>Microsoft Office Word</Application>
  <DocSecurity>0</DocSecurity>
  <Lines>75</Lines>
  <Paragraphs>49</Paragraphs>
  <ScaleCrop>false</ScaleCrop>
  <Company>Author-it Software Corporation Ltd.</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MEM09204 Produce basic engineering detail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