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84" w:rsidP="00E27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MEM09023 Create 3-D code files using computer-aided manufacturing system</w:t>
      </w:r>
      <w:r>
        <w:fldChar w:fldCharType="end"/>
      </w:r>
    </w:p>
    <w:p w:rsidR="00E27584" w:rsidP="00E27584">
      <w:pPr>
        <w:pStyle w:val="Version"/>
        <w:sectPr w:rsidSect="00B46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85A" w:rsidP="00B4685A">
      <w:pPr>
        <w:pStyle w:val="SuperHeading"/>
      </w:pPr>
      <w:r w:rsidRPr="00B4685A">
        <w:t>MEM09023 Create 3-D code files using computer-aided manufacturing system</w:t>
      </w:r>
    </w:p>
    <w:p w:rsidR="00000000" w:rsidRPr="00B4685A" w:rsidP="00B4685A">
      <w:pPr>
        <w:pStyle w:val="Heading1"/>
      </w:pPr>
      <w:bookmarkStart w:id="1" w:name="O_960066"/>
      <w:bookmarkEnd w:id="1"/>
      <w:r w:rsidRPr="00B4685A">
        <w:t>Modification History</w:t>
      </w:r>
    </w:p>
    <w:p w:rsidR="00000000" w:rsidRPr="00B4685A" w:rsidP="00E27584">
      <w:pPr>
        <w:pStyle w:val="BodyText"/>
      </w:pPr>
      <w:r w:rsidRPr="00B4685A">
        <w:t>Release 1. Supersedes and is equivalent to MEM09023A Create 3D code files using computer aided manufacturing system</w:t>
      </w:r>
    </w:p>
    <w:p w:rsidR="00000000" w:rsidRPr="00B4685A" w:rsidP="00B4685A">
      <w:pPr>
        <w:pStyle w:val="Heading1"/>
      </w:pPr>
      <w:bookmarkStart w:id="2" w:name="O_960074"/>
      <w:bookmarkEnd w:id="2"/>
      <w:r w:rsidRPr="00B4685A">
        <w:t>Application</w:t>
      </w:r>
    </w:p>
    <w:p w:rsidR="00000000" w:rsidRPr="00B4685A" w:rsidP="00E27584">
      <w:pPr>
        <w:pStyle w:val="BodyText"/>
      </w:pPr>
      <w:r w:rsidRPr="00B4685A">
        <w:t>This unit of competency defines the skills and knowledge required to produce 3-D computer-aided manufacturing (CAM) code files from existing computer-aided design (CAD) models or from data collected by sample measurement. It includes managing files and too</w:t>
      </w:r>
      <w:r w:rsidRPr="00B4685A">
        <w:t xml:space="preserve">ls and customising installed software. </w:t>
      </w:r>
    </w:p>
    <w:p w:rsidR="00000000" w:rsidRPr="00B4685A" w:rsidP="00E27584">
      <w:pPr>
        <w:pStyle w:val="BodyText"/>
      </w:pPr>
      <w:r w:rsidRPr="00B4685A">
        <w:t xml:space="preserve">This unit typically applies in a manufacturing setting where components are machined or processed within a CAM environment. </w:t>
      </w:r>
    </w:p>
    <w:p w:rsidR="00000000" w:rsidRPr="00B4685A" w:rsidP="00E27584">
      <w:pPr>
        <w:pStyle w:val="BodyText"/>
      </w:pPr>
      <w:r w:rsidRPr="00B4685A">
        <w:t>Where a CAD system is also used then unit MEM09009 Create 2-D drawings using computer-aid</w:t>
      </w:r>
      <w:r w:rsidRPr="00B4685A">
        <w:t>ed design system and unit MEM09010 Create 3-D models using computer-aided design system, should also be selected as appropriate.</w:t>
      </w:r>
    </w:p>
    <w:p w:rsidR="00000000" w:rsidRPr="00B4685A" w:rsidP="00E27584">
      <w:pPr>
        <w:pStyle w:val="BodyText"/>
      </w:pPr>
      <w:r w:rsidRPr="00B4685A">
        <w:t>Where components are machined following development of code files then appropriate computer numerically controlled (CNC) machi</w:t>
      </w:r>
      <w:r w:rsidRPr="00B4685A">
        <w:t>ning units should also be selected.</w:t>
      </w:r>
    </w:p>
    <w:p w:rsidR="00000000" w:rsidRPr="00B4685A" w:rsidP="00E27584">
      <w:pPr>
        <w:pStyle w:val="BodyText"/>
      </w:pPr>
      <w:r w:rsidRPr="00B4685A">
        <w:t>No licensing, legislative or certification requirements apply to this unit at the time of publication.</w:t>
      </w:r>
    </w:p>
    <w:p w:rsidR="00000000" w:rsidRPr="00B4685A" w:rsidP="00E27584">
      <w:pPr>
        <w:pStyle w:val="Heading3"/>
      </w:pPr>
      <w:r w:rsidRPr="00B4685A">
        <w:rPr>
          <w:rStyle w:val="SpecialBold"/>
        </w:rPr>
        <w:t>Band: B</w:t>
      </w:r>
    </w:p>
    <w:p w:rsidR="00000000" w:rsidRPr="00B4685A" w:rsidP="00E27584">
      <w:pPr>
        <w:pStyle w:val="Heading3"/>
      </w:pPr>
      <w:r w:rsidRPr="00B4685A">
        <w:rPr>
          <w:rStyle w:val="SpecialBold"/>
        </w:rPr>
        <w:t>Unit Weight: 6</w:t>
      </w:r>
    </w:p>
    <w:p w:rsidR="00000000" w:rsidRPr="00B4685A" w:rsidP="00B4685A">
      <w:pPr>
        <w:pStyle w:val="Heading1"/>
      </w:pPr>
      <w:bookmarkStart w:id="3" w:name="O_960073"/>
      <w:bookmarkEnd w:id="3"/>
      <w:r w:rsidRPr="00B4685A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0"/>
        <w:gridCol w:w="7176"/>
      </w:tblGrid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MEM09002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Interpret technical drawing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MEM09022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Create 2-D code files using computer-aided manufacturing system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MEM12023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Perform engineering measurements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MEM12024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Perform computations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MEM13015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Work safely and effectively in manufacturing and engineering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MEM16006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Organise and communicate information</w:t>
            </w:r>
          </w:p>
        </w:tc>
      </w:tr>
      <w:tr w:rsidTr="00B468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MEM16008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Interact with computing technology</w:t>
            </w:r>
          </w:p>
        </w:tc>
      </w:tr>
    </w:tbl>
    <w:p w:rsidR="00000000" w:rsidRPr="00B4685A" w:rsidP="00B4685A">
      <w:pPr>
        <w:pStyle w:val="BodyText"/>
      </w:pPr>
    </w:p>
    <w:p w:rsidR="00000000" w:rsidRPr="00B4685A" w:rsidP="00B4685A">
      <w:pPr>
        <w:pStyle w:val="AllowPageBreak"/>
      </w:pPr>
    </w:p>
    <w:p w:rsidR="00000000" w:rsidRPr="00B4685A" w:rsidP="00B4685A">
      <w:pPr>
        <w:pStyle w:val="Heading1"/>
      </w:pPr>
      <w:bookmarkStart w:id="4" w:name="O_960072"/>
      <w:bookmarkEnd w:id="4"/>
      <w:r w:rsidRPr="00B4685A">
        <w:t>Competency Field</w:t>
      </w:r>
    </w:p>
    <w:p w:rsidR="00000000" w:rsidRPr="00B4685A" w:rsidP="00E27584">
      <w:pPr>
        <w:pStyle w:val="BodyText"/>
      </w:pPr>
      <w:r w:rsidRPr="00B4685A">
        <w:t>Drawing, drafting and design</w:t>
      </w:r>
    </w:p>
    <w:p w:rsidR="00000000" w:rsidRPr="00B4685A" w:rsidP="00B4685A">
      <w:pPr>
        <w:pStyle w:val="Heading1"/>
      </w:pPr>
      <w:bookmarkStart w:id="5" w:name="O_960070"/>
      <w:bookmarkEnd w:id="5"/>
      <w:r w:rsidRPr="00B468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Performance criteria describe the performance needed to demonstrate achievement of the element.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Follow standard operating procedures (SOPs)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Comply with work health and safety (WHS) requirements at all times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Identify job requirements from specifications, job sheets or associated work instructions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Prepare 3-D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 xml:space="preserve">Customise system variables, user interface and software defaults to suit job requirements 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Establish coordinate system, orientation and views according to job requirements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Manipulate 3-D models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Import models using a variety of file formats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Orient existing 3-D models and manipulate to job requirements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Link model entities</w:t>
            </w:r>
            <w:r w:rsidRPr="00B4685A">
              <w:t xml:space="preserve"> to database attributes to suit job requirements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Develop manufacturing data from the 3-D CAM model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Produce output and manage 3-D code files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Save files in a variety of formats for retrieval according to SOPs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Verify CAM model for logical sequencing and correct manufacturing procedures</w:t>
            </w:r>
          </w:p>
        </w:tc>
      </w:tr>
      <w:tr w:rsidTr="00E27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BodyText"/>
            </w:pPr>
            <w:r w:rsidRPr="00B4685A">
              <w:t>Produce code from the 3-D CAM model</w:t>
            </w:r>
          </w:p>
        </w:tc>
      </w:tr>
    </w:tbl>
    <w:p w:rsidR="00000000" w:rsidRPr="00B4685A" w:rsidP="00B4685A">
      <w:pPr>
        <w:pStyle w:val="BodyText"/>
      </w:pPr>
    </w:p>
    <w:p w:rsidR="00000000" w:rsidRPr="00B4685A" w:rsidP="00B4685A">
      <w:pPr>
        <w:pStyle w:val="AllowPageBreak"/>
      </w:pPr>
    </w:p>
    <w:p w:rsidR="00000000" w:rsidRPr="00B4685A" w:rsidP="00B4685A">
      <w:pPr>
        <w:pStyle w:val="Heading1"/>
      </w:pPr>
      <w:bookmarkStart w:id="6" w:name="O_960069"/>
      <w:bookmarkEnd w:id="6"/>
      <w:r w:rsidRPr="00B4685A">
        <w:t>Foundation Skills</w:t>
      </w:r>
    </w:p>
    <w:p w:rsidR="00000000" w:rsidRPr="00B4685A" w:rsidP="00E27584">
      <w:pPr>
        <w:pStyle w:val="BodyText"/>
      </w:pPr>
      <w:r w:rsidRPr="00B4685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4685A" w:rsidP="00E27584">
      <w:pPr>
        <w:pStyle w:val="BodyText"/>
      </w:pPr>
      <w:r w:rsidRPr="00B4685A">
        <w:t xml:space="preserve">Foundation skills essential to performance are explicit in the performance criteria </w:t>
      </w:r>
      <w:r w:rsidRPr="00B4685A">
        <w:t>of this unit of competency.</w:t>
      </w:r>
    </w:p>
    <w:p w:rsidR="00000000" w:rsidRPr="00B4685A" w:rsidP="00B4685A">
      <w:pPr>
        <w:pStyle w:val="Heading1"/>
      </w:pPr>
      <w:bookmarkStart w:id="7" w:name="O_960068"/>
      <w:bookmarkEnd w:id="7"/>
      <w:r w:rsidRPr="00B4685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5969"/>
      </w:tblGrid>
      <w:tr w:rsidTr="00B46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t>This field allows for different work environments and conditions that may affect performance. Essential operating conditions that may be present (depending on the work situation, needs of the</w:t>
            </w:r>
            <w:r w:rsidRPr="00B4685A">
              <w:t xml:space="preserve"> candidate, accessibility of the item, and local industry and regional contexts) are included.</w:t>
            </w:r>
          </w:p>
        </w:tc>
      </w:tr>
      <w:tr w:rsidTr="00B46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Customising includes the use of one (1) or more of the following: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ListBullet"/>
            </w:pPr>
            <w:r w:rsidRPr="00B4685A">
              <w:t>macros</w:t>
            </w:r>
          </w:p>
          <w:p w:rsidR="00000000" w:rsidRPr="00B4685A" w:rsidP="00B4685A">
            <w:pPr>
              <w:pStyle w:val="ListBullet"/>
            </w:pPr>
            <w:r w:rsidRPr="00B4685A">
              <w:t xml:space="preserve">menus </w:t>
            </w:r>
          </w:p>
          <w:p w:rsidR="00000000" w:rsidRPr="00B4685A" w:rsidP="00B4685A">
            <w:pPr>
              <w:pStyle w:val="ListBullet"/>
            </w:pPr>
            <w:r w:rsidRPr="00B4685A">
              <w:t>default settings</w:t>
            </w:r>
          </w:p>
          <w:p w:rsidR="00000000" w:rsidP="00B4685A">
            <w:pPr>
              <w:pStyle w:val="BodyText"/>
              <w:rPr>
                <w:lang w:val="en-NZ"/>
              </w:rPr>
            </w:pPr>
          </w:p>
        </w:tc>
      </w:tr>
      <w:tr w:rsidTr="00B46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85A">
            <w:pPr>
              <w:pStyle w:val="BodyText"/>
              <w:rPr>
                <w:lang w:val="en-NZ"/>
              </w:rPr>
            </w:pPr>
            <w:r w:rsidRPr="00B4685A">
              <w:rPr>
                <w:rStyle w:val="SpecialBold"/>
              </w:rPr>
              <w:t>Entities include one (1) or more of the following: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85A" w:rsidP="00B4685A">
            <w:pPr>
              <w:pStyle w:val="ListBullet"/>
            </w:pPr>
            <w:r w:rsidRPr="00B4685A">
              <w:t>lines</w:t>
            </w:r>
          </w:p>
          <w:p w:rsidR="00000000" w:rsidRPr="00B4685A" w:rsidP="00B4685A">
            <w:pPr>
              <w:pStyle w:val="ListBullet"/>
            </w:pPr>
            <w:r w:rsidRPr="00B4685A">
              <w:t>arcs</w:t>
            </w:r>
          </w:p>
          <w:p w:rsidR="00000000" w:rsidRPr="00B4685A" w:rsidP="00B4685A">
            <w:pPr>
              <w:pStyle w:val="ListBullet"/>
            </w:pPr>
            <w:r w:rsidRPr="00B4685A">
              <w:t>primitives, including:</w:t>
            </w:r>
          </w:p>
          <w:p w:rsidR="00000000" w:rsidRPr="00B4685A" w:rsidP="00B4685A">
            <w:pPr>
              <w:pStyle w:val="ListBullet2"/>
            </w:pPr>
            <w:r w:rsidRPr="00B4685A">
              <w:t>spheres</w:t>
            </w:r>
          </w:p>
          <w:p w:rsidR="00000000" w:rsidRPr="00B4685A" w:rsidP="00B4685A">
            <w:pPr>
              <w:pStyle w:val="ListBullet2"/>
            </w:pPr>
            <w:r w:rsidRPr="00B4685A">
              <w:t xml:space="preserve">surfaces </w:t>
            </w:r>
          </w:p>
          <w:p w:rsidR="00000000" w:rsidRPr="00B4685A" w:rsidP="00B4685A">
            <w:pPr>
              <w:pStyle w:val="ListBullet2"/>
            </w:pPr>
            <w:r w:rsidRPr="00B4685A">
              <w:t>solids</w:t>
            </w:r>
          </w:p>
          <w:p w:rsidR="00000000" w:rsidRPr="00B4685A" w:rsidP="00B4685A">
            <w:pPr>
              <w:pStyle w:val="ListBullet2"/>
            </w:pPr>
            <w:r w:rsidRPr="00B4685A">
              <w:t>cones</w:t>
            </w:r>
          </w:p>
          <w:p w:rsidR="00000000" w:rsidRPr="00B4685A" w:rsidP="00B4685A">
            <w:pPr>
              <w:pStyle w:val="ListBullet2"/>
            </w:pPr>
            <w:r w:rsidRPr="00B4685A">
              <w:t xml:space="preserve">cylinders </w:t>
            </w:r>
          </w:p>
          <w:p w:rsidR="00000000" w:rsidRPr="00B4685A" w:rsidP="00B4685A">
            <w:pPr>
              <w:pStyle w:val="ListBullet2"/>
            </w:pPr>
            <w:r w:rsidRPr="00B4685A">
              <w:t>boxes</w:t>
            </w:r>
          </w:p>
          <w:p w:rsidR="00000000" w:rsidRPr="00B4685A" w:rsidP="00B4685A">
            <w:pPr>
              <w:pStyle w:val="BodyText"/>
            </w:pPr>
          </w:p>
        </w:tc>
      </w:tr>
    </w:tbl>
    <w:p w:rsidR="00000000" w:rsidRPr="00B4685A" w:rsidP="00B4685A">
      <w:pPr>
        <w:pStyle w:val="BodyText"/>
      </w:pPr>
    </w:p>
    <w:p w:rsidR="00000000" w:rsidRPr="00B4685A" w:rsidP="00B4685A">
      <w:pPr>
        <w:pStyle w:val="AllowPageBreak"/>
      </w:pPr>
    </w:p>
    <w:p w:rsidR="00000000" w:rsidRPr="00B4685A" w:rsidP="00B4685A">
      <w:pPr>
        <w:pStyle w:val="Heading1"/>
      </w:pPr>
      <w:bookmarkStart w:id="8" w:name="O_960067"/>
      <w:bookmarkEnd w:id="8"/>
      <w:r w:rsidRPr="00B4685A">
        <w:t>Unit Mapping Information</w:t>
      </w:r>
    </w:p>
    <w:p w:rsidR="00E27584" w:rsidP="00E27584">
      <w:pPr>
        <w:pStyle w:val="BodyText"/>
      </w:pPr>
      <w:r w:rsidRPr="00B4685A">
        <w:t>Release 1. Supersedes and is equivalent to MEM09023A Create 3D code files using computer aided manufacturing system</w:t>
      </w:r>
    </w:p>
    <w:p w:rsidR="00000000" w:rsidRPr="00B4685A" w:rsidP="00B4685A">
      <w:pPr>
        <w:pStyle w:val="Heading1"/>
      </w:pPr>
      <w:bookmarkStart w:id="9" w:name="O_960060"/>
      <w:bookmarkEnd w:id="9"/>
      <w:r w:rsidRPr="00B4685A">
        <w:t>Links</w:t>
      </w:r>
    </w:p>
    <w:p w:rsidR="00000000" w:rsidRPr="00B4685A" w:rsidP="00E27584">
      <w:pPr>
        <w:pStyle w:val="BodyText"/>
      </w:pPr>
      <w:r w:rsidRPr="00B468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3A8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685A" w:rsidP="00B4685A"/>
    <w:sectPr w:rsidSect="00B46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5A" w:rsidRPr="00E27584" w:rsidP="00E27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4" w:rsidP="00B46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584" w:rsidP="00B46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7584" w:rsidP="00B46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85A" w:rsidRPr="00E27584" w:rsidP="00E27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4" w:rsidRPr="002D2AF8" w:rsidP="00B46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MEM09023 Create 3-D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7584" w:rsidP="00B46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E8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A43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A7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85A"/>
  </w:style>
  <w:style w:type="character" w:customStyle="1" w:styleId="Heading1Char">
    <w:name w:val="Heading 1 Char"/>
    <w:basedOn w:val="DefaultParagraphFont"/>
    <w:link w:val="Heading1"/>
    <w:rsid w:val="00B46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8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85A"/>
    <w:rPr>
      <w:b/>
      <w:spacing w:val="0"/>
    </w:rPr>
  </w:style>
  <w:style w:type="paragraph" w:styleId="ListBullet2">
    <w:name w:val="List Bullet 2"/>
    <w:basedOn w:val="List2"/>
    <w:rsid w:val="00B46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85A"/>
    <w:rPr>
      <w:i/>
    </w:rPr>
  </w:style>
  <w:style w:type="paragraph" w:styleId="Caption">
    <w:name w:val="caption"/>
    <w:basedOn w:val="BodyText"/>
    <w:next w:val="Normal"/>
    <w:qFormat/>
    <w:rsid w:val="00B46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85A"/>
  </w:style>
  <w:style w:type="paragraph" w:styleId="TableofFigures">
    <w:name w:val="table of figures"/>
    <w:basedOn w:val="Normal"/>
    <w:next w:val="Normal"/>
    <w:semiHidden/>
    <w:rsid w:val="00B46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85A"/>
    <w:rPr>
      <w:rFonts w:ascii="Wingdings" w:hAnsi="Wingdings"/>
    </w:rPr>
  </w:style>
  <w:style w:type="paragraph" w:customStyle="1" w:styleId="TableHeading">
    <w:name w:val="Table Heading"/>
    <w:basedOn w:val="HeadingBase"/>
    <w:rsid w:val="00B46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85A"/>
    <w:rPr>
      <w:color w:val="0033CC"/>
      <w:u w:val="none"/>
    </w:rPr>
  </w:style>
  <w:style w:type="paragraph" w:customStyle="1" w:styleId="BodyTextRight">
    <w:name w:val="Body Text Right"/>
    <w:basedOn w:val="BodyText"/>
    <w:rsid w:val="00B46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85A"/>
    <w:rPr>
      <w:sz w:val="32"/>
    </w:rPr>
  </w:style>
  <w:style w:type="paragraph" w:customStyle="1" w:styleId="HeadingProcedure">
    <w:name w:val="Heading Procedure"/>
    <w:basedOn w:val="HeadingBase"/>
    <w:next w:val="Normal"/>
    <w:rsid w:val="00B46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85A"/>
    <w:pPr>
      <w:spacing w:before="60" w:after="60"/>
    </w:pPr>
  </w:style>
  <w:style w:type="paragraph" w:styleId="ListContinue">
    <w:name w:val="List Continue"/>
    <w:basedOn w:val="List"/>
    <w:rsid w:val="00B4685A"/>
    <w:pPr>
      <w:ind w:firstLine="0"/>
    </w:pPr>
  </w:style>
  <w:style w:type="paragraph" w:customStyle="1" w:styleId="ListNote">
    <w:name w:val="List Note"/>
    <w:basedOn w:val="List"/>
    <w:rsid w:val="00B46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85A"/>
    <w:rPr>
      <w:rFonts w:ascii="Courier New" w:hAnsi="Courier New"/>
    </w:rPr>
  </w:style>
  <w:style w:type="paragraph" w:customStyle="1" w:styleId="NoteBullet">
    <w:name w:val="Note Bullet"/>
    <w:basedOn w:val="Note"/>
    <w:rsid w:val="00B46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85A"/>
    <w:rPr>
      <w:b/>
      <w:smallCaps/>
    </w:rPr>
  </w:style>
  <w:style w:type="paragraph" w:customStyle="1" w:styleId="TableListNumber">
    <w:name w:val="Table List Number"/>
    <w:basedOn w:val="ListNumber"/>
    <w:rsid w:val="00B46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85A"/>
    <w:pPr>
      <w:numPr>
        <w:numId w:val="9"/>
      </w:numPr>
    </w:pPr>
  </w:style>
  <w:style w:type="paragraph" w:customStyle="1" w:styleId="ListAlpha2">
    <w:name w:val="List Alpha 2"/>
    <w:basedOn w:val="List2"/>
    <w:rsid w:val="00B4685A"/>
    <w:pPr>
      <w:numPr>
        <w:numId w:val="8"/>
      </w:numPr>
    </w:pPr>
  </w:style>
  <w:style w:type="paragraph" w:styleId="List2">
    <w:name w:val="List 2"/>
    <w:basedOn w:val="BodyText"/>
    <w:rsid w:val="00B46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85A"/>
    <w:pPr>
      <w:numPr>
        <w:numId w:val="4"/>
      </w:numPr>
    </w:pPr>
  </w:style>
  <w:style w:type="paragraph" w:styleId="ListContinue2">
    <w:name w:val="List Continue 2"/>
    <w:basedOn w:val="List2"/>
    <w:rsid w:val="00B4685A"/>
    <w:pPr>
      <w:ind w:firstLine="0"/>
    </w:pPr>
  </w:style>
  <w:style w:type="paragraph" w:styleId="ListContinue3">
    <w:name w:val="List Continue 3"/>
    <w:basedOn w:val="List3"/>
    <w:rsid w:val="00B4685A"/>
    <w:pPr>
      <w:ind w:left="1021" w:firstLine="0"/>
    </w:pPr>
  </w:style>
  <w:style w:type="paragraph" w:styleId="ListContinue4">
    <w:name w:val="List Continue 4"/>
    <w:basedOn w:val="List4"/>
    <w:rsid w:val="00B4685A"/>
    <w:pPr>
      <w:ind w:firstLine="0"/>
    </w:pPr>
  </w:style>
  <w:style w:type="paragraph" w:styleId="ListContinue5">
    <w:name w:val="List Continue 5"/>
    <w:basedOn w:val="List5"/>
    <w:rsid w:val="00B4685A"/>
    <w:pPr>
      <w:ind w:firstLine="0"/>
    </w:pPr>
  </w:style>
  <w:style w:type="paragraph" w:styleId="ListNumber3">
    <w:name w:val="List Number 3"/>
    <w:basedOn w:val="List3"/>
    <w:rsid w:val="00B4685A"/>
    <w:pPr>
      <w:numPr>
        <w:numId w:val="5"/>
      </w:numPr>
    </w:pPr>
  </w:style>
  <w:style w:type="paragraph" w:styleId="ListNumber4">
    <w:name w:val="List Number 4"/>
    <w:basedOn w:val="List4"/>
    <w:rsid w:val="00B4685A"/>
    <w:pPr>
      <w:numPr>
        <w:numId w:val="6"/>
      </w:numPr>
    </w:pPr>
  </w:style>
  <w:style w:type="paragraph" w:styleId="ListNumber5">
    <w:name w:val="List Number 5"/>
    <w:basedOn w:val="List5"/>
    <w:rsid w:val="00B4685A"/>
    <w:pPr>
      <w:numPr>
        <w:numId w:val="7"/>
      </w:numPr>
    </w:pPr>
  </w:style>
  <w:style w:type="paragraph" w:styleId="BlockText">
    <w:name w:val="Block Text"/>
    <w:basedOn w:val="Normal"/>
    <w:rsid w:val="00B46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85A"/>
    <w:rPr>
      <w:sz w:val="16"/>
      <w:vertAlign w:val="superscript"/>
    </w:rPr>
  </w:style>
  <w:style w:type="character" w:customStyle="1" w:styleId="Symbols">
    <w:name w:val="Symbols"/>
    <w:basedOn w:val="DefaultParagraphFont"/>
    <w:rsid w:val="00B4685A"/>
    <w:rPr>
      <w:rFonts w:ascii="Symbol" w:hAnsi="Symbol"/>
    </w:rPr>
  </w:style>
  <w:style w:type="character" w:customStyle="1" w:styleId="MenuOptions">
    <w:name w:val="Menu Options"/>
    <w:basedOn w:val="DefaultParagraphFont"/>
    <w:rsid w:val="00B46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85A"/>
    <w:rPr>
      <w:b/>
    </w:rPr>
  </w:style>
  <w:style w:type="character" w:customStyle="1" w:styleId="Underlined">
    <w:name w:val="Underlined"/>
    <w:basedOn w:val="DefaultParagraphFont"/>
    <w:rsid w:val="00B4685A"/>
    <w:rPr>
      <w:u w:val="single"/>
    </w:rPr>
  </w:style>
  <w:style w:type="paragraph" w:customStyle="1" w:styleId="TableBodyTextRight">
    <w:name w:val="Table Body Text Right"/>
    <w:basedOn w:val="TableBodyText"/>
    <w:rsid w:val="00B46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85A"/>
    <w:rPr>
      <w:sz w:val="18"/>
    </w:rPr>
  </w:style>
  <w:style w:type="paragraph" w:customStyle="1" w:styleId="BodySmallRight">
    <w:name w:val="Body Small Right"/>
    <w:basedOn w:val="BodyTextRight"/>
    <w:rsid w:val="00B4685A"/>
    <w:rPr>
      <w:sz w:val="18"/>
      <w:szCs w:val="18"/>
    </w:rPr>
  </w:style>
  <w:style w:type="paragraph" w:customStyle="1" w:styleId="MarginEdition">
    <w:name w:val="Margin Edition"/>
    <w:basedOn w:val="MarginNote"/>
    <w:rsid w:val="00B46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85A"/>
    <w:rPr>
      <w:sz w:val="2"/>
      <w:szCs w:val="2"/>
    </w:rPr>
  </w:style>
  <w:style w:type="character" w:customStyle="1" w:styleId="Small">
    <w:name w:val="Small"/>
    <w:basedOn w:val="DefaultParagraphFont"/>
    <w:rsid w:val="00B4685A"/>
    <w:rPr>
      <w:sz w:val="16"/>
    </w:rPr>
  </w:style>
  <w:style w:type="paragraph" w:customStyle="1" w:styleId="WideTable">
    <w:name w:val="Wide Table"/>
    <w:basedOn w:val="Normal"/>
    <w:rsid w:val="00B46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85A"/>
  </w:style>
  <w:style w:type="paragraph" w:styleId="Quote">
    <w:name w:val="Quote"/>
    <w:basedOn w:val="Heading1"/>
    <w:link w:val="QuoteChar"/>
    <w:qFormat/>
    <w:rsid w:val="00B46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85A"/>
    <w:pPr>
      <w:pageBreakBefore/>
    </w:pPr>
  </w:style>
  <w:style w:type="paragraph" w:customStyle="1" w:styleId="Border">
    <w:name w:val="Border"/>
    <w:basedOn w:val="Normal"/>
    <w:qFormat/>
    <w:rsid w:val="00B46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85A"/>
    <w:rPr>
      <w:u w:val="single"/>
    </w:rPr>
  </w:style>
  <w:style w:type="character" w:customStyle="1" w:styleId="BoldandItalics">
    <w:name w:val="Bold and Italics"/>
    <w:qFormat/>
    <w:rsid w:val="00B4685A"/>
    <w:rPr>
      <w:b/>
      <w:i/>
      <w:u w:val="none"/>
    </w:rPr>
  </w:style>
  <w:style w:type="paragraph" w:styleId="BalloonText">
    <w:name w:val="Balloon Text"/>
    <w:basedOn w:val="Normal"/>
    <w:link w:val="BalloonTextChar"/>
    <w:rsid w:val="00B46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85A"/>
    <w:pPr>
      <w:spacing w:before="0" w:after="0"/>
    </w:pPr>
  </w:style>
  <w:style w:type="paragraph" w:customStyle="1" w:styleId="BodyTextBold">
    <w:name w:val="Body Text Bold"/>
    <w:basedOn w:val="BodyText"/>
    <w:qFormat/>
    <w:rsid w:val="00B4685A"/>
    <w:rPr>
      <w:b/>
    </w:rPr>
  </w:style>
  <w:style w:type="character" w:styleId="Hyperlink">
    <w:name w:val="Hyperlink"/>
    <w:basedOn w:val="DefaultParagraphFont"/>
    <w:uiPriority w:val="99"/>
    <w:unhideWhenUsed/>
    <w:rsid w:val="00E27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3556</Characters>
  <Application>Microsoft Office Word</Application>
  <DocSecurity>0</DocSecurity>
  <Lines>187</Lines>
  <Paragraphs>105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MEM09023 Create 3-D code files using computer-aided manufacturing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