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0A1" w:rsidP="00352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MEM09022 Create 2-D code files using computer-aided manufacturing system</w:t>
      </w:r>
      <w:r>
        <w:fldChar w:fldCharType="end"/>
      </w:r>
    </w:p>
    <w:p w:rsidR="003520A1" w:rsidP="003520A1">
      <w:pPr>
        <w:pStyle w:val="Version"/>
        <w:sectPr w:rsidSect="00A27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913" w:rsidP="00A27913">
      <w:pPr>
        <w:pStyle w:val="SuperHeading"/>
      </w:pPr>
      <w:r w:rsidRPr="00A27913">
        <w:t>MEM09022 Crea</w:t>
      </w:r>
      <w:r w:rsidRPr="00A27913">
        <w:t>te 2-D code files using computer-aided manufacturing system</w:t>
      </w:r>
    </w:p>
    <w:p w:rsidR="00000000" w:rsidRPr="00A27913" w:rsidP="00A27913">
      <w:pPr>
        <w:pStyle w:val="Heading1"/>
      </w:pPr>
      <w:bookmarkStart w:id="1" w:name="O_960047"/>
      <w:bookmarkEnd w:id="1"/>
      <w:r w:rsidRPr="00A27913">
        <w:t>Modification History</w:t>
      </w:r>
    </w:p>
    <w:p w:rsidR="00000000" w:rsidRPr="00A27913" w:rsidP="003520A1">
      <w:pPr>
        <w:pStyle w:val="BodyText"/>
      </w:pPr>
      <w:r w:rsidRPr="00A27913">
        <w:t xml:space="preserve">Release 1. Supersedes and is equivalent to MEM09022A Create 2D code files using computer aided manufacturing system </w:t>
      </w:r>
    </w:p>
    <w:p w:rsidR="00000000" w:rsidRPr="00A27913" w:rsidP="00A27913">
      <w:pPr>
        <w:pStyle w:val="Heading1"/>
      </w:pPr>
      <w:bookmarkStart w:id="2" w:name="O_960055"/>
      <w:bookmarkEnd w:id="2"/>
      <w:r w:rsidRPr="00A27913">
        <w:t>Application</w:t>
      </w:r>
    </w:p>
    <w:p w:rsidR="00000000" w:rsidRPr="00A27913" w:rsidP="003520A1">
      <w:pPr>
        <w:pStyle w:val="BodyText"/>
      </w:pPr>
      <w:r w:rsidRPr="00A27913">
        <w:t>This unit of competency defines the skills and knowledge required to produce 2-D computer-aided manufacturing (CAM) code files from existing computer-aided design (CAD) model. It includes managing files and tools, and customising installed software.</w:t>
      </w:r>
    </w:p>
    <w:p w:rsidR="00000000" w:rsidRPr="00A27913" w:rsidP="003520A1">
      <w:pPr>
        <w:pStyle w:val="BodyText"/>
      </w:pPr>
      <w:r w:rsidRPr="00A27913">
        <w:t>The u</w:t>
      </w:r>
      <w:r w:rsidRPr="00A27913">
        <w:t xml:space="preserve">nit typically applies in a manufacturing setting where components are machined or processed within a CAM environment. </w:t>
      </w:r>
    </w:p>
    <w:p w:rsidR="00000000" w:rsidRPr="00A27913" w:rsidP="003520A1">
      <w:pPr>
        <w:pStyle w:val="BodyText"/>
      </w:pPr>
      <w:r w:rsidRPr="00A27913">
        <w:t>Where 2-D CAD models are required to be produced unit MEM09009 Create 2-D drawings using computer-aided design system should also be sel</w:t>
      </w:r>
      <w:r w:rsidRPr="00A27913">
        <w:t xml:space="preserve">ected. </w:t>
      </w:r>
    </w:p>
    <w:p w:rsidR="00000000" w:rsidRPr="00A27913" w:rsidP="003520A1">
      <w:pPr>
        <w:pStyle w:val="BodyText"/>
      </w:pPr>
      <w:r w:rsidRPr="00A27913">
        <w:t>Where components are machined following development of code files then appropriate computer numerically controlled (CNC) machining units should also be selected.</w:t>
      </w:r>
    </w:p>
    <w:p w:rsidR="00000000" w:rsidRPr="00A27913" w:rsidP="003520A1">
      <w:pPr>
        <w:pStyle w:val="BodyText"/>
      </w:pPr>
      <w:r w:rsidRPr="00A27913">
        <w:t>No licensing, legislative or certification requirements apply to this unit at the ti</w:t>
      </w:r>
      <w:r w:rsidRPr="00A27913">
        <w:t>me of publication.</w:t>
      </w:r>
    </w:p>
    <w:p w:rsidR="00000000" w:rsidRPr="00A27913" w:rsidP="003520A1">
      <w:pPr>
        <w:pStyle w:val="Heading3"/>
      </w:pPr>
      <w:r w:rsidRPr="00A27913">
        <w:rPr>
          <w:rStyle w:val="SpecialBold"/>
        </w:rPr>
        <w:t>Band: A</w:t>
      </w:r>
    </w:p>
    <w:p w:rsidR="00000000" w:rsidRPr="00A27913" w:rsidP="003520A1">
      <w:pPr>
        <w:pStyle w:val="Heading3"/>
      </w:pPr>
      <w:r w:rsidRPr="00A27913">
        <w:rPr>
          <w:rStyle w:val="SpecialBold"/>
        </w:rPr>
        <w:t>Unit Weight: 4</w:t>
      </w:r>
    </w:p>
    <w:p w:rsidR="00000000" w:rsidRPr="00A27913" w:rsidP="00A27913">
      <w:pPr>
        <w:pStyle w:val="Heading1"/>
      </w:pPr>
      <w:bookmarkStart w:id="3" w:name="O_960054"/>
      <w:bookmarkEnd w:id="3"/>
      <w:r w:rsidRPr="00A27913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278"/>
      </w:tblGrid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MEM09002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Interpret technical drawing</w:t>
            </w:r>
          </w:p>
        </w:tc>
      </w:tr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MEM12023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Perform engineering measurements</w:t>
            </w:r>
          </w:p>
        </w:tc>
      </w:tr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MEM12024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Perform computations</w:t>
            </w:r>
          </w:p>
        </w:tc>
      </w:tr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MEM13015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Work safely and effectively in manufacturing and engineering</w:t>
            </w:r>
          </w:p>
        </w:tc>
      </w:tr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MEM16006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Organise and communicate information</w:t>
            </w:r>
          </w:p>
        </w:tc>
      </w:tr>
      <w:tr w:rsidTr="00A279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MEM16008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Interact with computing technology</w:t>
            </w:r>
          </w:p>
        </w:tc>
      </w:tr>
    </w:tbl>
    <w:p w:rsidR="00000000" w:rsidRPr="00A27913" w:rsidP="00A27913">
      <w:pPr>
        <w:pStyle w:val="BodyText"/>
      </w:pPr>
    </w:p>
    <w:p w:rsidR="00000000" w:rsidRPr="00A27913" w:rsidP="00A27913">
      <w:pPr>
        <w:pStyle w:val="AllowPageBreak"/>
      </w:pPr>
    </w:p>
    <w:p w:rsidR="00000000" w:rsidRPr="00A27913" w:rsidP="00A27913">
      <w:pPr>
        <w:pStyle w:val="Heading1"/>
      </w:pPr>
      <w:bookmarkStart w:id="4" w:name="O_960053"/>
      <w:bookmarkEnd w:id="4"/>
      <w:r w:rsidRPr="00A27913">
        <w:t>Competency Field</w:t>
      </w:r>
    </w:p>
    <w:p w:rsidR="00000000" w:rsidRPr="00A27913" w:rsidP="003520A1">
      <w:pPr>
        <w:pStyle w:val="BodyText"/>
      </w:pPr>
      <w:r w:rsidRPr="00A27913">
        <w:t>Drawing, drafting and design</w:t>
      </w:r>
    </w:p>
    <w:p w:rsidR="00000000" w:rsidRPr="00A27913" w:rsidP="00A27913">
      <w:pPr>
        <w:pStyle w:val="Heading1"/>
      </w:pPr>
      <w:bookmarkStart w:id="5" w:name="O_960051"/>
      <w:bookmarkEnd w:id="5"/>
      <w:r w:rsidRPr="00A27913">
        <w:t>Elements and Performa</w:t>
      </w:r>
      <w:r w:rsidRPr="00A27913">
        <w:t>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Performance criteria describe the performance needed to demonstrate achievement of the element.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Follow standard operating procedures (SOPs)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Comply with work health and safety (WHS) requirements at all times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Identify job requirements from specifications, job sheets or associated work instructions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Prepare for computer aided manufacture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Customise system variables, user interface and software defaults to suit procedures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Develop manufacturing data according to procedures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Manipulate 2-D models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Import models using a variety of file formats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Orient and manipulate models using the full capability of the software system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Link model entities to database attributes to suit job requirements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Apply manufacturing data to detailed models to suit various applications and job requirements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Produce output from 2-D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Save files in a variety of formats according to SOPs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Verify CAM model for logical sequencing and correct manufacturing procedures</w:t>
            </w:r>
          </w:p>
        </w:tc>
      </w:tr>
      <w:tr w:rsidTr="003520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BodyText"/>
            </w:pPr>
            <w:r w:rsidRPr="00A27913">
              <w:t>Produce code from the 2-D CAM model</w:t>
            </w:r>
          </w:p>
        </w:tc>
      </w:tr>
    </w:tbl>
    <w:p w:rsidR="00000000" w:rsidRPr="00A27913" w:rsidP="00A27913">
      <w:pPr>
        <w:pStyle w:val="BodyText"/>
      </w:pPr>
    </w:p>
    <w:p w:rsidR="00000000" w:rsidRPr="00A27913" w:rsidP="00A27913">
      <w:pPr>
        <w:pStyle w:val="AllowPageBreak"/>
      </w:pPr>
    </w:p>
    <w:p w:rsidR="00000000" w:rsidRPr="00A27913" w:rsidP="00A27913">
      <w:pPr>
        <w:pStyle w:val="Heading1"/>
      </w:pPr>
      <w:bookmarkStart w:id="6" w:name="O_960050"/>
      <w:bookmarkEnd w:id="6"/>
      <w:r w:rsidRPr="00A27913">
        <w:t>Foundation Skills</w:t>
      </w:r>
    </w:p>
    <w:p w:rsidR="00000000" w:rsidRPr="00A27913" w:rsidP="003520A1">
      <w:pPr>
        <w:pStyle w:val="BodyText"/>
      </w:pPr>
      <w:r w:rsidRPr="00A2791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27913" w:rsidP="003520A1">
      <w:pPr>
        <w:pStyle w:val="BodyText"/>
      </w:pPr>
      <w:r w:rsidRPr="00A27913">
        <w:t>Foundation skills essential to performance are explicit in the performance criteria</w:t>
      </w:r>
      <w:r w:rsidRPr="00A27913">
        <w:t xml:space="preserve"> of this unit of competency.</w:t>
      </w:r>
    </w:p>
    <w:p w:rsidR="00000000" w:rsidRPr="00A27913" w:rsidP="00A27913">
      <w:pPr>
        <w:pStyle w:val="Heading1"/>
      </w:pPr>
      <w:bookmarkStart w:id="7" w:name="O_960049"/>
      <w:bookmarkEnd w:id="7"/>
      <w:r w:rsidRPr="00A2791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6059"/>
      </w:tblGrid>
      <w:tr w:rsidTr="00A27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t>This field allows for different work environments and conditions that may affect performance. Essential operating conditions that may be present (depending on the work situation, needs of th</w:t>
            </w:r>
            <w:r w:rsidRPr="00A27913">
              <w:t>e candidate, accessibility of the item, and local industry and regional contexts) are included.</w:t>
            </w:r>
          </w:p>
        </w:tc>
      </w:tr>
      <w:tr w:rsidTr="00A27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Customising includes the use of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ListBullet"/>
            </w:pPr>
            <w:r w:rsidRPr="00A27913">
              <w:t>macros</w:t>
            </w:r>
          </w:p>
          <w:p w:rsidR="00000000" w:rsidRPr="00A27913" w:rsidP="00A27913">
            <w:pPr>
              <w:pStyle w:val="ListBullet"/>
            </w:pPr>
            <w:r w:rsidRPr="00A27913">
              <w:t xml:space="preserve">menus </w:t>
            </w:r>
          </w:p>
          <w:p w:rsidR="00000000" w:rsidRPr="00A27913" w:rsidP="00A27913">
            <w:pPr>
              <w:pStyle w:val="ListBullet"/>
            </w:pPr>
            <w:r w:rsidRPr="00A27913">
              <w:t>default settings</w:t>
            </w:r>
          </w:p>
          <w:p w:rsidR="00000000" w:rsidP="00A27913">
            <w:pPr>
              <w:pStyle w:val="BodyText"/>
              <w:rPr>
                <w:lang w:val="en-NZ"/>
              </w:rPr>
            </w:pPr>
          </w:p>
        </w:tc>
      </w:tr>
      <w:tr w:rsidTr="00A27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Entities refe</w:t>
            </w:r>
            <w:r w:rsidRPr="00A27913">
              <w:rPr>
                <w:rStyle w:val="SpecialBold"/>
              </w:rPr>
              <w:t>r to any single item created on the screen and include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ListBullet"/>
            </w:pPr>
            <w:r w:rsidRPr="00A27913">
              <w:t>lines</w:t>
            </w:r>
          </w:p>
          <w:p w:rsidR="00000000" w:rsidRPr="00A27913" w:rsidP="00A27913">
            <w:pPr>
              <w:pStyle w:val="ListBullet"/>
            </w:pPr>
            <w:r w:rsidRPr="00A27913">
              <w:t>arcs</w:t>
            </w:r>
          </w:p>
          <w:p w:rsidR="00000000" w:rsidRPr="00A27913" w:rsidP="00A27913">
            <w:pPr>
              <w:pStyle w:val="ListBullet"/>
            </w:pPr>
            <w:r w:rsidRPr="00A27913">
              <w:t xml:space="preserve">circles </w:t>
            </w:r>
          </w:p>
          <w:p w:rsidR="00000000" w:rsidRPr="00A27913" w:rsidP="00A27913">
            <w:pPr>
              <w:pStyle w:val="ListBullet"/>
            </w:pPr>
            <w:r w:rsidRPr="00A27913">
              <w:t>text</w:t>
            </w:r>
          </w:p>
          <w:p w:rsidR="00000000" w:rsidP="00A27913">
            <w:pPr>
              <w:pStyle w:val="BodyText"/>
              <w:rPr>
                <w:lang w:val="en-NZ"/>
              </w:rPr>
            </w:pPr>
          </w:p>
        </w:tc>
      </w:tr>
      <w:tr w:rsidTr="00A27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13">
            <w:pPr>
              <w:pStyle w:val="BodyText"/>
              <w:rPr>
                <w:lang w:val="en-NZ"/>
              </w:rPr>
            </w:pPr>
            <w:r w:rsidRPr="00A27913">
              <w:rPr>
                <w:rStyle w:val="SpecialBold"/>
              </w:rPr>
              <w:t>Attributes are properties associated with an entity and include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13" w:rsidP="00A27913">
            <w:pPr>
              <w:pStyle w:val="ListBullet"/>
            </w:pPr>
            <w:r w:rsidRPr="00A27913">
              <w:t xml:space="preserve">layer </w:t>
            </w:r>
          </w:p>
          <w:p w:rsidR="00000000" w:rsidRPr="00A27913" w:rsidP="00A27913">
            <w:pPr>
              <w:pStyle w:val="ListBullet"/>
            </w:pPr>
            <w:r w:rsidRPr="00A27913">
              <w:t>level</w:t>
            </w:r>
          </w:p>
          <w:p w:rsidR="00000000" w:rsidRPr="00A27913" w:rsidP="00A27913">
            <w:pPr>
              <w:pStyle w:val="ListBullet"/>
            </w:pPr>
            <w:r w:rsidRPr="00A27913">
              <w:t>line type</w:t>
            </w:r>
          </w:p>
          <w:p w:rsidR="00000000" w:rsidRPr="00A27913" w:rsidP="00A27913">
            <w:pPr>
              <w:pStyle w:val="ListBullet"/>
            </w:pPr>
            <w:r w:rsidRPr="00A27913">
              <w:t xml:space="preserve">colour </w:t>
            </w:r>
          </w:p>
          <w:p w:rsidR="00000000" w:rsidRPr="00A27913" w:rsidP="00A27913">
            <w:pPr>
              <w:pStyle w:val="ListBullet"/>
            </w:pPr>
            <w:r w:rsidRPr="00A27913">
              <w:t>text</w:t>
            </w:r>
          </w:p>
          <w:p w:rsidR="00000000" w:rsidRPr="00A27913" w:rsidP="00A27913">
            <w:pPr>
              <w:pStyle w:val="BodyText"/>
            </w:pPr>
          </w:p>
        </w:tc>
      </w:tr>
    </w:tbl>
    <w:p w:rsidR="00000000" w:rsidRPr="00A27913" w:rsidP="00A27913">
      <w:pPr>
        <w:pStyle w:val="BodyText"/>
      </w:pPr>
    </w:p>
    <w:p w:rsidR="00000000" w:rsidRPr="00A27913" w:rsidP="00A27913">
      <w:pPr>
        <w:pStyle w:val="AllowPageBreak"/>
      </w:pPr>
    </w:p>
    <w:p w:rsidR="00000000" w:rsidRPr="00A27913" w:rsidP="00A27913">
      <w:pPr>
        <w:pStyle w:val="Heading1"/>
      </w:pPr>
      <w:bookmarkStart w:id="8" w:name="O_960048"/>
      <w:bookmarkEnd w:id="8"/>
      <w:r w:rsidRPr="00A27913">
        <w:t>Unit Mapping Information</w:t>
      </w:r>
    </w:p>
    <w:p w:rsidR="003520A1" w:rsidP="003520A1">
      <w:pPr>
        <w:pStyle w:val="BodyText"/>
      </w:pPr>
      <w:r w:rsidRPr="00A27913">
        <w:t xml:space="preserve">Release 1. Supersedes and is equivalent to MEM09022A Create 2D code files using computer aided manufacturing system </w:t>
      </w:r>
    </w:p>
    <w:p w:rsidR="00000000" w:rsidRPr="00A27913" w:rsidP="00A27913">
      <w:pPr>
        <w:pStyle w:val="Heading1"/>
      </w:pPr>
      <w:bookmarkStart w:id="9" w:name="O_960041"/>
      <w:bookmarkEnd w:id="9"/>
      <w:r w:rsidRPr="00A27913">
        <w:t>Links</w:t>
      </w:r>
    </w:p>
    <w:p w:rsidR="00000000" w:rsidRPr="00A27913" w:rsidP="003520A1">
      <w:pPr>
        <w:pStyle w:val="BodyText"/>
      </w:pPr>
      <w:r w:rsidRPr="00A27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353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7913" w:rsidP="00A27913"/>
    <w:sectPr w:rsidSect="00A27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13" w:rsidRPr="003520A1" w:rsidP="00352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A1" w:rsidP="00A27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0A1" w:rsidP="00A27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20A1" w:rsidP="00A27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913" w:rsidRPr="003520A1" w:rsidP="003520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A1" w:rsidRPr="002D2AF8" w:rsidP="00A27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MEM09022 Create 2-D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520A1" w:rsidP="00A27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860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AA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913"/>
  </w:style>
  <w:style w:type="character" w:customStyle="1" w:styleId="Heading1Char">
    <w:name w:val="Heading 1 Char"/>
    <w:basedOn w:val="DefaultParagraphFont"/>
    <w:link w:val="Heading1"/>
    <w:rsid w:val="00A27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9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913"/>
    <w:rPr>
      <w:b/>
      <w:spacing w:val="0"/>
    </w:rPr>
  </w:style>
  <w:style w:type="paragraph" w:customStyle="1" w:styleId="SuperHeading">
    <w:name w:val="SuperHeading"/>
    <w:basedOn w:val="Normal"/>
    <w:rsid w:val="00A27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913"/>
    <w:rPr>
      <w:i/>
    </w:rPr>
  </w:style>
  <w:style w:type="paragraph" w:styleId="Caption">
    <w:name w:val="caption"/>
    <w:basedOn w:val="BodyText"/>
    <w:next w:val="Normal"/>
    <w:qFormat/>
    <w:rsid w:val="00A27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913"/>
  </w:style>
  <w:style w:type="paragraph" w:styleId="TableofFigures">
    <w:name w:val="table of figures"/>
    <w:basedOn w:val="Normal"/>
    <w:next w:val="Normal"/>
    <w:semiHidden/>
    <w:rsid w:val="00A27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7913"/>
    <w:rPr>
      <w:rFonts w:ascii="Wingdings" w:hAnsi="Wingdings"/>
    </w:rPr>
  </w:style>
  <w:style w:type="paragraph" w:customStyle="1" w:styleId="TableHeading">
    <w:name w:val="Table Heading"/>
    <w:basedOn w:val="HeadingBase"/>
    <w:rsid w:val="00A27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913"/>
    <w:rPr>
      <w:color w:val="0033CC"/>
      <w:u w:val="none"/>
    </w:rPr>
  </w:style>
  <w:style w:type="paragraph" w:customStyle="1" w:styleId="BodyTextRight">
    <w:name w:val="Body Text Right"/>
    <w:basedOn w:val="BodyText"/>
    <w:rsid w:val="00A27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913"/>
    <w:rPr>
      <w:sz w:val="32"/>
    </w:rPr>
  </w:style>
  <w:style w:type="paragraph" w:customStyle="1" w:styleId="HeadingProcedure">
    <w:name w:val="Heading Procedure"/>
    <w:basedOn w:val="HeadingBase"/>
    <w:next w:val="Normal"/>
    <w:rsid w:val="00A27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913"/>
    <w:pPr>
      <w:spacing w:before="60" w:after="60"/>
    </w:pPr>
  </w:style>
  <w:style w:type="paragraph" w:styleId="ListContinue">
    <w:name w:val="List Continue"/>
    <w:basedOn w:val="List"/>
    <w:rsid w:val="00A27913"/>
    <w:pPr>
      <w:ind w:firstLine="0"/>
    </w:pPr>
  </w:style>
  <w:style w:type="paragraph" w:customStyle="1" w:styleId="ListNote">
    <w:name w:val="List Note"/>
    <w:basedOn w:val="List"/>
    <w:rsid w:val="00A27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913"/>
    <w:rPr>
      <w:rFonts w:ascii="Courier New" w:hAnsi="Courier New"/>
    </w:rPr>
  </w:style>
  <w:style w:type="paragraph" w:customStyle="1" w:styleId="NoteBullet">
    <w:name w:val="Note Bullet"/>
    <w:basedOn w:val="Note"/>
    <w:rsid w:val="00A27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7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913"/>
    <w:rPr>
      <w:b/>
      <w:smallCaps/>
    </w:rPr>
  </w:style>
  <w:style w:type="paragraph" w:customStyle="1" w:styleId="TableListNumber">
    <w:name w:val="Table List Number"/>
    <w:basedOn w:val="ListNumber"/>
    <w:rsid w:val="00A27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913"/>
    <w:pPr>
      <w:numPr>
        <w:numId w:val="8"/>
      </w:numPr>
    </w:pPr>
  </w:style>
  <w:style w:type="paragraph" w:customStyle="1" w:styleId="ListAlpha2">
    <w:name w:val="List Alpha 2"/>
    <w:basedOn w:val="List2"/>
    <w:rsid w:val="00A27913"/>
    <w:pPr>
      <w:numPr>
        <w:numId w:val="7"/>
      </w:numPr>
    </w:pPr>
  </w:style>
  <w:style w:type="paragraph" w:styleId="List2">
    <w:name w:val="List 2"/>
    <w:basedOn w:val="BodyText"/>
    <w:rsid w:val="00A27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7913"/>
    <w:pPr>
      <w:numPr>
        <w:numId w:val="3"/>
      </w:numPr>
    </w:pPr>
  </w:style>
  <w:style w:type="paragraph" w:styleId="ListContinue2">
    <w:name w:val="List Continue 2"/>
    <w:basedOn w:val="List2"/>
    <w:rsid w:val="00A27913"/>
    <w:pPr>
      <w:ind w:firstLine="0"/>
    </w:pPr>
  </w:style>
  <w:style w:type="paragraph" w:styleId="ListContinue3">
    <w:name w:val="List Continue 3"/>
    <w:basedOn w:val="List3"/>
    <w:rsid w:val="00A27913"/>
    <w:pPr>
      <w:ind w:left="1021" w:firstLine="0"/>
    </w:pPr>
  </w:style>
  <w:style w:type="paragraph" w:styleId="ListContinue4">
    <w:name w:val="List Continue 4"/>
    <w:basedOn w:val="List4"/>
    <w:rsid w:val="00A27913"/>
    <w:pPr>
      <w:ind w:firstLine="0"/>
    </w:pPr>
  </w:style>
  <w:style w:type="paragraph" w:styleId="ListContinue5">
    <w:name w:val="List Continue 5"/>
    <w:basedOn w:val="List5"/>
    <w:rsid w:val="00A27913"/>
    <w:pPr>
      <w:ind w:firstLine="0"/>
    </w:pPr>
  </w:style>
  <w:style w:type="paragraph" w:styleId="ListNumber3">
    <w:name w:val="List Number 3"/>
    <w:basedOn w:val="List3"/>
    <w:rsid w:val="00A27913"/>
    <w:pPr>
      <w:numPr>
        <w:numId w:val="4"/>
      </w:numPr>
    </w:pPr>
  </w:style>
  <w:style w:type="paragraph" w:styleId="ListNumber4">
    <w:name w:val="List Number 4"/>
    <w:basedOn w:val="List4"/>
    <w:rsid w:val="00A27913"/>
    <w:pPr>
      <w:numPr>
        <w:numId w:val="5"/>
      </w:numPr>
    </w:pPr>
  </w:style>
  <w:style w:type="paragraph" w:styleId="ListNumber5">
    <w:name w:val="List Number 5"/>
    <w:basedOn w:val="List5"/>
    <w:rsid w:val="00A27913"/>
    <w:pPr>
      <w:numPr>
        <w:numId w:val="6"/>
      </w:numPr>
    </w:pPr>
  </w:style>
  <w:style w:type="paragraph" w:styleId="BlockText">
    <w:name w:val="Block Text"/>
    <w:basedOn w:val="Normal"/>
    <w:rsid w:val="00A27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913"/>
    <w:rPr>
      <w:sz w:val="16"/>
      <w:vertAlign w:val="superscript"/>
    </w:rPr>
  </w:style>
  <w:style w:type="character" w:customStyle="1" w:styleId="Symbols">
    <w:name w:val="Symbols"/>
    <w:basedOn w:val="DefaultParagraphFont"/>
    <w:rsid w:val="00A27913"/>
    <w:rPr>
      <w:rFonts w:ascii="Symbol" w:hAnsi="Symbol"/>
    </w:rPr>
  </w:style>
  <w:style w:type="character" w:customStyle="1" w:styleId="MenuOptions">
    <w:name w:val="Menu Options"/>
    <w:basedOn w:val="DefaultParagraphFont"/>
    <w:rsid w:val="00A27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913"/>
    <w:rPr>
      <w:b/>
    </w:rPr>
  </w:style>
  <w:style w:type="character" w:customStyle="1" w:styleId="Underlined">
    <w:name w:val="Underlined"/>
    <w:basedOn w:val="DefaultParagraphFont"/>
    <w:rsid w:val="00A27913"/>
    <w:rPr>
      <w:u w:val="single"/>
    </w:rPr>
  </w:style>
  <w:style w:type="paragraph" w:customStyle="1" w:styleId="TableBodyTextRight">
    <w:name w:val="Table Body Text Right"/>
    <w:basedOn w:val="TableBodyText"/>
    <w:rsid w:val="00A27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913"/>
    <w:rPr>
      <w:sz w:val="18"/>
    </w:rPr>
  </w:style>
  <w:style w:type="paragraph" w:customStyle="1" w:styleId="BodySmallRight">
    <w:name w:val="Body Small Right"/>
    <w:basedOn w:val="BodyTextRight"/>
    <w:rsid w:val="00A27913"/>
    <w:rPr>
      <w:sz w:val="18"/>
      <w:szCs w:val="18"/>
    </w:rPr>
  </w:style>
  <w:style w:type="paragraph" w:customStyle="1" w:styleId="MarginEdition">
    <w:name w:val="Margin Edition"/>
    <w:basedOn w:val="MarginNote"/>
    <w:rsid w:val="00A27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913"/>
    <w:rPr>
      <w:sz w:val="2"/>
      <w:szCs w:val="2"/>
    </w:rPr>
  </w:style>
  <w:style w:type="character" w:customStyle="1" w:styleId="Small">
    <w:name w:val="Small"/>
    <w:basedOn w:val="DefaultParagraphFont"/>
    <w:rsid w:val="00A27913"/>
    <w:rPr>
      <w:sz w:val="16"/>
    </w:rPr>
  </w:style>
  <w:style w:type="paragraph" w:customStyle="1" w:styleId="WideTable">
    <w:name w:val="Wide Table"/>
    <w:basedOn w:val="Normal"/>
    <w:rsid w:val="00A27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913"/>
  </w:style>
  <w:style w:type="paragraph" w:styleId="Quote">
    <w:name w:val="Quote"/>
    <w:basedOn w:val="Heading1"/>
    <w:link w:val="QuoteChar"/>
    <w:qFormat/>
    <w:rsid w:val="00A27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913"/>
    <w:pPr>
      <w:pageBreakBefore/>
    </w:pPr>
  </w:style>
  <w:style w:type="paragraph" w:customStyle="1" w:styleId="Border">
    <w:name w:val="Border"/>
    <w:basedOn w:val="Normal"/>
    <w:qFormat/>
    <w:rsid w:val="00A27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913"/>
    <w:rPr>
      <w:u w:val="single"/>
    </w:rPr>
  </w:style>
  <w:style w:type="character" w:customStyle="1" w:styleId="BoldandItalics">
    <w:name w:val="Bold and Italics"/>
    <w:qFormat/>
    <w:rsid w:val="00A27913"/>
    <w:rPr>
      <w:b/>
      <w:i/>
      <w:u w:val="none"/>
    </w:rPr>
  </w:style>
  <w:style w:type="paragraph" w:styleId="BalloonText">
    <w:name w:val="Balloon Text"/>
    <w:basedOn w:val="Normal"/>
    <w:link w:val="BalloonTextChar"/>
    <w:rsid w:val="00A27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913"/>
    <w:pPr>
      <w:spacing w:before="0" w:after="0"/>
    </w:pPr>
  </w:style>
  <w:style w:type="paragraph" w:customStyle="1" w:styleId="BodyTextBold">
    <w:name w:val="Body Text Bold"/>
    <w:basedOn w:val="BodyText"/>
    <w:qFormat/>
    <w:rsid w:val="00A27913"/>
    <w:rPr>
      <w:b/>
    </w:rPr>
  </w:style>
  <w:style w:type="character" w:styleId="Hyperlink">
    <w:name w:val="Hyperlink"/>
    <w:basedOn w:val="DefaultParagraphFont"/>
    <w:uiPriority w:val="99"/>
    <w:unhideWhenUsed/>
    <w:rsid w:val="00352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3505</Characters>
  <Application>Microsoft Office Word</Application>
  <DocSecurity>0</DocSecurity>
  <Lines>194</Lines>
  <Paragraphs>107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MEM09022 Create 2-D code files using computer-aided manufacturing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