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22D" w:rsidP="009122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MEM09007 Perform advanced mechanical detail drafting</w:t>
      </w:r>
      <w:r>
        <w:fldChar w:fldCharType="end"/>
      </w:r>
    </w:p>
    <w:p w:rsidR="0091222D" w:rsidP="0091222D">
      <w:pPr>
        <w:pStyle w:val="Version"/>
        <w:sectPr w:rsidSect="006320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067" w:rsidP="00632067">
      <w:pPr>
        <w:pStyle w:val="SuperHeading"/>
      </w:pPr>
      <w:r w:rsidRPr="00632067">
        <w:t>Assessment Requirements for MEM09007 Perform advanced mechanical detail drafting</w:t>
      </w:r>
    </w:p>
    <w:p w:rsidR="00000000" w:rsidRPr="00632067" w:rsidP="00632067">
      <w:pPr>
        <w:pStyle w:val="Heading1"/>
      </w:pPr>
      <w:bookmarkStart w:id="1" w:name="O_959919"/>
      <w:bookmarkEnd w:id="1"/>
      <w:r w:rsidRPr="00632067">
        <w:t>Modification History</w:t>
      </w:r>
    </w:p>
    <w:p w:rsidR="00000000" w:rsidRPr="00632067" w:rsidP="0091222D">
      <w:pPr>
        <w:pStyle w:val="BodyText"/>
      </w:pPr>
      <w:r w:rsidRPr="00632067">
        <w:t>Release 1. Supersedes and is equivalent to MEM09007B Perform advanced mechanical detail drafting</w:t>
      </w:r>
    </w:p>
    <w:p w:rsidR="00000000" w:rsidRPr="00632067" w:rsidP="00632067">
      <w:pPr>
        <w:pStyle w:val="Heading1"/>
      </w:pPr>
      <w:bookmarkStart w:id="2" w:name="O_959922"/>
      <w:bookmarkEnd w:id="2"/>
      <w:r w:rsidRPr="00632067">
        <w:t>Performance Evidence</w:t>
      </w:r>
    </w:p>
    <w:p w:rsidR="00000000" w:rsidRPr="00632067" w:rsidP="0091222D">
      <w:pPr>
        <w:pStyle w:val="BodyText"/>
      </w:pPr>
      <w:r w:rsidRPr="00632067">
        <w:t>Evidence required to demonstrate competence in this unit must be relevant to and satisfy the requirements of the elements and performance criteria on at least two (2) occasions and include:</w:t>
      </w:r>
    </w:p>
    <w:p w:rsidR="00000000" w:rsidRPr="00632067" w:rsidP="00632067">
      <w:pPr>
        <w:pStyle w:val="ListBullet"/>
      </w:pPr>
      <w:r w:rsidRPr="00632067">
        <w:t>following work instructions, standard operating procedures (SOPs)</w:t>
      </w:r>
      <w:r w:rsidRPr="00632067">
        <w:t xml:space="preserve"> and safe work practices </w:t>
      </w:r>
    </w:p>
    <w:p w:rsidR="00000000" w:rsidRPr="00632067" w:rsidP="00632067">
      <w:pPr>
        <w:pStyle w:val="ListBullet"/>
      </w:pPr>
      <w:r w:rsidRPr="00632067">
        <w:t>producing mechanical detail drawings to AS 1100 Technical drawing or equivalent including undertaking numerical operations, geometry and formula and calculations</w:t>
      </w:r>
    </w:p>
    <w:p w:rsidR="00000000" w:rsidRPr="00632067" w:rsidP="00632067">
      <w:pPr>
        <w:pStyle w:val="ListBullet"/>
      </w:pPr>
      <w:r w:rsidRPr="00632067">
        <w:t xml:space="preserve">inserting appropriate symbols for all aspects of drawings including </w:t>
      </w:r>
      <w:r w:rsidRPr="00632067">
        <w:t>limits and fits, surface texture and geometric tolerances</w:t>
      </w:r>
    </w:p>
    <w:p w:rsidR="00000000" w:rsidRPr="00632067" w:rsidP="00632067">
      <w:pPr>
        <w:pStyle w:val="ListBullet"/>
      </w:pPr>
      <w:r w:rsidRPr="00632067">
        <w:t>determining dimensions for various components to meet requirements.</w:t>
      </w:r>
    </w:p>
    <w:p w:rsidR="00000000" w:rsidRPr="00632067" w:rsidP="00632067">
      <w:pPr>
        <w:pStyle w:val="AllowPageBreak"/>
      </w:pPr>
    </w:p>
    <w:p w:rsidR="00000000" w:rsidRPr="00632067" w:rsidP="00632067">
      <w:pPr>
        <w:pStyle w:val="Heading1"/>
      </w:pPr>
      <w:bookmarkStart w:id="3" w:name="O_959921"/>
      <w:bookmarkEnd w:id="3"/>
      <w:r w:rsidRPr="00632067">
        <w:t>Knowledge Evidence</w:t>
      </w:r>
    </w:p>
    <w:p w:rsidR="00000000" w:rsidRPr="00632067" w:rsidP="0091222D">
      <w:pPr>
        <w:pStyle w:val="BodyText"/>
      </w:pPr>
      <w:r w:rsidRPr="00632067">
        <w:t xml:space="preserve">Evidence required to demonstrate the required knowledge for this unit must be relevant to and </w:t>
      </w:r>
      <w:r w:rsidRPr="00632067">
        <w:t>satisfy the requirements of the elements and performance criteria and include knowledge of:</w:t>
      </w:r>
    </w:p>
    <w:p w:rsidR="00000000" w:rsidRPr="00632067" w:rsidP="00632067">
      <w:pPr>
        <w:pStyle w:val="ListBullet"/>
      </w:pPr>
      <w:r w:rsidRPr="00632067">
        <w:t xml:space="preserve">safe work practices and procedures </w:t>
      </w:r>
    </w:p>
    <w:p w:rsidR="00000000" w:rsidRPr="00632067" w:rsidP="00632067">
      <w:pPr>
        <w:pStyle w:val="ListBullet"/>
      </w:pPr>
      <w:r w:rsidRPr="00632067">
        <w:t>the application of AS1100 Technical drawings or equivalent to mechanical detail drawings</w:t>
      </w:r>
    </w:p>
    <w:p w:rsidR="00000000" w:rsidRPr="00632067" w:rsidP="00632067">
      <w:pPr>
        <w:pStyle w:val="ListBullet"/>
      </w:pPr>
      <w:r w:rsidRPr="00632067">
        <w:t xml:space="preserve">function of each component within the </w:t>
      </w:r>
      <w:r w:rsidRPr="00632067">
        <w:t xml:space="preserve">assembly or layout </w:t>
      </w:r>
    </w:p>
    <w:p w:rsidR="00000000" w:rsidRPr="00632067" w:rsidP="00632067">
      <w:pPr>
        <w:pStyle w:val="ListBullet"/>
      </w:pPr>
      <w:r w:rsidRPr="00632067">
        <w:t xml:space="preserve">manufacturing, fabrication and assembly procedures to be used in producing the components or assemblies </w:t>
      </w:r>
    </w:p>
    <w:p w:rsidR="00000000" w:rsidRPr="00632067" w:rsidP="00632067">
      <w:pPr>
        <w:pStyle w:val="ListBullet"/>
      </w:pPr>
      <w:r w:rsidRPr="00632067">
        <w:t>reason for ensuring that all components are correctly orientated to existing or proposed structures and services</w:t>
      </w:r>
    </w:p>
    <w:p w:rsidR="00000000" w:rsidRPr="00632067" w:rsidP="00632067">
      <w:pPr>
        <w:pStyle w:val="ListBullet"/>
      </w:pPr>
      <w:r w:rsidRPr="00632067">
        <w:t>reasons for updati</w:t>
      </w:r>
      <w:r w:rsidRPr="00632067">
        <w:t>ng or modifying drawings to incorporate changes to specifications, production, assembly and fabrication methods and availability of standard hardware items.</w:t>
      </w:r>
    </w:p>
    <w:p w:rsidR="00000000" w:rsidRPr="00632067" w:rsidP="00632067">
      <w:pPr>
        <w:pStyle w:val="AllowPageBreak"/>
      </w:pPr>
    </w:p>
    <w:p w:rsidR="00000000" w:rsidRPr="00632067" w:rsidP="00632067">
      <w:pPr>
        <w:pStyle w:val="Heading1"/>
      </w:pPr>
      <w:bookmarkStart w:id="4" w:name="O_959920"/>
      <w:bookmarkEnd w:id="4"/>
      <w:r w:rsidRPr="00632067">
        <w:t>Assessment Conditions</w:t>
      </w:r>
    </w:p>
    <w:p w:rsidR="00000000" w:rsidRPr="00632067" w:rsidP="00632067">
      <w:pPr>
        <w:pStyle w:val="ListBullet"/>
      </w:pPr>
      <w:r w:rsidRPr="00632067">
        <w:t>Assessors must:</w:t>
      </w:r>
    </w:p>
    <w:p w:rsidR="00000000" w:rsidRPr="00632067" w:rsidP="00632067">
      <w:pPr>
        <w:pStyle w:val="ListBullet2"/>
      </w:pPr>
      <w:r w:rsidRPr="00632067">
        <w:t>have vocational competency in performing advanced mechanical detail drafting at least to the level being assessed with relevant industry knowledge and experience</w:t>
      </w:r>
    </w:p>
    <w:p w:rsidR="00000000" w:rsidRPr="00632067" w:rsidP="00632067">
      <w:pPr>
        <w:pStyle w:val="ListBullet2"/>
      </w:pPr>
      <w:r w:rsidRPr="00632067">
        <w:t xml:space="preserve">satisfy the assessor requirements in the </w:t>
      </w:r>
      <w:r w:rsidRPr="00632067">
        <w:rPr>
          <w:rStyle w:val="Emphasis"/>
        </w:rPr>
        <w:t xml:space="preserve">Standards for Registered Training Organisations 2015 </w:t>
      </w:r>
      <w:r w:rsidRPr="00632067">
        <w:t>or its replacement</w:t>
      </w:r>
      <w:r w:rsidRPr="00632067">
        <w:rPr>
          <w:rStyle w:val="Emphasis"/>
        </w:rPr>
        <w:t xml:space="preserve"> </w:t>
      </w:r>
      <w:r w:rsidRPr="00632067">
        <w:t xml:space="preserve">and comply with the </w:t>
      </w:r>
      <w:r w:rsidRPr="00632067">
        <w:rPr>
          <w:rStyle w:val="Emphasis"/>
        </w:rPr>
        <w:t xml:space="preserve">National Vocational Education and Training Regulator Act 2011, </w:t>
      </w:r>
      <w:r w:rsidRPr="00632067">
        <w:t>its replacement</w:t>
      </w:r>
      <w:r w:rsidRPr="00632067">
        <w:rPr>
          <w:rStyle w:val="Emphasis"/>
        </w:rPr>
        <w:t xml:space="preserve"> </w:t>
      </w:r>
      <w:r w:rsidRPr="00632067">
        <w:t>or equivalent legislation covering VET regulation in a non-referring state/territory as the case requires</w:t>
      </w:r>
    </w:p>
    <w:p w:rsidR="00000000" w:rsidRPr="00632067" w:rsidP="00632067">
      <w:pPr>
        <w:pStyle w:val="ListBullet"/>
      </w:pPr>
      <w:r w:rsidRPr="00632067">
        <w:t xml:space="preserve">Where possible assessment must </w:t>
      </w:r>
      <w:r w:rsidRPr="00632067">
        <w:t>occur in operational workplace situations. Where this is not possible or where personal safety or environmental damage are limiting factors, assessment must occur in a sufficiently rigorous simulated environment that reflects realistic operational workplac</w:t>
      </w:r>
      <w:r w:rsidRPr="00632067">
        <w:t>e conditions. This must cover all aspects of workplace performance, including environment, task skills, task management skills, contingency management skills and job role environment skills</w:t>
      </w:r>
    </w:p>
    <w:p w:rsidR="00000000" w:rsidRPr="00632067" w:rsidP="00632067">
      <w:pPr>
        <w:pStyle w:val="ListBullet"/>
      </w:pPr>
      <w:r w:rsidRPr="00632067">
        <w:t>Conditions for assessment must include access to all tools, equipm</w:t>
      </w:r>
      <w:r w:rsidRPr="00632067">
        <w:t>ent, materials and documentation required, including relevant workplace procedures, product and manufacturing specifications</w:t>
      </w:r>
    </w:p>
    <w:p w:rsidR="00000000" w:rsidRPr="00632067" w:rsidP="00632067">
      <w:pPr>
        <w:pStyle w:val="ListBullet"/>
      </w:pPr>
      <w:r w:rsidRPr="00632067">
        <w:t>Assessment processes and techniques must be appropriate to the language, literacy and numeracy requirements of the work being perfo</w:t>
      </w:r>
      <w:r w:rsidRPr="00632067">
        <w:t>rmed and the needs of the candidate.</w:t>
      </w:r>
    </w:p>
    <w:p w:rsidR="00000000" w:rsidRPr="00632067" w:rsidP="00632067">
      <w:pPr>
        <w:pStyle w:val="AllowPageBreak"/>
      </w:pPr>
    </w:p>
    <w:p w:rsidR="00000000" w:rsidRPr="00632067" w:rsidP="00632067">
      <w:pPr>
        <w:pStyle w:val="Heading1"/>
      </w:pPr>
      <w:bookmarkStart w:id="5" w:name="O_959918"/>
      <w:bookmarkEnd w:id="5"/>
      <w:r w:rsidRPr="00632067">
        <w:t>Links</w:t>
      </w:r>
    </w:p>
    <w:p w:rsidR="00000000" w:rsidRPr="00632067" w:rsidP="0091222D">
      <w:pPr>
        <w:pStyle w:val="BodyText"/>
      </w:pPr>
      <w:r w:rsidRPr="006320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0534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32067" w:rsidP="00632067"/>
    <w:sectPr w:rsidSect="006320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0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067" w:rsidRPr="0091222D" w:rsidP="009122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0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22D" w:rsidP="006320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222D" w:rsidP="006320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222D" w:rsidP="006320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0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2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067" w:rsidRPr="0091222D" w:rsidP="009122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0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22D" w:rsidRPr="002D2AF8" w:rsidP="006320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MEM09007 Perform advanced mechanical detail drafting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1222D" w:rsidP="006320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4A9F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105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34F4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0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0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0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0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0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0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0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0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0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0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0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067"/>
  </w:style>
  <w:style w:type="character" w:customStyle="1" w:styleId="Heading1Char">
    <w:name w:val="Heading 1 Char"/>
    <w:basedOn w:val="DefaultParagraphFont"/>
    <w:link w:val="Heading1"/>
    <w:rsid w:val="006320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0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0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20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20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2067"/>
    <w:rPr>
      <w:i/>
    </w:rPr>
  </w:style>
  <w:style w:type="paragraph" w:customStyle="1" w:styleId="SuperHeading">
    <w:name w:val="SuperHeading"/>
    <w:basedOn w:val="Normal"/>
    <w:rsid w:val="006320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0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20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0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0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0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0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0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0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0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0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0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0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0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0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0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0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20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2067"/>
    <w:rPr>
      <w:b/>
      <w:spacing w:val="0"/>
    </w:rPr>
  </w:style>
  <w:style w:type="paragraph" w:customStyle="1" w:styleId="SuperTitle">
    <w:name w:val="SuperTitle"/>
    <w:basedOn w:val="Title"/>
    <w:rsid w:val="006320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0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0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20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0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0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0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0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0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0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0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0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20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0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0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067"/>
  </w:style>
  <w:style w:type="paragraph" w:styleId="TableofFigures">
    <w:name w:val="table of figures"/>
    <w:basedOn w:val="Normal"/>
    <w:next w:val="Normal"/>
    <w:semiHidden/>
    <w:rsid w:val="006320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0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2067"/>
    <w:rPr>
      <w:rFonts w:ascii="Wingdings" w:hAnsi="Wingdings"/>
    </w:rPr>
  </w:style>
  <w:style w:type="paragraph" w:customStyle="1" w:styleId="TableHeading">
    <w:name w:val="Table Heading"/>
    <w:basedOn w:val="HeadingBase"/>
    <w:rsid w:val="006320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067"/>
    <w:rPr>
      <w:color w:val="0033CC"/>
      <w:u w:val="none"/>
    </w:rPr>
  </w:style>
  <w:style w:type="paragraph" w:customStyle="1" w:styleId="BodyTextRight">
    <w:name w:val="Body Text Right"/>
    <w:basedOn w:val="BodyText"/>
    <w:rsid w:val="006320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0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0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0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0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0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067"/>
    <w:rPr>
      <w:sz w:val="32"/>
    </w:rPr>
  </w:style>
  <w:style w:type="paragraph" w:customStyle="1" w:styleId="HeadingProcedure">
    <w:name w:val="Heading Procedure"/>
    <w:basedOn w:val="HeadingBase"/>
    <w:next w:val="Normal"/>
    <w:rsid w:val="006320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067"/>
    <w:pPr>
      <w:spacing w:before="60" w:after="60"/>
    </w:pPr>
  </w:style>
  <w:style w:type="paragraph" w:styleId="ListContinue">
    <w:name w:val="List Continue"/>
    <w:basedOn w:val="List"/>
    <w:rsid w:val="00632067"/>
    <w:pPr>
      <w:ind w:firstLine="0"/>
    </w:pPr>
  </w:style>
  <w:style w:type="paragraph" w:customStyle="1" w:styleId="ListNote">
    <w:name w:val="List Note"/>
    <w:basedOn w:val="List"/>
    <w:rsid w:val="006320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0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0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067"/>
    <w:rPr>
      <w:rFonts w:ascii="Courier New" w:hAnsi="Courier New"/>
    </w:rPr>
  </w:style>
  <w:style w:type="paragraph" w:customStyle="1" w:styleId="NoteBullet">
    <w:name w:val="Note Bullet"/>
    <w:basedOn w:val="Note"/>
    <w:rsid w:val="006320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0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0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0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0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20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0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067"/>
    <w:rPr>
      <w:b/>
      <w:smallCaps/>
    </w:rPr>
  </w:style>
  <w:style w:type="paragraph" w:customStyle="1" w:styleId="TableListNumber">
    <w:name w:val="Table List Number"/>
    <w:basedOn w:val="ListNumber"/>
    <w:rsid w:val="006320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0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067"/>
    <w:pPr>
      <w:numPr>
        <w:numId w:val="9"/>
      </w:numPr>
    </w:pPr>
  </w:style>
  <w:style w:type="paragraph" w:customStyle="1" w:styleId="ListAlpha2">
    <w:name w:val="List Alpha 2"/>
    <w:basedOn w:val="List2"/>
    <w:rsid w:val="00632067"/>
    <w:pPr>
      <w:numPr>
        <w:numId w:val="8"/>
      </w:numPr>
    </w:pPr>
  </w:style>
  <w:style w:type="paragraph" w:styleId="List2">
    <w:name w:val="List 2"/>
    <w:basedOn w:val="BodyText"/>
    <w:rsid w:val="006320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0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0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0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0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0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2067"/>
    <w:pPr>
      <w:numPr>
        <w:numId w:val="4"/>
      </w:numPr>
    </w:pPr>
  </w:style>
  <w:style w:type="paragraph" w:styleId="ListContinue2">
    <w:name w:val="List Continue 2"/>
    <w:basedOn w:val="List2"/>
    <w:rsid w:val="00632067"/>
    <w:pPr>
      <w:ind w:firstLine="0"/>
    </w:pPr>
  </w:style>
  <w:style w:type="paragraph" w:styleId="ListContinue3">
    <w:name w:val="List Continue 3"/>
    <w:basedOn w:val="List3"/>
    <w:rsid w:val="00632067"/>
    <w:pPr>
      <w:ind w:left="1021" w:firstLine="0"/>
    </w:pPr>
  </w:style>
  <w:style w:type="paragraph" w:styleId="ListContinue4">
    <w:name w:val="List Continue 4"/>
    <w:basedOn w:val="List4"/>
    <w:rsid w:val="00632067"/>
    <w:pPr>
      <w:ind w:firstLine="0"/>
    </w:pPr>
  </w:style>
  <w:style w:type="paragraph" w:styleId="ListContinue5">
    <w:name w:val="List Continue 5"/>
    <w:basedOn w:val="List5"/>
    <w:rsid w:val="00632067"/>
    <w:pPr>
      <w:ind w:firstLine="0"/>
    </w:pPr>
  </w:style>
  <w:style w:type="paragraph" w:styleId="ListNumber3">
    <w:name w:val="List Number 3"/>
    <w:basedOn w:val="List3"/>
    <w:rsid w:val="00632067"/>
    <w:pPr>
      <w:numPr>
        <w:numId w:val="5"/>
      </w:numPr>
    </w:pPr>
  </w:style>
  <w:style w:type="paragraph" w:styleId="ListNumber4">
    <w:name w:val="List Number 4"/>
    <w:basedOn w:val="List4"/>
    <w:rsid w:val="00632067"/>
    <w:pPr>
      <w:numPr>
        <w:numId w:val="6"/>
      </w:numPr>
    </w:pPr>
  </w:style>
  <w:style w:type="paragraph" w:styleId="ListNumber5">
    <w:name w:val="List Number 5"/>
    <w:basedOn w:val="List5"/>
    <w:rsid w:val="00632067"/>
    <w:pPr>
      <w:numPr>
        <w:numId w:val="7"/>
      </w:numPr>
    </w:pPr>
  </w:style>
  <w:style w:type="paragraph" w:styleId="BlockText">
    <w:name w:val="Block Text"/>
    <w:basedOn w:val="Normal"/>
    <w:rsid w:val="006320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0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067"/>
    <w:rPr>
      <w:sz w:val="16"/>
      <w:vertAlign w:val="superscript"/>
    </w:rPr>
  </w:style>
  <w:style w:type="character" w:customStyle="1" w:styleId="Symbols">
    <w:name w:val="Symbols"/>
    <w:basedOn w:val="DefaultParagraphFont"/>
    <w:rsid w:val="00632067"/>
    <w:rPr>
      <w:rFonts w:ascii="Symbol" w:hAnsi="Symbol"/>
    </w:rPr>
  </w:style>
  <w:style w:type="character" w:customStyle="1" w:styleId="MenuOptions">
    <w:name w:val="Menu Options"/>
    <w:basedOn w:val="DefaultParagraphFont"/>
    <w:rsid w:val="006320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067"/>
    <w:rPr>
      <w:b/>
    </w:rPr>
  </w:style>
  <w:style w:type="character" w:customStyle="1" w:styleId="Underlined">
    <w:name w:val="Underlined"/>
    <w:basedOn w:val="DefaultParagraphFont"/>
    <w:rsid w:val="00632067"/>
    <w:rPr>
      <w:u w:val="single"/>
    </w:rPr>
  </w:style>
  <w:style w:type="paragraph" w:customStyle="1" w:styleId="TableBodyTextRight">
    <w:name w:val="Table Body Text Right"/>
    <w:basedOn w:val="TableBodyText"/>
    <w:rsid w:val="006320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067"/>
    <w:rPr>
      <w:sz w:val="18"/>
    </w:rPr>
  </w:style>
  <w:style w:type="paragraph" w:customStyle="1" w:styleId="BodySmallRight">
    <w:name w:val="Body Small Right"/>
    <w:basedOn w:val="BodyTextRight"/>
    <w:rsid w:val="00632067"/>
    <w:rPr>
      <w:sz w:val="18"/>
      <w:szCs w:val="18"/>
    </w:rPr>
  </w:style>
  <w:style w:type="paragraph" w:customStyle="1" w:styleId="MarginEdition">
    <w:name w:val="Margin Edition"/>
    <w:basedOn w:val="MarginNote"/>
    <w:rsid w:val="006320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067"/>
    <w:rPr>
      <w:sz w:val="2"/>
      <w:szCs w:val="2"/>
    </w:rPr>
  </w:style>
  <w:style w:type="character" w:customStyle="1" w:styleId="Small">
    <w:name w:val="Small"/>
    <w:basedOn w:val="DefaultParagraphFont"/>
    <w:rsid w:val="00632067"/>
    <w:rPr>
      <w:sz w:val="16"/>
    </w:rPr>
  </w:style>
  <w:style w:type="paragraph" w:customStyle="1" w:styleId="WideTable">
    <w:name w:val="Wide Table"/>
    <w:basedOn w:val="Normal"/>
    <w:rsid w:val="006320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067"/>
  </w:style>
  <w:style w:type="paragraph" w:styleId="Quote">
    <w:name w:val="Quote"/>
    <w:basedOn w:val="Heading1"/>
    <w:link w:val="QuoteChar"/>
    <w:qFormat/>
    <w:rsid w:val="006320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0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067"/>
    <w:pPr>
      <w:pageBreakBefore/>
    </w:pPr>
  </w:style>
  <w:style w:type="paragraph" w:customStyle="1" w:styleId="Border">
    <w:name w:val="Border"/>
    <w:basedOn w:val="Normal"/>
    <w:qFormat/>
    <w:rsid w:val="006320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0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0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0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0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0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0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0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0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067"/>
    <w:rPr>
      <w:u w:val="single"/>
    </w:rPr>
  </w:style>
  <w:style w:type="character" w:customStyle="1" w:styleId="BoldandItalics">
    <w:name w:val="Bold and Italics"/>
    <w:qFormat/>
    <w:rsid w:val="00632067"/>
    <w:rPr>
      <w:b/>
      <w:i/>
      <w:u w:val="none"/>
    </w:rPr>
  </w:style>
  <w:style w:type="paragraph" w:styleId="BalloonText">
    <w:name w:val="Balloon Text"/>
    <w:basedOn w:val="Normal"/>
    <w:link w:val="BalloonTextChar"/>
    <w:rsid w:val="00632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0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0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0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0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0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067"/>
    <w:pPr>
      <w:spacing w:before="0" w:after="0"/>
    </w:pPr>
  </w:style>
  <w:style w:type="paragraph" w:customStyle="1" w:styleId="BodyTextBold">
    <w:name w:val="Body Text Bold"/>
    <w:basedOn w:val="BodyText"/>
    <w:qFormat/>
    <w:rsid w:val="00632067"/>
    <w:rPr>
      <w:b/>
    </w:rPr>
  </w:style>
  <w:style w:type="character" w:styleId="Hyperlink">
    <w:name w:val="Hyperlink"/>
    <w:basedOn w:val="DefaultParagraphFont"/>
    <w:uiPriority w:val="99"/>
    <w:unhideWhenUsed/>
    <w:rsid w:val="009122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2969</Characters>
  <Application>Microsoft Office Word</Application>
  <DocSecurity>0</DocSecurity>
  <Lines>63</Lines>
  <Paragraphs>33</Paragraphs>
  <ScaleCrop>false</ScaleCrop>
  <Company>Author-it Software Corporation Ltd.</Company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MEM09007 Perform advanced mechanical detail drafting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2023-02-03T06:53:00Z</dcterms:created>
  <dcterms:modified xsi:type="dcterms:W3CDTF">2023-02-03T06:53:00Z</dcterms:modified>
</cp:coreProperties>
</file>