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AA8" w:rsidP="002A7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MEM07032 Use workshop machines for basic operations</w:t>
      </w:r>
      <w:r>
        <w:fldChar w:fldCharType="end"/>
      </w:r>
    </w:p>
    <w:p w:rsidR="002A7AA8" w:rsidP="002A7AA8">
      <w:pPr>
        <w:pStyle w:val="Version"/>
        <w:sectPr w:rsidSect="00CC1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34E" w:rsidP="00CC134E">
      <w:pPr>
        <w:pStyle w:val="SuperHeading"/>
      </w:pPr>
      <w:r w:rsidRPr="00CC134E">
        <w:t>Assessment Requirements for MEM07032 Use workshop machines for basic operations</w:t>
      </w:r>
    </w:p>
    <w:p w:rsidR="00000000" w:rsidRPr="00CC134E" w:rsidP="00CC134E">
      <w:pPr>
        <w:pStyle w:val="Heading1"/>
      </w:pPr>
      <w:bookmarkStart w:id="1" w:name="O_954483"/>
      <w:bookmarkEnd w:id="1"/>
      <w:r w:rsidRPr="00CC134E">
        <w:t>Modification History</w:t>
      </w:r>
    </w:p>
    <w:p w:rsidR="00000000" w:rsidRPr="00CC134E" w:rsidP="002A7AA8">
      <w:pPr>
        <w:pStyle w:val="BodyText"/>
      </w:pPr>
      <w:r w:rsidRPr="00CC134E">
        <w:t xml:space="preserve">Release 1. Supersedes and is equivalent to MEM07032B Use workshop machines for basic operations </w:t>
      </w:r>
    </w:p>
    <w:p w:rsidR="00000000" w:rsidRPr="00CC134E" w:rsidP="00CC134E">
      <w:pPr>
        <w:pStyle w:val="Heading1"/>
      </w:pPr>
      <w:bookmarkStart w:id="2" w:name="O_954486"/>
      <w:bookmarkEnd w:id="2"/>
      <w:r w:rsidRPr="00CC134E">
        <w:t>Performance Evidence</w:t>
      </w:r>
    </w:p>
    <w:p w:rsidR="00000000" w:rsidRPr="00CC134E" w:rsidP="002A7AA8">
      <w:pPr>
        <w:pStyle w:val="BodyText"/>
      </w:pPr>
      <w:r w:rsidRPr="00CC134E">
        <w:t>Evidence required to demonstrate competence in this unit must be relevant to and satisfy the requirements of the elements and performance criteria on at least two (2) occasions and include:</w:t>
      </w:r>
    </w:p>
    <w:p w:rsidR="00000000" w:rsidRPr="00CC134E" w:rsidP="00CC134E">
      <w:pPr>
        <w:pStyle w:val="ListBullet"/>
      </w:pPr>
      <w:r w:rsidRPr="00CC134E">
        <w:t>following work instructions, standard operating procedures (SOPs)</w:t>
      </w:r>
      <w:r w:rsidRPr="00CC134E">
        <w:t xml:space="preserve"> and safe work practices </w:t>
      </w:r>
    </w:p>
    <w:p w:rsidR="00000000" w:rsidRPr="00CC134E" w:rsidP="00CC134E">
      <w:pPr>
        <w:pStyle w:val="ListBullet"/>
      </w:pPr>
      <w:r w:rsidRPr="00CC134E">
        <w:t>identifying and interpreting specifications and work instructions for machine operations</w:t>
      </w:r>
    </w:p>
    <w:p w:rsidR="00000000" w:rsidRPr="00CC134E" w:rsidP="00CC134E">
      <w:pPr>
        <w:pStyle w:val="ListBullet"/>
      </w:pPr>
      <w:r w:rsidRPr="00CC134E">
        <w:t>setting up machines and selecting, sharpening and mounting tools required for the required job</w:t>
      </w:r>
    </w:p>
    <w:p w:rsidR="00000000" w:rsidRPr="00CC134E" w:rsidP="00CC134E">
      <w:pPr>
        <w:pStyle w:val="ListBullet"/>
      </w:pPr>
      <w:r w:rsidRPr="00CC134E">
        <w:t>mounting the material to be processed and safe</w:t>
      </w:r>
      <w:r w:rsidRPr="00CC134E">
        <w:t xml:space="preserve">ly operating the machine </w:t>
      </w:r>
    </w:p>
    <w:p w:rsidR="00000000" w:rsidRPr="00CC134E" w:rsidP="00CC134E">
      <w:pPr>
        <w:pStyle w:val="ListBullet"/>
      </w:pPr>
      <w:r w:rsidRPr="00CC134E">
        <w:t>checking machined components to ensure it meets specifications and making adjustments, as required.</w:t>
      </w:r>
    </w:p>
    <w:p w:rsidR="00000000" w:rsidRPr="00CC134E" w:rsidP="00CC134E">
      <w:pPr>
        <w:pStyle w:val="AllowPageBreak"/>
      </w:pPr>
    </w:p>
    <w:p w:rsidR="00000000" w:rsidRPr="00CC134E" w:rsidP="00CC134E">
      <w:pPr>
        <w:pStyle w:val="Heading1"/>
      </w:pPr>
      <w:bookmarkStart w:id="3" w:name="O_954485"/>
      <w:bookmarkEnd w:id="3"/>
      <w:r w:rsidRPr="00CC134E">
        <w:t>Knowledge Evidence</w:t>
      </w:r>
    </w:p>
    <w:p w:rsidR="00000000" w:rsidRPr="00CC134E" w:rsidP="002A7AA8">
      <w:pPr>
        <w:pStyle w:val="BodyText"/>
      </w:pPr>
      <w:r w:rsidRPr="00CC134E">
        <w:t xml:space="preserve">Evidence required to demonstrate the required knowledge for this unit must be relevant to and </w:t>
      </w:r>
      <w:r w:rsidRPr="00CC134E">
        <w:t>satisfy the requirements of the elements and performance criteria and include knowledge of:</w:t>
      </w:r>
    </w:p>
    <w:p w:rsidR="00000000" w:rsidRPr="00CC134E" w:rsidP="00CC134E">
      <w:pPr>
        <w:pStyle w:val="ListBullet"/>
      </w:pPr>
      <w:r w:rsidRPr="00CC134E">
        <w:t>safe work practices and procedures and use of personal protective equipment (PPE)</w:t>
      </w:r>
    </w:p>
    <w:p w:rsidR="00000000" w:rsidRPr="00CC134E" w:rsidP="00CC134E">
      <w:pPr>
        <w:pStyle w:val="ListBullet"/>
      </w:pPr>
      <w:r w:rsidRPr="00CC134E">
        <w:t>cutting tool sharpening methods and techniques</w:t>
      </w:r>
    </w:p>
    <w:p w:rsidR="00000000" w:rsidRPr="00CC134E" w:rsidP="00CC134E">
      <w:pPr>
        <w:pStyle w:val="ListBullet"/>
      </w:pPr>
      <w:r w:rsidRPr="00CC134E">
        <w:t>units of measurement, tool geometr</w:t>
      </w:r>
      <w:r w:rsidRPr="00CC134E">
        <w:t>y and numerical operations required for basic machining operations</w:t>
      </w:r>
    </w:p>
    <w:p w:rsidR="00000000" w:rsidRPr="00CC134E" w:rsidP="00CC134E">
      <w:pPr>
        <w:pStyle w:val="ListBullet"/>
      </w:pPr>
      <w:r w:rsidRPr="00CC134E">
        <w:t>safe operation of tool sharpening equipment and consequences of incorrect sharpening</w:t>
      </w:r>
    </w:p>
    <w:p w:rsidR="00000000" w:rsidRPr="00CC134E" w:rsidP="00CC134E">
      <w:pPr>
        <w:pStyle w:val="ListBullet"/>
      </w:pPr>
      <w:r w:rsidRPr="00CC134E">
        <w:t>machine set-up and consequences of incorrect speeds and feeds</w:t>
      </w:r>
    </w:p>
    <w:p w:rsidR="00000000" w:rsidRPr="00CC134E" w:rsidP="00CC134E">
      <w:pPr>
        <w:pStyle w:val="ListBullet"/>
      </w:pPr>
      <w:r w:rsidRPr="00CC134E">
        <w:t>procedures for operating workshop machines</w:t>
      </w:r>
    </w:p>
    <w:p w:rsidR="00000000" w:rsidRPr="00CC134E" w:rsidP="00CC134E">
      <w:pPr>
        <w:pStyle w:val="ListBullet"/>
      </w:pPr>
      <w:r w:rsidRPr="00CC134E">
        <w:t>reasons for poor surface finish.</w:t>
      </w:r>
    </w:p>
    <w:p w:rsidR="00000000" w:rsidRPr="00CC134E" w:rsidP="00CC134E">
      <w:pPr>
        <w:pStyle w:val="AllowPageBreak"/>
      </w:pPr>
    </w:p>
    <w:p w:rsidR="00000000" w:rsidRPr="00CC134E" w:rsidP="00CC134E">
      <w:pPr>
        <w:pStyle w:val="Heading1"/>
      </w:pPr>
      <w:bookmarkStart w:id="4" w:name="O_954484"/>
      <w:bookmarkEnd w:id="4"/>
      <w:r w:rsidRPr="00CC134E">
        <w:t>Assessment Conditions</w:t>
      </w:r>
    </w:p>
    <w:p w:rsidR="00000000" w:rsidRPr="00CC134E" w:rsidP="00CC134E">
      <w:pPr>
        <w:pStyle w:val="ListBullet"/>
      </w:pPr>
      <w:r w:rsidRPr="00CC134E">
        <w:t>Assessors must:</w:t>
      </w:r>
    </w:p>
    <w:p w:rsidR="00000000" w:rsidRPr="00CC134E" w:rsidP="00CC134E">
      <w:pPr>
        <w:pStyle w:val="ListBullet2"/>
      </w:pPr>
      <w:r w:rsidRPr="00CC134E">
        <w:t xml:space="preserve">have vocational competency in using workshop machines for basic operations at least to the level being assessed with relevant industry knowledge and experience </w:t>
      </w:r>
    </w:p>
    <w:p w:rsidR="00000000" w:rsidRPr="00CC134E" w:rsidP="00CC134E">
      <w:pPr>
        <w:pStyle w:val="ListBullet2"/>
      </w:pPr>
      <w:r w:rsidRPr="00CC134E">
        <w:t xml:space="preserve">satisfy the assessor requirements in the </w:t>
      </w:r>
      <w:r w:rsidRPr="00CC134E">
        <w:rPr>
          <w:rStyle w:val="Emphasis"/>
        </w:rPr>
        <w:t xml:space="preserve">Standards for Registered Training Organisations 2015 </w:t>
      </w:r>
      <w:r w:rsidRPr="00CC134E">
        <w:t xml:space="preserve">or its replacement and comply with the </w:t>
      </w:r>
      <w:r w:rsidRPr="00CC134E">
        <w:rPr>
          <w:rStyle w:val="Emphasis"/>
        </w:rPr>
        <w:t xml:space="preserve">National Vocational Education and Training Regulator Act 2011, </w:t>
      </w:r>
      <w:r w:rsidRPr="00CC134E">
        <w:t>its replacement</w:t>
      </w:r>
      <w:r w:rsidRPr="00CC134E">
        <w:rPr>
          <w:rStyle w:val="Emphasis"/>
        </w:rPr>
        <w:t xml:space="preserve"> </w:t>
      </w:r>
      <w:r w:rsidRPr="00CC134E">
        <w:t>or equivalent legislation covering VET regul</w:t>
      </w:r>
      <w:r w:rsidRPr="00CC134E">
        <w:t>ation in a non-referring state/territory as the case requires</w:t>
      </w:r>
    </w:p>
    <w:p w:rsidR="00000000" w:rsidRPr="00CC134E" w:rsidP="00CC134E">
      <w:pPr>
        <w:pStyle w:val="ListBullet"/>
      </w:pPr>
      <w:r w:rsidRPr="00CC134E">
        <w:t>Where possible assessment must occur in operational workplace situations. Where this is not possible or where personal safety or environmental damage are limiting factors, assessment must occur</w:t>
      </w:r>
      <w:r w:rsidRPr="00CC134E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CC134E">
        <w:t>job role environment skills</w:t>
      </w:r>
    </w:p>
    <w:p w:rsidR="00000000" w:rsidRPr="00CC134E" w:rsidP="00CC134E">
      <w:pPr>
        <w:pStyle w:val="ListBullet"/>
      </w:pPr>
      <w:r w:rsidRPr="00CC134E">
        <w:t>Conditions for assessment must include access to all tools, equipment, materials and documentation required, including relevant workplace procedures, product and manufacturing specifications</w:t>
      </w:r>
    </w:p>
    <w:p w:rsidR="00000000" w:rsidRPr="00CC134E" w:rsidP="00CC134E">
      <w:pPr>
        <w:pStyle w:val="ListBullet"/>
      </w:pPr>
      <w:r w:rsidRPr="00CC134E">
        <w:t>Assessment processes and techniques m</w:t>
      </w:r>
      <w:r w:rsidRPr="00CC134E">
        <w:t>ust be appropriate to the language, literacy and numeracy requirements of the work being performed and the needs of the candidate.</w:t>
      </w:r>
    </w:p>
    <w:p w:rsidR="00000000" w:rsidRPr="00CC134E" w:rsidP="00CC134E">
      <w:pPr>
        <w:pStyle w:val="AllowPageBreak"/>
      </w:pPr>
    </w:p>
    <w:p w:rsidR="00000000" w:rsidRPr="00CC134E" w:rsidP="00CC134E">
      <w:pPr>
        <w:pStyle w:val="Heading1"/>
      </w:pPr>
      <w:bookmarkStart w:id="5" w:name="O_954482"/>
      <w:bookmarkEnd w:id="5"/>
      <w:r w:rsidRPr="00CC134E">
        <w:t>Links</w:t>
      </w:r>
    </w:p>
    <w:p w:rsidR="00000000" w:rsidRPr="00CC134E" w:rsidP="002A7AA8">
      <w:pPr>
        <w:pStyle w:val="BodyText"/>
      </w:pPr>
      <w:r w:rsidRPr="00CC13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C12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C134E" w:rsidP="00CC134E"/>
    <w:sectPr w:rsidSect="00CC13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4E" w:rsidRPr="002A7AA8" w:rsidP="002A7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A8" w:rsidP="00CC1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AA8" w:rsidP="00CC1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7AA8" w:rsidP="00CC1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34E" w:rsidRPr="002A7AA8" w:rsidP="002A7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A8" w:rsidRPr="002D2AF8" w:rsidP="00CC1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MEM07032 Use workshop machines for basic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A7AA8" w:rsidP="00CC1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52A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82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A66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34E"/>
  </w:style>
  <w:style w:type="character" w:customStyle="1" w:styleId="Heading1Char">
    <w:name w:val="Heading 1 Char"/>
    <w:basedOn w:val="DefaultParagraphFont"/>
    <w:link w:val="Heading1"/>
    <w:rsid w:val="00CC1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3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13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34E"/>
    <w:rPr>
      <w:i/>
    </w:rPr>
  </w:style>
  <w:style w:type="paragraph" w:customStyle="1" w:styleId="SuperHeading">
    <w:name w:val="SuperHeading"/>
    <w:basedOn w:val="Normal"/>
    <w:rsid w:val="00CC1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34E"/>
    <w:rPr>
      <w:b/>
      <w:spacing w:val="0"/>
    </w:rPr>
  </w:style>
  <w:style w:type="paragraph" w:customStyle="1" w:styleId="SuperTitle">
    <w:name w:val="SuperTitle"/>
    <w:basedOn w:val="Title"/>
    <w:rsid w:val="00CC1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3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34E"/>
  </w:style>
  <w:style w:type="paragraph" w:styleId="TableofFigures">
    <w:name w:val="table of figures"/>
    <w:basedOn w:val="Normal"/>
    <w:next w:val="Normal"/>
    <w:semiHidden/>
    <w:rsid w:val="00CC1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3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34E"/>
    <w:rPr>
      <w:rFonts w:ascii="Wingdings" w:hAnsi="Wingdings"/>
    </w:rPr>
  </w:style>
  <w:style w:type="paragraph" w:customStyle="1" w:styleId="TableHeading">
    <w:name w:val="Table Heading"/>
    <w:basedOn w:val="HeadingBase"/>
    <w:rsid w:val="00CC1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34E"/>
    <w:rPr>
      <w:color w:val="0033CC"/>
      <w:u w:val="none"/>
    </w:rPr>
  </w:style>
  <w:style w:type="paragraph" w:customStyle="1" w:styleId="BodyTextRight">
    <w:name w:val="Body Text Right"/>
    <w:basedOn w:val="BodyText"/>
    <w:rsid w:val="00CC1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3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34E"/>
    <w:rPr>
      <w:sz w:val="32"/>
    </w:rPr>
  </w:style>
  <w:style w:type="paragraph" w:customStyle="1" w:styleId="HeadingProcedure">
    <w:name w:val="Heading Procedure"/>
    <w:basedOn w:val="HeadingBase"/>
    <w:next w:val="Normal"/>
    <w:rsid w:val="00CC1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34E"/>
    <w:pPr>
      <w:spacing w:before="60" w:after="60"/>
    </w:pPr>
  </w:style>
  <w:style w:type="paragraph" w:styleId="ListContinue">
    <w:name w:val="List Continue"/>
    <w:basedOn w:val="List"/>
    <w:rsid w:val="00CC134E"/>
    <w:pPr>
      <w:ind w:firstLine="0"/>
    </w:pPr>
  </w:style>
  <w:style w:type="paragraph" w:customStyle="1" w:styleId="ListNote">
    <w:name w:val="List Note"/>
    <w:basedOn w:val="List"/>
    <w:rsid w:val="00CC1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34E"/>
    <w:rPr>
      <w:rFonts w:ascii="Courier New" w:hAnsi="Courier New"/>
    </w:rPr>
  </w:style>
  <w:style w:type="paragraph" w:customStyle="1" w:styleId="NoteBullet">
    <w:name w:val="Note Bullet"/>
    <w:basedOn w:val="Note"/>
    <w:rsid w:val="00CC1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3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34E"/>
    <w:rPr>
      <w:b/>
      <w:smallCaps/>
    </w:rPr>
  </w:style>
  <w:style w:type="paragraph" w:customStyle="1" w:styleId="TableListNumber">
    <w:name w:val="Table List Number"/>
    <w:basedOn w:val="ListNumber"/>
    <w:rsid w:val="00CC1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34E"/>
    <w:pPr>
      <w:numPr>
        <w:numId w:val="9"/>
      </w:numPr>
    </w:pPr>
  </w:style>
  <w:style w:type="paragraph" w:customStyle="1" w:styleId="ListAlpha2">
    <w:name w:val="List Alpha 2"/>
    <w:basedOn w:val="List2"/>
    <w:rsid w:val="00CC134E"/>
    <w:pPr>
      <w:numPr>
        <w:numId w:val="8"/>
      </w:numPr>
    </w:pPr>
  </w:style>
  <w:style w:type="paragraph" w:styleId="List2">
    <w:name w:val="List 2"/>
    <w:basedOn w:val="BodyText"/>
    <w:rsid w:val="00CC1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3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3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34E"/>
    <w:pPr>
      <w:numPr>
        <w:numId w:val="4"/>
      </w:numPr>
    </w:pPr>
  </w:style>
  <w:style w:type="paragraph" w:styleId="ListContinue2">
    <w:name w:val="List Continue 2"/>
    <w:basedOn w:val="List2"/>
    <w:rsid w:val="00CC134E"/>
    <w:pPr>
      <w:ind w:firstLine="0"/>
    </w:pPr>
  </w:style>
  <w:style w:type="paragraph" w:styleId="ListContinue3">
    <w:name w:val="List Continue 3"/>
    <w:basedOn w:val="List3"/>
    <w:rsid w:val="00CC134E"/>
    <w:pPr>
      <w:ind w:left="1021" w:firstLine="0"/>
    </w:pPr>
  </w:style>
  <w:style w:type="paragraph" w:styleId="ListContinue4">
    <w:name w:val="List Continue 4"/>
    <w:basedOn w:val="List4"/>
    <w:rsid w:val="00CC134E"/>
    <w:pPr>
      <w:ind w:firstLine="0"/>
    </w:pPr>
  </w:style>
  <w:style w:type="paragraph" w:styleId="ListContinue5">
    <w:name w:val="List Continue 5"/>
    <w:basedOn w:val="List5"/>
    <w:rsid w:val="00CC134E"/>
    <w:pPr>
      <w:ind w:firstLine="0"/>
    </w:pPr>
  </w:style>
  <w:style w:type="paragraph" w:styleId="ListNumber3">
    <w:name w:val="List Number 3"/>
    <w:basedOn w:val="List3"/>
    <w:rsid w:val="00CC134E"/>
    <w:pPr>
      <w:numPr>
        <w:numId w:val="5"/>
      </w:numPr>
    </w:pPr>
  </w:style>
  <w:style w:type="paragraph" w:styleId="ListNumber4">
    <w:name w:val="List Number 4"/>
    <w:basedOn w:val="List4"/>
    <w:rsid w:val="00CC134E"/>
    <w:pPr>
      <w:numPr>
        <w:numId w:val="6"/>
      </w:numPr>
    </w:pPr>
  </w:style>
  <w:style w:type="paragraph" w:styleId="ListNumber5">
    <w:name w:val="List Number 5"/>
    <w:basedOn w:val="List5"/>
    <w:rsid w:val="00CC134E"/>
    <w:pPr>
      <w:numPr>
        <w:numId w:val="7"/>
      </w:numPr>
    </w:pPr>
  </w:style>
  <w:style w:type="paragraph" w:styleId="BlockText">
    <w:name w:val="Block Text"/>
    <w:basedOn w:val="Normal"/>
    <w:rsid w:val="00CC1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34E"/>
    <w:rPr>
      <w:sz w:val="16"/>
      <w:vertAlign w:val="superscript"/>
    </w:rPr>
  </w:style>
  <w:style w:type="character" w:customStyle="1" w:styleId="Symbols">
    <w:name w:val="Symbols"/>
    <w:basedOn w:val="DefaultParagraphFont"/>
    <w:rsid w:val="00CC134E"/>
    <w:rPr>
      <w:rFonts w:ascii="Symbol" w:hAnsi="Symbol"/>
    </w:rPr>
  </w:style>
  <w:style w:type="character" w:customStyle="1" w:styleId="MenuOptions">
    <w:name w:val="Menu Options"/>
    <w:basedOn w:val="DefaultParagraphFont"/>
    <w:rsid w:val="00CC1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34E"/>
    <w:rPr>
      <w:b/>
    </w:rPr>
  </w:style>
  <w:style w:type="character" w:customStyle="1" w:styleId="Underlined">
    <w:name w:val="Underlined"/>
    <w:basedOn w:val="DefaultParagraphFont"/>
    <w:rsid w:val="00CC134E"/>
    <w:rPr>
      <w:u w:val="single"/>
    </w:rPr>
  </w:style>
  <w:style w:type="paragraph" w:customStyle="1" w:styleId="TableBodyTextRight">
    <w:name w:val="Table Body Text Right"/>
    <w:basedOn w:val="TableBodyText"/>
    <w:rsid w:val="00CC1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34E"/>
    <w:rPr>
      <w:sz w:val="18"/>
    </w:rPr>
  </w:style>
  <w:style w:type="paragraph" w:customStyle="1" w:styleId="BodySmallRight">
    <w:name w:val="Body Small Right"/>
    <w:basedOn w:val="BodyTextRight"/>
    <w:rsid w:val="00CC134E"/>
    <w:rPr>
      <w:sz w:val="18"/>
      <w:szCs w:val="18"/>
    </w:rPr>
  </w:style>
  <w:style w:type="paragraph" w:customStyle="1" w:styleId="MarginEdition">
    <w:name w:val="Margin Edition"/>
    <w:basedOn w:val="MarginNote"/>
    <w:rsid w:val="00CC1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34E"/>
    <w:rPr>
      <w:sz w:val="2"/>
      <w:szCs w:val="2"/>
    </w:rPr>
  </w:style>
  <w:style w:type="character" w:customStyle="1" w:styleId="Small">
    <w:name w:val="Small"/>
    <w:basedOn w:val="DefaultParagraphFont"/>
    <w:rsid w:val="00CC134E"/>
    <w:rPr>
      <w:sz w:val="16"/>
    </w:rPr>
  </w:style>
  <w:style w:type="paragraph" w:customStyle="1" w:styleId="WideTable">
    <w:name w:val="Wide Table"/>
    <w:basedOn w:val="Normal"/>
    <w:rsid w:val="00CC1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34E"/>
  </w:style>
  <w:style w:type="paragraph" w:styleId="Quote">
    <w:name w:val="Quote"/>
    <w:basedOn w:val="Heading1"/>
    <w:link w:val="QuoteChar"/>
    <w:qFormat/>
    <w:rsid w:val="00CC1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34E"/>
    <w:pPr>
      <w:pageBreakBefore/>
    </w:pPr>
  </w:style>
  <w:style w:type="paragraph" w:customStyle="1" w:styleId="Border">
    <w:name w:val="Border"/>
    <w:basedOn w:val="Normal"/>
    <w:qFormat/>
    <w:rsid w:val="00CC1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34E"/>
    <w:rPr>
      <w:u w:val="single"/>
    </w:rPr>
  </w:style>
  <w:style w:type="character" w:customStyle="1" w:styleId="BoldandItalics">
    <w:name w:val="Bold and Italics"/>
    <w:qFormat/>
    <w:rsid w:val="00CC134E"/>
    <w:rPr>
      <w:b/>
      <w:i/>
      <w:u w:val="none"/>
    </w:rPr>
  </w:style>
  <w:style w:type="paragraph" w:styleId="BalloonText">
    <w:name w:val="Balloon Text"/>
    <w:basedOn w:val="Normal"/>
    <w:link w:val="BalloonTextChar"/>
    <w:rsid w:val="00CC1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34E"/>
    <w:pPr>
      <w:spacing w:before="0" w:after="0"/>
    </w:pPr>
  </w:style>
  <w:style w:type="paragraph" w:customStyle="1" w:styleId="BodyTextBold">
    <w:name w:val="Body Text Bold"/>
    <w:basedOn w:val="BodyText"/>
    <w:qFormat/>
    <w:rsid w:val="00CC134E"/>
    <w:rPr>
      <w:b/>
    </w:rPr>
  </w:style>
  <w:style w:type="character" w:styleId="Hyperlink">
    <w:name w:val="Hyperlink"/>
    <w:basedOn w:val="DefaultParagraphFont"/>
    <w:uiPriority w:val="99"/>
    <w:unhideWhenUsed/>
    <w:rsid w:val="002A7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2853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MEM07032 Use workshop machines for basic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