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790" w:rsidP="000F7790">
      <w:pPr>
        <w:pStyle w:val="Title"/>
      </w:pPr>
      <w:r>
        <w:fldChar w:fldCharType="begin"/>
      </w:r>
      <w:r>
        <w:instrText xml:space="preserve"> TITLE   \* MERGEFORMAT </w:instrText>
      </w:r>
      <w:r>
        <w:fldChar w:fldCharType="separate"/>
      </w:r>
      <w:r>
        <w:t>MEM07020 Program multiple spindle and multiple axis NC and CNC machining centre</w:t>
      </w:r>
      <w:r>
        <w:fldChar w:fldCharType="end"/>
      </w:r>
    </w:p>
    <w:p w:rsidR="000F7790" w:rsidP="000F7790">
      <w:pPr>
        <w:pStyle w:val="Version"/>
        <w:sectPr w:rsidSect="005656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645" w:rsidP="00565645">
      <w:pPr>
        <w:pStyle w:val="SuperHeading"/>
      </w:pPr>
      <w:r w:rsidRPr="00565645">
        <w:t>MEM07020 Program multiple spindle and multiple axis NC and CNC machining centre</w:t>
      </w:r>
    </w:p>
    <w:p w:rsidR="00000000" w:rsidRPr="00565645" w:rsidP="00565645">
      <w:pPr>
        <w:pStyle w:val="Heading1"/>
      </w:pPr>
      <w:bookmarkStart w:id="1" w:name="O_1169708"/>
      <w:bookmarkEnd w:id="1"/>
      <w:r w:rsidRPr="00565645">
        <w:t>Modification History</w:t>
      </w:r>
    </w:p>
    <w:p w:rsidR="00000000" w:rsidRPr="00565645" w:rsidP="000F7790">
      <w:pPr>
        <w:pStyle w:val="BodyText"/>
      </w:pPr>
      <w:r w:rsidRPr="00565645">
        <w:t xml:space="preserve">Release 2. </w:t>
      </w:r>
      <w:r w:rsidRPr="00565645">
        <w:t>Quantum of hours of workplace practice removed. Supersedes and is equivalent to MEM07020 Program multiple spindle and multiple axis NC and CNC machining centre (Release 1).</w:t>
      </w:r>
    </w:p>
    <w:p w:rsidR="00000000" w:rsidRPr="00565645" w:rsidP="000F7790">
      <w:pPr>
        <w:pStyle w:val="BodyText"/>
      </w:pPr>
      <w:r w:rsidRPr="00565645">
        <w:t>Release 1. Supersedes and is equivalent to MEM07020C Program multiple spindle and/o</w:t>
      </w:r>
      <w:r w:rsidRPr="00565645">
        <w:t>r multiple axis NC and CNC machining centre.</w:t>
      </w:r>
    </w:p>
    <w:p w:rsidR="00000000" w:rsidRPr="00565645" w:rsidP="00565645">
      <w:pPr>
        <w:pStyle w:val="Heading1"/>
      </w:pPr>
      <w:bookmarkStart w:id="2" w:name="O_1169707"/>
      <w:bookmarkEnd w:id="2"/>
      <w:r w:rsidRPr="00565645">
        <w:t>Application</w:t>
      </w:r>
    </w:p>
    <w:p w:rsidR="00000000" w:rsidRPr="00565645" w:rsidP="000F7790">
      <w:pPr>
        <w:pStyle w:val="BodyText"/>
      </w:pPr>
      <w:r w:rsidRPr="00565645">
        <w:t xml:space="preserve">This unit of competency defines the skills and knowledge required to identify numerically controlled (NC) and computer numerically controlled (CNC) machine program elements, write </w:t>
      </w:r>
      <w:r w:rsidRPr="00565645">
        <w:t xml:space="preserve">and trial a machine program for multiple spindle and multiple axis NC and CNC machining centres, and prepare an operation sheet. </w:t>
      </w:r>
    </w:p>
    <w:p w:rsidR="00000000" w:rsidRPr="00565645" w:rsidP="000F7790">
      <w:pPr>
        <w:pStyle w:val="BodyText"/>
      </w:pPr>
      <w:r w:rsidRPr="00565645">
        <w:t>The program may use common M and G codes and include the programming of advanced operations, using canned cycles and sub-rout</w:t>
      </w:r>
      <w:r w:rsidRPr="00565645">
        <w:t xml:space="preserve">ines. Programs are trialled and edited as necessary to adjust operation of centre. Technical difficulties are resolved in consultation with appropriate technical advisers. </w:t>
      </w:r>
    </w:p>
    <w:p w:rsidR="00000000" w:rsidRPr="00565645" w:rsidP="000F7790">
      <w:pPr>
        <w:pStyle w:val="BodyText"/>
      </w:pPr>
      <w:r w:rsidRPr="00565645">
        <w:t xml:space="preserve">Where additional machining skills in excess of MEM07005 Perform general machining </w:t>
      </w:r>
      <w:r w:rsidRPr="00565645">
        <w:t>are required appropriate units should also be selected.</w:t>
      </w:r>
    </w:p>
    <w:p w:rsidR="00000000" w:rsidRPr="00565645" w:rsidP="000F7790">
      <w:pPr>
        <w:pStyle w:val="BodyText"/>
      </w:pPr>
      <w:r w:rsidRPr="00565645">
        <w:t>Where the selection and use of power tools/hand held operations is required unit MEM18002 Use power tools/hand held operations should also be selected.</w:t>
      </w:r>
    </w:p>
    <w:p w:rsidR="00000000" w:rsidRPr="00565645" w:rsidP="000F7790">
      <w:pPr>
        <w:pStyle w:val="BodyText"/>
      </w:pPr>
      <w:r w:rsidRPr="00565645">
        <w:t>No licensing, legislative or certification req</w:t>
      </w:r>
      <w:r w:rsidRPr="00565645">
        <w:t>uirements apply to this unit at the time of publication.</w:t>
      </w:r>
    </w:p>
    <w:p w:rsidR="00000000" w:rsidRPr="00565645" w:rsidP="00565645">
      <w:pPr>
        <w:pStyle w:val="BodyText"/>
      </w:pPr>
      <w:r w:rsidRPr="00565645">
        <w:rPr>
          <w:rStyle w:val="SpecialBold"/>
        </w:rPr>
        <w:t>Band:</w:t>
      </w:r>
      <w:r w:rsidRPr="00565645">
        <w:rPr>
          <w:rStyle w:val="SpecialBold"/>
        </w:rPr>
        <w:tab/>
        <w:t>B</w:t>
      </w:r>
    </w:p>
    <w:p w:rsidR="00000000" w:rsidRPr="00565645" w:rsidP="00565645">
      <w:pPr>
        <w:pStyle w:val="BodyText"/>
      </w:pPr>
      <w:r w:rsidRPr="00565645">
        <w:rPr>
          <w:rStyle w:val="SpecialBold"/>
        </w:rPr>
        <w:t>Unit Weight:</w:t>
      </w:r>
      <w:r w:rsidRPr="00565645">
        <w:rPr>
          <w:rStyle w:val="SpecialBold"/>
        </w:rPr>
        <w:tab/>
        <w:t>2</w:t>
      </w:r>
      <w:r w:rsidRPr="00565645">
        <w:rPr>
          <w:rStyle w:val="SpecialBold"/>
        </w:rPr>
        <w:tab/>
      </w:r>
    </w:p>
    <w:p w:rsidR="00000000" w:rsidRPr="00565645" w:rsidP="00565645">
      <w:pPr>
        <w:pStyle w:val="AllowPageBreak"/>
      </w:pPr>
    </w:p>
    <w:p w:rsidR="00000000" w:rsidRPr="00565645" w:rsidP="00565645">
      <w:pPr>
        <w:pStyle w:val="Heading1"/>
      </w:pPr>
      <w:bookmarkStart w:id="3" w:name="O_1169706"/>
      <w:bookmarkEnd w:id="3"/>
      <w:r w:rsidRPr="00565645">
        <w:t>Pre-requisite Unit</w:t>
      </w:r>
    </w:p>
    <w:tbl>
      <w:tblPr>
        <w:tblW w:w="0" w:type="auto"/>
        <w:tblLayout w:type="fixed"/>
        <w:tblCellMar>
          <w:left w:w="62" w:type="dxa"/>
          <w:right w:w="62" w:type="dxa"/>
        </w:tblCellMar>
        <w:tblLook w:val="0000"/>
      </w:tblPr>
      <w:tblGrid>
        <w:gridCol w:w="2186"/>
        <w:gridCol w:w="6886"/>
      </w:tblGrid>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MEM07015</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Set computer controlled machines and processes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MEM07016</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Set and edit computer controlled machines and processes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MEM07018</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Write basic NC and CNC programs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MEM07019</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Program NC and CNC machining centre</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MEM09002</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Interpret technical drawing</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MEM11011</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Undertake manual handling</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MEM12023</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Perform engineering measurements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MEM12024</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Perform computations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MEM13015</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Work safely and effe</w:t>
            </w:r>
            <w:r w:rsidRPr="00565645">
              <w:t>ctively in manufacturing and engineering</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MEM14006</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Plan work activities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MEM16006</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Organise and communicate information</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MEM18001</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Use hand tools</w:t>
            </w:r>
          </w:p>
        </w:tc>
      </w:tr>
      <w:tr w:rsidTr="005656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rPr>
                <w:rStyle w:val="SpecialBold"/>
              </w:rPr>
              <w:t>Plus, one or more of the following, including their prerequisites:</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MEM07005</w:t>
            </w:r>
          </w:p>
        </w:tc>
        <w:tc>
          <w:tcPr>
            <w:tcW w:w="68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Perform general machining</w:t>
            </w:r>
          </w:p>
        </w:tc>
      </w:tr>
      <w:tr w:rsidTr="005656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MEM07028</w:t>
            </w:r>
          </w:p>
        </w:tc>
        <w:tc>
          <w:tcPr>
            <w:tcW w:w="6886" w:type="dxa"/>
            <w:tcBorders>
              <w:top w:val="nil"/>
              <w:left w:val="nil"/>
              <w:bottom w:val="nil"/>
              <w:right w:val="nil"/>
            </w:tcBorders>
            <w:tcMar>
              <w:top w:w="0" w:type="dxa"/>
              <w:left w:w="62" w:type="dxa"/>
              <w:bottom w:w="0" w:type="dxa"/>
              <w:right w:w="62" w:type="dxa"/>
            </w:tcMar>
          </w:tcPr>
          <w:p w:rsidR="00000000" w:rsidRPr="00565645" w:rsidP="00565645">
            <w:pPr>
              <w:pStyle w:val="BodyText"/>
            </w:pPr>
            <w:r w:rsidRPr="00565645">
              <w:t>Operate computer controlled machines and processes</w:t>
            </w:r>
          </w:p>
        </w:tc>
      </w:tr>
    </w:tbl>
    <w:p w:rsidR="00000000" w:rsidRPr="00565645" w:rsidP="00565645">
      <w:pPr>
        <w:pStyle w:val="BodyText"/>
      </w:pPr>
    </w:p>
    <w:p w:rsidR="00000000" w:rsidRPr="00565645" w:rsidP="00565645">
      <w:pPr>
        <w:pStyle w:val="AllowPageBreak"/>
      </w:pPr>
    </w:p>
    <w:p w:rsidR="00000000" w:rsidRPr="00565645" w:rsidP="00565645">
      <w:pPr>
        <w:pStyle w:val="Heading1"/>
      </w:pPr>
      <w:bookmarkStart w:id="4" w:name="O_1169705"/>
      <w:bookmarkEnd w:id="4"/>
      <w:r w:rsidRPr="00565645">
        <w:t>Competency Field</w:t>
      </w:r>
    </w:p>
    <w:p w:rsidR="00000000" w:rsidRPr="00565645" w:rsidP="000F7790">
      <w:pPr>
        <w:pStyle w:val="BodyText"/>
      </w:pPr>
      <w:r w:rsidRPr="00565645">
        <w:t>Machine and process operations</w:t>
      </w:r>
    </w:p>
    <w:p w:rsidR="00000000" w:rsidRPr="00565645" w:rsidP="00565645">
      <w:pPr>
        <w:pStyle w:val="Heading1"/>
      </w:pPr>
      <w:bookmarkStart w:id="5" w:name="O_1169704"/>
      <w:bookmarkEnd w:id="5"/>
      <w:r w:rsidRPr="0056564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6564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Performance criteria describe the performance needed to demonstrate achievement of the element.</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65645" w:rsidP="00565645">
            <w:pPr>
              <w:pStyle w:val="BodyText"/>
            </w:pPr>
            <w:r w:rsidRPr="00565645">
              <w:t>1</w:t>
            </w:r>
          </w:p>
        </w:tc>
        <w:tc>
          <w:tcPr>
            <w:tcW w:w="1986" w:type="dxa"/>
            <w:vMerge w:val="restart"/>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1.1</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Follow standard operating procedures (SOPs)</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1.2</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Comply with work health and safety (WHS) requirements at all times</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1.3</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Use appropriate personal protective equipment (PPE) in accordance with SOPs</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1.4</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Identify job requirements from specifications, drawings, job sheets or work instructions</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1.5</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Select appropriate program elements for machine controller</w:t>
            </w:r>
          </w:p>
        </w:tc>
      </w:tr>
      <w:tr w:rsidTr="005656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65645">
            <w:pPr>
              <w:pStyle w:val="BodyText"/>
              <w:rPr>
                <w:lang w:val="en-NZ"/>
              </w:rPr>
            </w:pP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65645" w:rsidP="00565645">
            <w:pPr>
              <w:pStyle w:val="BodyText"/>
            </w:pPr>
            <w:r w:rsidRPr="00565645">
              <w:t>2</w:t>
            </w:r>
          </w:p>
        </w:tc>
        <w:tc>
          <w:tcPr>
            <w:tcW w:w="1986" w:type="dxa"/>
            <w:vMerge w:val="restart"/>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rPr>
                <w:rStyle w:val="SpecialBold"/>
              </w:rPr>
              <w:t>Write NC and CNC machine program</w:t>
            </w: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2.1</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Interpret engineering drawings to define machine function and tool path geometry</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2.2</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Calculate coordinates for tool path or machine functions, as required</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2.3</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 xml:space="preserve">Select advanced operations using canned cycles and sub-routines and apply </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2.4</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Write program in standard code format in accordance with SOPs</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2.5</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Produce operation sheets to specification in accordance with SOPs which includes appropriate Australian Standards, where required</w:t>
            </w:r>
          </w:p>
        </w:tc>
      </w:tr>
      <w:tr w:rsidTr="005656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65645">
            <w:pPr>
              <w:pStyle w:val="BodyText"/>
              <w:rPr>
                <w:lang w:val="en-NZ"/>
              </w:rPr>
            </w:pP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65645" w:rsidP="00565645">
            <w:pPr>
              <w:pStyle w:val="BodyText"/>
            </w:pPr>
            <w:r w:rsidRPr="00565645">
              <w:t>3</w:t>
            </w:r>
          </w:p>
        </w:tc>
        <w:tc>
          <w:tcPr>
            <w:tcW w:w="1986" w:type="dxa"/>
            <w:vMerge w:val="restart"/>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rPr>
                <w:rStyle w:val="SpecialBold"/>
              </w:rPr>
              <w:t>Trial program</w:t>
            </w: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3.1</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Operate machine in manual mode to test and prove program</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3.2</w:t>
            </w:r>
          </w:p>
        </w:tc>
        <w:tc>
          <w:tcPr>
            <w:tcW w:w="5678"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Edit program, if necessary to adjust operation, as required</w:t>
            </w:r>
          </w:p>
        </w:tc>
      </w:tr>
      <w:tr w:rsidTr="005656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3.3</w:t>
            </w:r>
          </w:p>
        </w:tc>
        <w:tc>
          <w:tcPr>
            <w:tcW w:w="5678" w:type="dxa"/>
            <w:tcBorders>
              <w:top w:val="nil"/>
              <w:left w:val="nil"/>
              <w:bottom w:val="nil"/>
              <w:right w:val="nil"/>
            </w:tcBorders>
            <w:tcMar>
              <w:top w:w="0" w:type="dxa"/>
              <w:left w:w="62" w:type="dxa"/>
              <w:bottom w:w="0" w:type="dxa"/>
              <w:right w:w="62" w:type="dxa"/>
            </w:tcMar>
          </w:tcPr>
          <w:p w:rsidR="00000000" w:rsidRPr="00565645" w:rsidP="00565645">
            <w:pPr>
              <w:pStyle w:val="BodyText"/>
            </w:pPr>
            <w:r w:rsidRPr="00565645">
              <w:t>Check components to conform to specification</w:t>
            </w:r>
          </w:p>
        </w:tc>
      </w:tr>
    </w:tbl>
    <w:p w:rsidR="00000000" w:rsidRPr="00565645" w:rsidP="00565645">
      <w:pPr>
        <w:pStyle w:val="BodyText"/>
      </w:pPr>
    </w:p>
    <w:p w:rsidR="00000000" w:rsidRPr="00565645" w:rsidP="00565645">
      <w:pPr>
        <w:pStyle w:val="AllowPageBreak"/>
      </w:pPr>
    </w:p>
    <w:p w:rsidR="00000000" w:rsidRPr="00565645" w:rsidP="00565645">
      <w:pPr>
        <w:pStyle w:val="Heading1"/>
      </w:pPr>
      <w:bookmarkStart w:id="6" w:name="O_1169703"/>
      <w:bookmarkEnd w:id="6"/>
      <w:r w:rsidRPr="00565645">
        <w:t>Foundation Skills</w:t>
      </w:r>
    </w:p>
    <w:p w:rsidR="00000000" w:rsidRPr="00565645" w:rsidP="000F7790">
      <w:pPr>
        <w:pStyle w:val="BodyText"/>
      </w:pPr>
      <w:r w:rsidRPr="00565645">
        <w:t>This section describes those required skills (rea</w:t>
      </w:r>
      <w:r w:rsidRPr="00565645">
        <w:t xml:space="preserve">ding, writing, oral communication and numeracy) that are essential to workplace performance in this unit of competency.  </w:t>
      </w:r>
    </w:p>
    <w:p w:rsidR="00000000" w:rsidRPr="00565645" w:rsidP="000F7790">
      <w:pPr>
        <w:pStyle w:val="BodyText"/>
      </w:pPr>
      <w:r w:rsidRPr="00565645">
        <w:t>Foundation skills essential to performance are explicit in the performance criteria of this unit of competency.</w:t>
      </w:r>
    </w:p>
    <w:p w:rsidR="00000000" w:rsidRPr="00565645" w:rsidP="00565645">
      <w:pPr>
        <w:pStyle w:val="Heading1"/>
      </w:pPr>
      <w:bookmarkStart w:id="7" w:name="O_1169702"/>
      <w:bookmarkEnd w:id="7"/>
      <w:r w:rsidRPr="00565645">
        <w:t>Ra</w:t>
      </w:r>
      <w:r w:rsidRPr="00565645">
        <w:t>nge of Conditions</w:t>
      </w:r>
    </w:p>
    <w:tbl>
      <w:tblPr>
        <w:tblW w:w="9286" w:type="dxa"/>
        <w:tblLayout w:type="fixed"/>
        <w:tblCellMar>
          <w:left w:w="62" w:type="dxa"/>
          <w:right w:w="62" w:type="dxa"/>
        </w:tblCellMar>
        <w:tblLook w:val="0000"/>
      </w:tblPr>
      <w:tblGrid>
        <w:gridCol w:w="2732"/>
        <w:gridCol w:w="6554"/>
      </w:tblGrid>
      <w:tr w:rsidTr="00565645">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t xml:space="preserve">This field allows for different work environments and conditions that may affect performance. Essential operating conditions that may be present (depending on the work situation, accessibility of the item, and local industry and regional </w:t>
            </w:r>
            <w:r w:rsidRPr="00565645">
              <w:t>contexts) are included.</w:t>
            </w:r>
          </w:p>
        </w:tc>
      </w:tr>
      <w:tr w:rsidTr="00565645">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565645">
            <w:pPr>
              <w:pStyle w:val="BodyText"/>
              <w:rPr>
                <w:lang w:val="en-NZ"/>
              </w:rPr>
            </w:pPr>
            <w:r w:rsidRPr="00565645">
              <w:rPr>
                <w:rStyle w:val="SpecialBold"/>
              </w:rPr>
              <w:t>Machines incorporate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565645" w:rsidP="00565645">
            <w:pPr>
              <w:pStyle w:val="ListBullet"/>
            </w:pPr>
            <w:r w:rsidRPr="00565645">
              <w:t>multiple spindles and/or multiple axis/B axis angular</w:t>
            </w:r>
          </w:p>
          <w:p w:rsidR="00000000" w:rsidRPr="00565645" w:rsidP="00565645">
            <w:pPr>
              <w:pStyle w:val="ListBullet"/>
            </w:pPr>
            <w:r w:rsidRPr="00565645">
              <w:t>multiple tool turrets</w:t>
            </w:r>
          </w:p>
          <w:p w:rsidR="00000000" w:rsidRPr="00565645" w:rsidP="00565645">
            <w:pPr>
              <w:pStyle w:val="ListBullet"/>
            </w:pPr>
            <w:r w:rsidRPr="00565645">
              <w:t xml:space="preserve">tool changers </w:t>
            </w:r>
          </w:p>
          <w:p w:rsidR="00000000" w:rsidRPr="00565645" w:rsidP="00565645">
            <w:pPr>
              <w:pStyle w:val="ListBullet"/>
            </w:pPr>
            <w:r w:rsidRPr="00565645">
              <w:t>component loaders of a pallet type single spindles</w:t>
            </w:r>
          </w:p>
          <w:p w:rsidR="00000000" w:rsidRPr="00565645" w:rsidP="00565645">
            <w:pPr>
              <w:pStyle w:val="BodyText"/>
            </w:pPr>
          </w:p>
        </w:tc>
      </w:tr>
    </w:tbl>
    <w:p w:rsidR="00000000" w:rsidRPr="00565645" w:rsidP="00565645">
      <w:pPr>
        <w:pStyle w:val="BodyText"/>
      </w:pPr>
    </w:p>
    <w:p w:rsidR="00000000" w:rsidRPr="00565645" w:rsidP="00565645">
      <w:pPr>
        <w:pStyle w:val="AllowPageBreak"/>
      </w:pPr>
    </w:p>
    <w:p w:rsidR="00000000" w:rsidRPr="00565645" w:rsidP="00565645">
      <w:pPr>
        <w:pStyle w:val="Heading1"/>
      </w:pPr>
      <w:bookmarkStart w:id="8" w:name="O_1169701"/>
      <w:bookmarkEnd w:id="8"/>
      <w:r w:rsidRPr="00565645">
        <w:t>Unit Mapping Information</w:t>
      </w:r>
    </w:p>
    <w:p w:rsidR="00000000" w:rsidRPr="00565645" w:rsidP="000F7790">
      <w:pPr>
        <w:pStyle w:val="BodyText"/>
      </w:pPr>
      <w:r w:rsidRPr="00565645">
        <w:t>Release 2. Supersedes and is equivalent to MEM07020 Program multiple spindle and multiple axis NC and CNC machining centre (Release 1).</w:t>
      </w:r>
    </w:p>
    <w:p w:rsidR="00000000" w:rsidRPr="00565645" w:rsidP="000F7790">
      <w:pPr>
        <w:pStyle w:val="BodyText"/>
      </w:pPr>
      <w:r w:rsidRPr="00565645">
        <w:t>Release 1. Supersedes and is equivalent to MEM07020C Program multiple spindle and/or multiple a</w:t>
      </w:r>
      <w:r w:rsidRPr="00565645">
        <w:t>xis NC and CNC machining centre.</w:t>
      </w:r>
    </w:p>
    <w:p w:rsidR="00000000" w:rsidRPr="00565645" w:rsidP="00565645">
      <w:pPr>
        <w:pStyle w:val="Heading1"/>
      </w:pPr>
      <w:bookmarkStart w:id="9" w:name="O_1169709"/>
      <w:bookmarkEnd w:id="9"/>
      <w:r w:rsidRPr="00565645">
        <w:t>Links</w:t>
      </w:r>
    </w:p>
    <w:p w:rsidR="00000000" w:rsidRPr="00565645" w:rsidP="000F7790">
      <w:pPr>
        <w:pStyle w:val="BodyText"/>
      </w:pPr>
      <w:r w:rsidRPr="0056564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1A90">
        <w:rPr>
          <w:rStyle w:val="Hyperlink"/>
        </w:rPr>
        <w:t>https://vetnet.gov.au/Pages/TrainingDocs.aspx?q=b7050d37-5fd0-4740-8f7d-3b7a49c10bb2</w:t>
      </w:r>
      <w:r>
        <w:fldChar w:fldCharType="end"/>
      </w:r>
    </w:p>
    <w:p w:rsidR="00000000" w:rsidRPr="00565645" w:rsidP="000F7790">
      <w:pPr>
        <w:pStyle w:val="BodyText"/>
        <w:sectPr w:rsidSect="00565645">
          <w:headerReference w:type="default" r:id="rId10"/>
          <w:footerReference w:type="default" r:id="rId11"/>
          <w:pgSz w:w="11908" w:h="16833"/>
          <w:pgMar w:top="1702" w:right="1418" w:bottom="1702" w:left="1418" w:header="992" w:footer="992" w:gutter="0"/>
          <w:cols w:space="720"/>
          <w:noEndnote/>
          <w:docGrid w:linePitch="299"/>
        </w:sectPr>
      </w:pPr>
    </w:p>
    <w:p w:rsidR="00000000" w:rsidRPr="00565645" w:rsidP="00565645">
      <w:pPr>
        <w:pStyle w:val="SuperHeading"/>
      </w:pPr>
      <w:r w:rsidRPr="00565645">
        <w:t>Assessment Requirements for MEM07020 Program multiple spindle and multiple axis NC and CNC machining centre</w:t>
      </w:r>
    </w:p>
    <w:p w:rsidR="00000000" w:rsidRPr="00565645" w:rsidP="00565645">
      <w:pPr>
        <w:pStyle w:val="Heading1"/>
      </w:pPr>
      <w:bookmarkStart w:id="10" w:name="O_1169699"/>
      <w:bookmarkEnd w:id="10"/>
      <w:r w:rsidRPr="00565645">
        <w:t>Modification History</w:t>
      </w:r>
    </w:p>
    <w:p w:rsidR="00000000" w:rsidRPr="00565645" w:rsidP="000F7790">
      <w:pPr>
        <w:pStyle w:val="BodyText"/>
      </w:pPr>
      <w:r w:rsidRPr="00565645">
        <w:t xml:space="preserve">Release 2. Quantum of hours of workplace practice removed. Supersedes and is equivalent to MEM07020 Program </w:t>
      </w:r>
      <w:r w:rsidRPr="00565645">
        <w:t>multiple spindle and multiple axis NC and CNC machining centre (Release 1).</w:t>
      </w:r>
    </w:p>
    <w:p w:rsidR="00000000" w:rsidRPr="00565645" w:rsidP="000F7790">
      <w:pPr>
        <w:pStyle w:val="BodyText"/>
      </w:pPr>
      <w:r w:rsidRPr="00565645">
        <w:t xml:space="preserve">Release 1. Supersedes and is equivalent to MEM07020C Program multiple spindle and/or multiple axis NC and CNC machining centre. </w:t>
      </w:r>
    </w:p>
    <w:p w:rsidR="00000000" w:rsidRPr="00565645" w:rsidP="00565645">
      <w:pPr>
        <w:pStyle w:val="Heading1"/>
      </w:pPr>
      <w:bookmarkStart w:id="11" w:name="O_1169698"/>
      <w:bookmarkEnd w:id="11"/>
      <w:r w:rsidRPr="00565645">
        <w:t>Performance Evidence</w:t>
      </w:r>
    </w:p>
    <w:p w:rsidR="00000000" w:rsidRPr="00565645" w:rsidP="000F7790">
      <w:pPr>
        <w:pStyle w:val="BodyText"/>
      </w:pPr>
      <w:r w:rsidRPr="00565645">
        <w:t>Evidence re</w:t>
      </w:r>
      <w:r w:rsidRPr="00565645">
        <w:t>quired to demonstrate competence in this unit must be relevant to and satisfy the requirements of the elements and performance criteria on at least two (2) occasions and include:</w:t>
      </w:r>
    </w:p>
    <w:p w:rsidR="00000000" w:rsidRPr="00565645" w:rsidP="00565645">
      <w:pPr>
        <w:pStyle w:val="ListBullet"/>
      </w:pPr>
      <w:r w:rsidRPr="00565645">
        <w:t>following work instructions, standard operating procedures (SOPs) and safe w</w:t>
      </w:r>
      <w:r w:rsidRPr="00565645">
        <w:t xml:space="preserve">ork practices </w:t>
      </w:r>
    </w:p>
    <w:p w:rsidR="00000000" w:rsidRPr="00565645" w:rsidP="00565645">
      <w:pPr>
        <w:pStyle w:val="ListBullet"/>
      </w:pPr>
      <w:r w:rsidRPr="00565645">
        <w:t>identifying and interpreting specifications, charts, lists, drawings and other applicable reference documents in programming multiple spindle and multiple axis numerically controlled (NC) and computer numerically controlled (CNC) machining c</w:t>
      </w:r>
      <w:r w:rsidRPr="00565645">
        <w:t xml:space="preserve">entres </w:t>
      </w:r>
    </w:p>
    <w:p w:rsidR="00000000" w:rsidRPr="00565645" w:rsidP="00565645">
      <w:pPr>
        <w:pStyle w:val="ListBullet"/>
      </w:pPr>
      <w:r w:rsidRPr="00565645">
        <w:t>calculating coordinates for tooling and producing operation sheets for the program and process</w:t>
      </w:r>
    </w:p>
    <w:p w:rsidR="00000000" w:rsidRPr="00565645" w:rsidP="00565645">
      <w:pPr>
        <w:pStyle w:val="ListBullet"/>
      </w:pPr>
      <w:r w:rsidRPr="00565645">
        <w:t>writing NC and CNC programs in standard code format and incorporating, where appropriate, canned cycles and sub-routines</w:t>
      </w:r>
    </w:p>
    <w:p w:rsidR="00000000" w:rsidRPr="00565645" w:rsidP="00565645">
      <w:pPr>
        <w:pStyle w:val="ListBullet"/>
      </w:pPr>
      <w:r w:rsidRPr="00565645">
        <w:t>producing NC and CNC operation s</w:t>
      </w:r>
      <w:r w:rsidRPr="00565645">
        <w:t>heets in accordance with SOPs</w:t>
      </w:r>
    </w:p>
    <w:p w:rsidR="00000000" w:rsidRPr="00565645" w:rsidP="00565645">
      <w:pPr>
        <w:pStyle w:val="ListBullet"/>
      </w:pPr>
      <w:r w:rsidRPr="00565645">
        <w:t>operating the multiple spindle and multiple axis NC and CNC machining centre to test it operates to specification undertaking any required editing of the program</w:t>
      </w:r>
    </w:p>
    <w:p w:rsidR="00000000" w:rsidRPr="00565645" w:rsidP="00565645">
      <w:pPr>
        <w:pStyle w:val="ListBullet"/>
      </w:pPr>
      <w:r w:rsidRPr="00565645">
        <w:t>checking components or products for conformance to specification</w:t>
      </w:r>
      <w:r w:rsidRPr="00565645">
        <w:t>s.</w:t>
      </w:r>
    </w:p>
    <w:p w:rsidR="00000000" w:rsidRPr="00565645" w:rsidP="00565645">
      <w:pPr>
        <w:pStyle w:val="AllowPageBreak"/>
      </w:pPr>
    </w:p>
    <w:p w:rsidR="00000000" w:rsidRPr="00565645" w:rsidP="00565645">
      <w:pPr>
        <w:pStyle w:val="Heading1"/>
      </w:pPr>
      <w:bookmarkStart w:id="12" w:name="O_1169697"/>
      <w:bookmarkEnd w:id="12"/>
      <w:r w:rsidRPr="00565645">
        <w:t>Knowledge Evidence</w:t>
      </w:r>
    </w:p>
    <w:p w:rsidR="00000000" w:rsidRPr="00565645" w:rsidP="000F7790">
      <w:pPr>
        <w:pStyle w:val="BodyText"/>
      </w:pPr>
      <w:r w:rsidRPr="00565645">
        <w:t>Evidence required to demonstrate the required knowledge for this unit must be relevant to and satisfy the requirements of the elements and performance criteria and include knowledge of:</w:t>
      </w:r>
    </w:p>
    <w:p w:rsidR="00000000" w:rsidRPr="00565645" w:rsidP="00565645">
      <w:pPr>
        <w:pStyle w:val="ListBullet"/>
      </w:pPr>
      <w:r w:rsidRPr="00565645">
        <w:t>safe work practices and procedures and use of personal protective equipment (PPE)</w:t>
      </w:r>
    </w:p>
    <w:p w:rsidR="00000000" w:rsidRPr="00565645" w:rsidP="00565645">
      <w:pPr>
        <w:pStyle w:val="ListBullet"/>
      </w:pPr>
      <w:r w:rsidRPr="00565645">
        <w:t>elements of NC and CNC program and the function of elements in controlling the operation of NC and CNC machine</w:t>
      </w:r>
    </w:p>
    <w:p w:rsidR="00000000" w:rsidRPr="00565645" w:rsidP="00565645">
      <w:pPr>
        <w:pStyle w:val="ListBullet"/>
      </w:pPr>
      <w:r w:rsidRPr="00565645">
        <w:t xml:space="preserve">machining operations to be performed in the manufacture of the </w:t>
      </w:r>
      <w:r w:rsidRPr="00565645">
        <w:t>given part or product</w:t>
      </w:r>
    </w:p>
    <w:p w:rsidR="00000000" w:rsidRPr="00565645" w:rsidP="00565645">
      <w:pPr>
        <w:pStyle w:val="ListBullet"/>
      </w:pPr>
      <w:r w:rsidRPr="00565645">
        <w:t>appropriate types of NC and CNC machines to perform the required machining operations</w:t>
      </w:r>
    </w:p>
    <w:p w:rsidR="00000000" w:rsidRPr="00565645" w:rsidP="00565645">
      <w:pPr>
        <w:pStyle w:val="ListBullet"/>
      </w:pPr>
      <w:r w:rsidRPr="00565645">
        <w:t>machining operations to be controlled by the program to be written</w:t>
      </w:r>
    </w:p>
    <w:p w:rsidR="00000000" w:rsidRPr="00565645" w:rsidP="00565645">
      <w:pPr>
        <w:pStyle w:val="ListBullet"/>
      </w:pPr>
      <w:r w:rsidRPr="00565645">
        <w:t xml:space="preserve">tool path(s) to be followed when producing the part or product </w:t>
      </w:r>
    </w:p>
    <w:p w:rsidR="00000000" w:rsidRPr="00565645" w:rsidP="00565645">
      <w:pPr>
        <w:pStyle w:val="ListBullet"/>
      </w:pPr>
      <w:r w:rsidRPr="00565645">
        <w:t>sequence of machi</w:t>
      </w:r>
      <w:r w:rsidRPr="00565645">
        <w:t>ning operations to be programmed and reasons for selecting the chosen tool path(s) and sequence of operations</w:t>
      </w:r>
    </w:p>
    <w:p w:rsidR="00000000" w:rsidRPr="00565645" w:rsidP="00565645">
      <w:pPr>
        <w:pStyle w:val="ListBullet"/>
      </w:pPr>
      <w:r w:rsidRPr="00565645">
        <w:t>zero point of the NC and CNC machine</w:t>
      </w:r>
    </w:p>
    <w:p w:rsidR="00000000" w:rsidRPr="00565645" w:rsidP="00565645">
      <w:pPr>
        <w:pStyle w:val="ListBullet"/>
      </w:pPr>
      <w:r w:rsidRPr="00565645">
        <w:t>canned cycles and sub-routines accessible in the particular NC and CNC machine and the application of each ca</w:t>
      </w:r>
      <w:r w:rsidRPr="00565645">
        <w:t xml:space="preserve">nned cycle and sub-routine available  </w:t>
      </w:r>
    </w:p>
    <w:p w:rsidR="00000000" w:rsidRPr="00565645" w:rsidP="00565645">
      <w:pPr>
        <w:pStyle w:val="ListBullet"/>
      </w:pPr>
      <w:r w:rsidRPr="00565645">
        <w:t>canned cycles and/or sub-routines to be used in the NC and CNC program and reasons for selecting the chosen canned cycles and/or sub-routines</w:t>
      </w:r>
    </w:p>
    <w:p w:rsidR="00000000" w:rsidRPr="00565645" w:rsidP="00565645">
      <w:pPr>
        <w:pStyle w:val="ListBullet"/>
      </w:pPr>
      <w:r w:rsidRPr="00565645">
        <w:t>standard codes and their application used in the writing of NC and CNC prog</w:t>
      </w:r>
      <w:r w:rsidRPr="00565645">
        <w:t xml:space="preserve">rams  </w:t>
      </w:r>
    </w:p>
    <w:p w:rsidR="00000000" w:rsidRPr="00565645" w:rsidP="00565645">
      <w:pPr>
        <w:pStyle w:val="ListBullet"/>
      </w:pPr>
      <w:r w:rsidRPr="00565645">
        <w:t>procedures for writing NC and CNC programs in standard code format</w:t>
      </w:r>
    </w:p>
    <w:p w:rsidR="00000000" w:rsidRPr="00565645" w:rsidP="00565645">
      <w:pPr>
        <w:pStyle w:val="ListBullet"/>
      </w:pPr>
      <w:r w:rsidRPr="00565645">
        <w:t xml:space="preserve">procedures for completing NC and CNC operation sheets and the information to be included </w:t>
      </w:r>
    </w:p>
    <w:p w:rsidR="00000000" w:rsidRPr="00565645" w:rsidP="00565645">
      <w:pPr>
        <w:pStyle w:val="ListBullet"/>
      </w:pPr>
      <w:r w:rsidRPr="00565645">
        <w:t xml:space="preserve">relevant Australian Standards for programming multiple spindle and multiple axis NC and CNC </w:t>
      </w:r>
      <w:r w:rsidRPr="00565645">
        <w:t>machining centres</w:t>
      </w:r>
    </w:p>
    <w:p w:rsidR="00000000" w:rsidRPr="00565645" w:rsidP="00565645">
      <w:pPr>
        <w:pStyle w:val="ListBullet"/>
      </w:pPr>
      <w:r w:rsidRPr="00565645">
        <w:t xml:space="preserve">procedures for manual operation of a NC and CNC machine </w:t>
      </w:r>
    </w:p>
    <w:p w:rsidR="00000000" w:rsidRPr="00565645" w:rsidP="00565645">
      <w:pPr>
        <w:pStyle w:val="ListBullet"/>
      </w:pPr>
      <w:r w:rsidRPr="00565645">
        <w:t>reasons for testing and proving a NC and CNC program</w:t>
      </w:r>
    </w:p>
    <w:p w:rsidR="00000000" w:rsidRPr="00565645" w:rsidP="00565645">
      <w:pPr>
        <w:pStyle w:val="ListBullet"/>
      </w:pPr>
      <w:r w:rsidRPr="00565645">
        <w:t>procedures for editing the NC and CNC program via the machine controller and the effects of editing on the operation of the NC a</w:t>
      </w:r>
      <w:r w:rsidRPr="00565645">
        <w:t>nd CNC machine and the part or product to be produced</w:t>
      </w:r>
    </w:p>
    <w:p w:rsidR="00000000" w:rsidRPr="00565645" w:rsidP="00565645">
      <w:pPr>
        <w:pStyle w:val="ListBullet"/>
      </w:pPr>
      <w:r w:rsidRPr="00565645">
        <w:t>specifications of the part or product and measuring equipment/techniques to be used to check for conformance with specifications.</w:t>
      </w:r>
    </w:p>
    <w:p w:rsidR="00000000" w:rsidRPr="00565645" w:rsidP="00565645">
      <w:pPr>
        <w:pStyle w:val="AllowPageBreak"/>
      </w:pPr>
    </w:p>
    <w:p w:rsidR="00000000" w:rsidRPr="00565645" w:rsidP="00565645">
      <w:pPr>
        <w:pStyle w:val="Heading1"/>
      </w:pPr>
      <w:bookmarkStart w:id="13" w:name="O_1169696"/>
      <w:bookmarkEnd w:id="13"/>
      <w:r w:rsidRPr="00565645">
        <w:t>Assessment Conditions</w:t>
      </w:r>
    </w:p>
    <w:p w:rsidR="00000000" w:rsidRPr="00565645" w:rsidP="00565645">
      <w:pPr>
        <w:pStyle w:val="ListBullet"/>
      </w:pPr>
      <w:r w:rsidRPr="00565645">
        <w:t>Assessors must:</w:t>
      </w:r>
    </w:p>
    <w:p w:rsidR="00000000" w:rsidRPr="00565645" w:rsidP="00565645">
      <w:pPr>
        <w:pStyle w:val="ListBullet2"/>
      </w:pPr>
      <w:r w:rsidRPr="00565645">
        <w:t xml:space="preserve">have </w:t>
      </w:r>
      <w:r w:rsidRPr="00565645">
        <w:t xml:space="preserve">vocational competency in programming multiple spindle and multiple axis NC and CNC machining centres at least to the level being assessed with relevant industry knowledge and experience </w:t>
      </w:r>
    </w:p>
    <w:p w:rsidR="00000000" w:rsidRPr="00565645" w:rsidP="00565645">
      <w:pPr>
        <w:pStyle w:val="ListBullet2"/>
      </w:pPr>
      <w:r w:rsidRPr="00565645">
        <w:t xml:space="preserve">satisfy the assessor requirements in the </w:t>
      </w:r>
      <w:r w:rsidRPr="00565645">
        <w:rPr>
          <w:rStyle w:val="Emphasis"/>
        </w:rPr>
        <w:t>Standards for Registered Tra</w:t>
      </w:r>
      <w:r w:rsidRPr="00565645">
        <w:rPr>
          <w:rStyle w:val="Emphasis"/>
        </w:rPr>
        <w:t>ining Organisations 2015</w:t>
      </w:r>
      <w:r w:rsidRPr="00565645">
        <w:t xml:space="preserve"> or its replacement and comply with the </w:t>
      </w:r>
      <w:r w:rsidRPr="00565645">
        <w:rPr>
          <w:rStyle w:val="Emphasis"/>
        </w:rPr>
        <w:t>National Vocational Education and Training Regulator Act 2011</w:t>
      </w:r>
      <w:r w:rsidRPr="00565645">
        <w:t>, its replacement or equivalent legislation covering VET regulation in a non-referring state/territory as the case requires.</w:t>
      </w:r>
    </w:p>
    <w:p w:rsidR="00000000" w:rsidRPr="00565645" w:rsidP="00565645">
      <w:pPr>
        <w:pStyle w:val="ListBullet"/>
      </w:pPr>
      <w:r w:rsidRPr="00565645">
        <w:t>Asses</w:t>
      </w:r>
      <w:r w:rsidRPr="00565645">
        <w:t>sment must occur in a functioning workplace. Where assessment in the workplace would be unsafe, impractical or threatens the environment, assessment must occur in a sufficiently rigorous simulated environment that reflects the circumstances that would be e</w:t>
      </w:r>
      <w:r w:rsidRPr="00565645">
        <w:t>xperienced in a functioning workplace. Assessment must cover all aspects of workplace performance, including task skills, task management skills, contingency management skills and job role environment skills.</w:t>
      </w:r>
    </w:p>
    <w:p w:rsidR="00000000" w:rsidRPr="00565645" w:rsidP="00565645">
      <w:pPr>
        <w:pStyle w:val="ListBullet"/>
      </w:pPr>
      <w:r w:rsidRPr="00565645">
        <w:t>Conditions for assessment must include access t</w:t>
      </w:r>
      <w:r w:rsidRPr="00565645">
        <w:t>o all tools, equipment, materials and documentation required, including relevant workplace procedures, product and manufacturing specifications.</w:t>
      </w:r>
    </w:p>
    <w:p w:rsidR="00000000" w:rsidRPr="00565645" w:rsidP="00565645">
      <w:pPr>
        <w:pStyle w:val="ListBullet"/>
      </w:pPr>
      <w:r w:rsidRPr="00565645">
        <w:t xml:space="preserve">Assessment processes and techniques must be appropriate to the language, literacy and numeracy requirements of </w:t>
      </w:r>
      <w:r w:rsidRPr="00565645">
        <w:t>the work being performed and the needs of the candidate.</w:t>
      </w:r>
    </w:p>
    <w:p w:rsidR="00000000" w:rsidRPr="00565645" w:rsidP="00565645">
      <w:pPr>
        <w:pStyle w:val="AllowPageBreak"/>
      </w:pPr>
    </w:p>
    <w:p w:rsidR="00000000" w:rsidRPr="00565645" w:rsidP="00565645">
      <w:pPr>
        <w:pStyle w:val="Heading1"/>
      </w:pPr>
      <w:bookmarkStart w:id="14" w:name="O_1169710"/>
      <w:bookmarkEnd w:id="14"/>
      <w:r w:rsidRPr="00565645">
        <w:t>Links</w:t>
      </w:r>
    </w:p>
    <w:p w:rsidR="00000000" w:rsidRPr="00565645" w:rsidP="000F7790">
      <w:pPr>
        <w:pStyle w:val="BodyText"/>
      </w:pPr>
      <w:r w:rsidRPr="0056564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1A90">
        <w:rPr>
          <w:rStyle w:val="Hyperlink"/>
        </w:rPr>
        <w:t>https://vetnet.gov.au/Pages/TrainingDocs.aspx?q=b7050d37-5fd0-4740-8f7d-3b7a49c10bb2</w:t>
      </w:r>
      <w:r>
        <w:fldChar w:fldCharType="end"/>
      </w:r>
    </w:p>
    <w:p w:rsidR="00000000" w:rsidRPr="00565645" w:rsidP="00565645"/>
    <w:sectPr w:rsidSect="005656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rsidRPr="000F7790" w:rsidP="000F7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90" w:rsidP="00565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7790" w:rsidP="005656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7790" w:rsidP="005656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rsidP="00565645">
    <w:pPr>
      <w:pStyle w:val="Footer"/>
      <w:framePr w:wrap="around"/>
    </w:pPr>
    <w:r>
      <w:fldChar w:fldCharType="begin"/>
    </w:r>
    <w:r>
      <w:instrText xml:space="preserve"> DOCPROPERTY  Subject  \* MERGEFORMAT </w:instrText>
    </w:r>
    <w:r>
      <w:fldChar w:fldCharType="separate"/>
    </w:r>
    <w:r w:rsidR="000F7790">
      <w:t>Approved</w:t>
    </w:r>
    <w:r w:rsidR="000F7790">
      <w:fldChar w:fldCharType="end"/>
    </w:r>
    <w:r>
      <w:tab/>
      <w:t xml:space="preserve">Page </w:t>
    </w:r>
    <w:r>
      <w:fldChar w:fldCharType="begin"/>
    </w:r>
    <w:r>
      <w:instrText xml:space="preserve"> PAGE  \* Arabic  \* MERGEFORMAT </w:instrText>
    </w:r>
    <w:r>
      <w:fldChar w:fldCharType="separate"/>
    </w:r>
    <w:r w:rsidR="000F77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790">
      <w:rPr>
        <w:noProof/>
      </w:rPr>
      <w:t>5</w:t>
    </w:r>
    <w:r>
      <w:rPr>
        <w:noProof/>
      </w:rPr>
      <w:fldChar w:fldCharType="end"/>
    </w:r>
  </w:p>
  <w:p w:rsidR="00565645" w:rsidP="00565645">
    <w:pPr>
      <w:pStyle w:val="Footer"/>
      <w:framePr w:wrap="around"/>
    </w:pPr>
    <w:r>
      <w:t xml:space="preserve">© Commonwealth of Australia, </w:t>
    </w:r>
    <w:r>
      <w:fldChar w:fldCharType="begin"/>
    </w:r>
    <w:r>
      <w:instrText xml:space="preserve"> DATE  \@ "yyyy"  \* MERGEFORMAT </w:instrText>
    </w:r>
    <w:r>
      <w:fldChar w:fldCharType="separate"/>
    </w:r>
    <w:r w:rsidR="000F7790">
      <w:rPr>
        <w:noProof/>
      </w:rPr>
      <w:t>2025</w:t>
    </w:r>
    <w:r>
      <w:fldChar w:fldCharType="end"/>
    </w:r>
    <w:r>
      <w:tab/>
    </w:r>
    <w:r>
      <w:fldChar w:fldCharType="begin"/>
    </w:r>
    <w:r>
      <w:instrText xml:space="preserve"> DOCPROPERTY  Author  \* MERGEFORMAT </w:instrText>
    </w:r>
    <w:r>
      <w:fldChar w:fldCharType="separate"/>
    </w:r>
    <w:r w:rsidR="000F7790">
      <w:t>Manufacturing Industry Skills Alliance</w:t>
    </w:r>
    <w:r w:rsidR="000F7790">
      <w:fldChar w:fldCharType="end"/>
    </w:r>
  </w:p>
  <w:p w:rsidR="00565645" w:rsidP="00565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645" w:rsidRPr="000F7790" w:rsidP="000F7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90" w:rsidRPr="002D2AF8" w:rsidP="00565645">
    <w:pPr>
      <w:pStyle w:val="Header"/>
      <w:framePr w:wrap="around"/>
    </w:pPr>
    <w:r>
      <w:fldChar w:fldCharType="begin"/>
    </w:r>
    <w:r>
      <w:instrText xml:space="preserve"> TITLE   \* MERGEFORMAT </w:instrText>
    </w:r>
    <w:r>
      <w:fldChar w:fldCharType="separate"/>
    </w:r>
    <w:r>
      <w:t>MEM07020 Program multiple spindle and multiple axis NC and CNC machining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7790" w:rsidP="005656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5" w:rsidRPr="002D2AF8" w:rsidP="00565645">
    <w:pPr>
      <w:pStyle w:val="Header"/>
      <w:framePr w:wrap="around"/>
    </w:pPr>
    <w:r>
      <w:fldChar w:fldCharType="begin"/>
    </w:r>
    <w:r>
      <w:instrText xml:space="preserve"> TITLE   \* MERGEFORMAT </w:instrText>
    </w:r>
    <w:r>
      <w:fldChar w:fldCharType="separate"/>
    </w:r>
    <w:r w:rsidR="000F7790">
      <w:t>MEM07020 Program multiple spindle and multiple axis NC and CNC machining centre</w:t>
    </w:r>
    <w:r w:rsidR="000F7790">
      <w:fldChar w:fldCharType="end"/>
    </w:r>
    <w:r>
      <w:tab/>
      <w:t xml:space="preserve">Date this document was generated: </w:t>
    </w:r>
    <w:r>
      <w:fldChar w:fldCharType="begin"/>
    </w:r>
    <w:r>
      <w:instrText xml:space="preserve"> CREATEDATE  \@ "d MMMM yyyy"  \* MERGEFORMAT </w:instrText>
    </w:r>
    <w:r>
      <w:fldChar w:fldCharType="separate"/>
    </w:r>
    <w:r w:rsidR="000F7790">
      <w:rPr>
        <w:noProof/>
      </w:rPr>
      <w:t>2 March 2025</w:t>
    </w:r>
    <w:r>
      <w:fldChar w:fldCharType="end"/>
    </w:r>
  </w:p>
  <w:p w:rsidR="00565645" w:rsidP="00565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21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0D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06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645"/>
    <w:pPr>
      <w:spacing w:before="360" w:after="60"/>
      <w:outlineLvl w:val="0"/>
    </w:pPr>
    <w:rPr>
      <w:sz w:val="32"/>
    </w:rPr>
  </w:style>
  <w:style w:type="paragraph" w:styleId="Heading2">
    <w:name w:val="heading 2"/>
    <w:basedOn w:val="HeadingBase"/>
    <w:next w:val="BodyText"/>
    <w:link w:val="Heading2Char"/>
    <w:qFormat/>
    <w:rsid w:val="00565645"/>
    <w:pPr>
      <w:keepLines/>
      <w:spacing w:before="240" w:after="120"/>
      <w:outlineLvl w:val="1"/>
    </w:pPr>
    <w:rPr>
      <w:sz w:val="28"/>
      <w:szCs w:val="40"/>
    </w:rPr>
  </w:style>
  <w:style w:type="paragraph" w:styleId="Heading3">
    <w:name w:val="heading 3"/>
    <w:basedOn w:val="HeadingBase"/>
    <w:next w:val="BodyText"/>
    <w:link w:val="Heading3Char"/>
    <w:qFormat/>
    <w:rsid w:val="00565645"/>
    <w:pPr>
      <w:spacing w:before="180" w:after="120"/>
      <w:outlineLvl w:val="2"/>
    </w:pPr>
    <w:rPr>
      <w:spacing w:val="-10"/>
      <w:kern w:val="32"/>
    </w:rPr>
  </w:style>
  <w:style w:type="paragraph" w:styleId="Heading4">
    <w:name w:val="heading 4"/>
    <w:basedOn w:val="HeadingBase"/>
    <w:next w:val="BodyText"/>
    <w:link w:val="Heading4Char"/>
    <w:qFormat/>
    <w:rsid w:val="00565645"/>
    <w:pPr>
      <w:spacing w:before="160" w:after="120"/>
      <w:outlineLvl w:val="3"/>
    </w:pPr>
    <w:rPr>
      <w:sz w:val="22"/>
    </w:rPr>
  </w:style>
  <w:style w:type="paragraph" w:styleId="Heading5">
    <w:name w:val="heading 5"/>
    <w:basedOn w:val="HeadingBase"/>
    <w:next w:val="Normal"/>
    <w:link w:val="Heading5Char"/>
    <w:qFormat/>
    <w:rsid w:val="00565645"/>
    <w:pPr>
      <w:spacing w:before="80"/>
      <w:outlineLvl w:val="4"/>
    </w:pPr>
    <w:rPr>
      <w:color w:val="918585"/>
      <w:sz w:val="20"/>
    </w:rPr>
  </w:style>
  <w:style w:type="paragraph" w:styleId="Heading6">
    <w:name w:val="heading 6"/>
    <w:basedOn w:val="HeadingBase"/>
    <w:next w:val="Normal"/>
    <w:link w:val="Heading6Char"/>
    <w:qFormat/>
    <w:rsid w:val="00565645"/>
    <w:pPr>
      <w:spacing w:before="60"/>
      <w:outlineLvl w:val="5"/>
    </w:pPr>
    <w:rPr>
      <w:color w:val="918585"/>
      <w:sz w:val="20"/>
    </w:rPr>
  </w:style>
  <w:style w:type="paragraph" w:styleId="Heading7">
    <w:name w:val="heading 7"/>
    <w:basedOn w:val="Normal"/>
    <w:next w:val="Normal"/>
    <w:link w:val="Heading7Char"/>
    <w:qFormat/>
    <w:rsid w:val="00565645"/>
    <w:pPr>
      <w:ind w:left="720"/>
      <w:outlineLvl w:val="6"/>
    </w:pPr>
    <w:rPr>
      <w:i/>
    </w:rPr>
  </w:style>
  <w:style w:type="paragraph" w:styleId="Heading8">
    <w:name w:val="heading 8"/>
    <w:basedOn w:val="Normal"/>
    <w:next w:val="Normal"/>
    <w:link w:val="Heading8Char"/>
    <w:qFormat/>
    <w:rsid w:val="00565645"/>
    <w:pPr>
      <w:ind w:left="720"/>
      <w:outlineLvl w:val="7"/>
    </w:pPr>
    <w:rPr>
      <w:i/>
    </w:rPr>
  </w:style>
  <w:style w:type="paragraph" w:styleId="Heading9">
    <w:name w:val="heading 9"/>
    <w:basedOn w:val="Normal"/>
    <w:next w:val="Normal"/>
    <w:link w:val="Heading9Char"/>
    <w:qFormat/>
    <w:rsid w:val="00565645"/>
    <w:pPr>
      <w:ind w:left="720"/>
      <w:outlineLvl w:val="8"/>
    </w:pPr>
    <w:rPr>
      <w:i/>
    </w:rPr>
  </w:style>
  <w:style w:type="character" w:default="1" w:styleId="DefaultParagraphFont">
    <w:name w:val="Default Paragraph Font"/>
    <w:uiPriority w:val="1"/>
    <w:unhideWhenUsed/>
    <w:rsid w:val="00565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645"/>
  </w:style>
  <w:style w:type="character" w:customStyle="1" w:styleId="Heading1Char">
    <w:name w:val="Heading 1 Char"/>
    <w:basedOn w:val="DefaultParagraphFont"/>
    <w:link w:val="Heading1"/>
    <w:rsid w:val="00565645"/>
    <w:rPr>
      <w:rFonts w:ascii="Times New Roman" w:eastAsia="Times New Roman" w:hAnsi="Times New Roman" w:cs="Times New Roman"/>
      <w:b/>
      <w:sz w:val="32"/>
      <w:szCs w:val="20"/>
      <w:lang w:eastAsia="en-US"/>
    </w:rPr>
  </w:style>
  <w:style w:type="paragraph" w:styleId="BodyText">
    <w:name w:val="Body Text"/>
    <w:basedOn w:val="Normal"/>
    <w:link w:val="BodyTextChar"/>
    <w:rsid w:val="005656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645"/>
    <w:rPr>
      <w:rFonts w:ascii="Times New Roman" w:eastAsia="Times New Roman" w:hAnsi="Times New Roman" w:cs="Times New Roman"/>
      <w:sz w:val="24"/>
      <w:lang w:eastAsia="en-US"/>
    </w:rPr>
  </w:style>
  <w:style w:type="paragraph" w:styleId="ListBullet">
    <w:name w:val="List Bullet"/>
    <w:basedOn w:val="List"/>
    <w:rsid w:val="00565645"/>
    <w:pPr>
      <w:numPr>
        <w:numId w:val="12"/>
      </w:numPr>
      <w:tabs>
        <w:tab w:val="clear" w:pos="340"/>
      </w:tabs>
      <w:spacing w:before="40" w:after="40"/>
    </w:pPr>
  </w:style>
  <w:style w:type="character" w:customStyle="1" w:styleId="SpecialBold">
    <w:name w:val="Special Bold"/>
    <w:basedOn w:val="DefaultParagraphFont"/>
    <w:rsid w:val="00565645"/>
    <w:rPr>
      <w:b/>
      <w:spacing w:val="0"/>
    </w:rPr>
  </w:style>
  <w:style w:type="paragraph" w:styleId="ListBullet2">
    <w:name w:val="List Bullet 2"/>
    <w:basedOn w:val="List2"/>
    <w:rsid w:val="00565645"/>
    <w:pPr>
      <w:numPr>
        <w:numId w:val="13"/>
      </w:numPr>
      <w:tabs>
        <w:tab w:val="clear" w:pos="680"/>
      </w:tabs>
    </w:pPr>
  </w:style>
  <w:style w:type="character" w:styleId="Emphasis">
    <w:name w:val="Emphasis"/>
    <w:basedOn w:val="DefaultParagraphFont"/>
    <w:qFormat/>
    <w:rsid w:val="00565645"/>
    <w:rPr>
      <w:i/>
    </w:rPr>
  </w:style>
  <w:style w:type="paragraph" w:customStyle="1" w:styleId="SuperHeading">
    <w:name w:val="SuperHeading"/>
    <w:basedOn w:val="Normal"/>
    <w:rsid w:val="00565645"/>
    <w:pPr>
      <w:spacing w:before="240" w:after="120"/>
      <w:outlineLvl w:val="0"/>
    </w:pPr>
    <w:rPr>
      <w:rFonts w:ascii="Times New Roman" w:hAnsi="Times New Roman"/>
      <w:b/>
      <w:sz w:val="32"/>
    </w:rPr>
  </w:style>
  <w:style w:type="paragraph" w:customStyle="1" w:styleId="AllowPageBreak">
    <w:name w:val="AllowPageBreak"/>
    <w:rsid w:val="00565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645"/>
    <w:rPr>
      <w:rFonts w:ascii="Courier New" w:eastAsia="Times New Roman" w:hAnsi="Courier New" w:cs="Times New Roman"/>
      <w:i/>
      <w:szCs w:val="20"/>
      <w:lang w:eastAsia="en-US"/>
    </w:rPr>
  </w:style>
  <w:style w:type="paragraph" w:customStyle="1" w:styleId="HeadingBase">
    <w:name w:val="Heading Base"/>
    <w:rsid w:val="00565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645"/>
    <w:pPr>
      <w:tabs>
        <w:tab w:val="right" w:leader="dot" w:pos="9072"/>
      </w:tabs>
      <w:ind w:left="567"/>
    </w:pPr>
    <w:rPr>
      <w:szCs w:val="22"/>
    </w:rPr>
  </w:style>
  <w:style w:type="paragraph" w:customStyle="1" w:styleId="TOCBase">
    <w:name w:val="TOC Base"/>
    <w:rsid w:val="00565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645"/>
    <w:pPr>
      <w:tabs>
        <w:tab w:val="right" w:leader="dot" w:pos="9072"/>
      </w:tabs>
      <w:spacing w:before="40" w:after="40"/>
      <w:ind w:left="284"/>
    </w:pPr>
    <w:rPr>
      <w:rFonts w:ascii="Times New Roman" w:hAnsi="Times New Roman"/>
    </w:rPr>
  </w:style>
  <w:style w:type="paragraph" w:styleId="TOC1">
    <w:name w:val="toc 1"/>
    <w:basedOn w:val="TOCBase"/>
    <w:next w:val="Normal"/>
    <w:rsid w:val="00565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645"/>
    <w:rPr>
      <w:rFonts w:ascii="Times New Roman" w:eastAsia="Times New Roman" w:hAnsi="Times New Roman" w:cs="Times New Roman"/>
      <w:sz w:val="16"/>
      <w:lang w:eastAsia="en-US"/>
    </w:rPr>
  </w:style>
  <w:style w:type="paragraph" w:styleId="Title">
    <w:name w:val="Title"/>
    <w:basedOn w:val="HeadingBase"/>
    <w:link w:val="TitleChar"/>
    <w:qFormat/>
    <w:rsid w:val="00565645"/>
    <w:pPr>
      <w:spacing w:before="5040"/>
      <w:jc w:val="center"/>
    </w:pPr>
    <w:rPr>
      <w:sz w:val="48"/>
      <w:szCs w:val="72"/>
      <w:lang w:val="en-US"/>
    </w:rPr>
  </w:style>
  <w:style w:type="character" w:customStyle="1" w:styleId="TitleChar">
    <w:name w:val="Title Char"/>
    <w:basedOn w:val="DefaultParagraphFont"/>
    <w:link w:val="Title"/>
    <w:rsid w:val="00565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645"/>
    <w:pPr>
      <w:tabs>
        <w:tab w:val="left" w:pos="3600"/>
        <w:tab w:val="left" w:pos="3958"/>
      </w:tabs>
    </w:pPr>
  </w:style>
  <w:style w:type="paragraph" w:styleId="List">
    <w:name w:val="List"/>
    <w:basedOn w:val="BodyText"/>
    <w:next w:val="BodyText"/>
    <w:rsid w:val="00565645"/>
    <w:pPr>
      <w:tabs>
        <w:tab w:val="left" w:pos="340"/>
      </w:tabs>
      <w:spacing w:before="60" w:after="60"/>
      <w:ind w:left="340" w:hanging="340"/>
    </w:pPr>
  </w:style>
  <w:style w:type="paragraph" w:customStyle="1" w:styleId="Note">
    <w:name w:val="Note"/>
    <w:basedOn w:val="BodyText"/>
    <w:rsid w:val="00565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645"/>
    <w:pPr>
      <w:framePr w:wrap="auto" w:hAnchor="text" w:y="6049"/>
    </w:pPr>
    <w:rPr>
      <w:color w:val="000000"/>
      <w:sz w:val="40"/>
    </w:rPr>
  </w:style>
  <w:style w:type="paragraph" w:customStyle="1" w:styleId="TOCTitle">
    <w:name w:val="TOCTitle"/>
    <w:basedOn w:val="Heading1"/>
    <w:rsid w:val="00565645"/>
    <w:pPr>
      <w:spacing w:after="240"/>
      <w:jc w:val="center"/>
      <w:outlineLvl w:val="9"/>
    </w:pPr>
    <w:rPr>
      <w:caps/>
    </w:rPr>
  </w:style>
  <w:style w:type="paragraph" w:customStyle="1" w:styleId="Version">
    <w:name w:val="Version"/>
    <w:rsid w:val="00565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645"/>
    <w:pPr>
      <w:keepNext w:val="0"/>
      <w:tabs>
        <w:tab w:val="right" w:pos="4176"/>
      </w:tabs>
      <w:ind w:left="198" w:hanging="198"/>
    </w:pPr>
    <w:rPr>
      <w:rFonts w:ascii="Garamond" w:hAnsi="Garamond"/>
    </w:rPr>
  </w:style>
  <w:style w:type="paragraph" w:styleId="IndexHeading">
    <w:name w:val="index heading"/>
    <w:basedOn w:val="Normal"/>
    <w:next w:val="Index1"/>
    <w:semiHidden/>
    <w:rsid w:val="00565645"/>
    <w:pPr>
      <w:spacing w:before="120" w:after="120"/>
    </w:pPr>
    <w:rPr>
      <w:rFonts w:ascii="Arial" w:hAnsi="Arial"/>
      <w:b/>
      <w:color w:val="918585"/>
      <w:sz w:val="24"/>
    </w:rPr>
  </w:style>
  <w:style w:type="paragraph" w:styleId="Header">
    <w:name w:val="header"/>
    <w:basedOn w:val="Normal"/>
    <w:link w:val="HeaderChar"/>
    <w:rsid w:val="00565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645"/>
    <w:rPr>
      <w:rFonts w:ascii="Times New Roman" w:eastAsia="Times New Roman" w:hAnsi="Times New Roman" w:cs="Times New Roman"/>
      <w:sz w:val="16"/>
      <w:szCs w:val="20"/>
      <w:lang w:val="en-GB" w:eastAsia="en-US"/>
    </w:rPr>
  </w:style>
  <w:style w:type="paragraph" w:customStyle="1" w:styleId="Chapter">
    <w:name w:val="Chapter"/>
    <w:basedOn w:val="Normal"/>
    <w:rsid w:val="00565645"/>
    <w:pPr>
      <w:spacing w:before="240"/>
    </w:pPr>
    <w:rPr>
      <w:rFonts w:ascii="Times New Roman" w:hAnsi="Times New Roman"/>
      <w:smallCaps/>
      <w:spacing w:val="80"/>
      <w:sz w:val="28"/>
    </w:rPr>
  </w:style>
  <w:style w:type="paragraph" w:customStyle="1" w:styleId="InChapter">
    <w:name w:val="InChapter"/>
    <w:basedOn w:val="Heading3"/>
    <w:rsid w:val="00565645"/>
    <w:pPr>
      <w:spacing w:after="240"/>
      <w:outlineLvl w:val="9"/>
    </w:pPr>
    <w:rPr>
      <w:noProof/>
    </w:rPr>
  </w:style>
  <w:style w:type="paragraph" w:styleId="Index2">
    <w:name w:val="index 2"/>
    <w:basedOn w:val="Normal"/>
    <w:next w:val="Normal"/>
    <w:semiHidden/>
    <w:rsid w:val="00565645"/>
    <w:pPr>
      <w:tabs>
        <w:tab w:val="right" w:pos="4176"/>
      </w:tabs>
      <w:ind w:left="568" w:hanging="284"/>
    </w:pPr>
    <w:rPr>
      <w:rFonts w:ascii="Garamond" w:hAnsi="Garamond"/>
    </w:rPr>
  </w:style>
  <w:style w:type="paragraph" w:customStyle="1" w:styleId="Byline">
    <w:name w:val="Byline"/>
    <w:rsid w:val="00565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645"/>
    <w:pPr>
      <w:tabs>
        <w:tab w:val="clear" w:pos="3600"/>
        <w:tab w:val="clear" w:pos="3958"/>
      </w:tabs>
      <w:jc w:val="right"/>
    </w:pPr>
  </w:style>
  <w:style w:type="paragraph" w:styleId="Caption">
    <w:name w:val="caption"/>
    <w:basedOn w:val="BodyText"/>
    <w:next w:val="Normal"/>
    <w:qFormat/>
    <w:rsid w:val="00565645"/>
    <w:pPr>
      <w:framePr w:w="2268" w:hSpace="181" w:vSpace="181" w:wrap="around" w:vAnchor="text" w:hAnchor="page" w:x="1135" w:y="285" w:anchorLock="1"/>
    </w:pPr>
    <w:rPr>
      <w:i/>
    </w:rPr>
  </w:style>
  <w:style w:type="paragraph" w:customStyle="1" w:styleId="MiniTOCTitle">
    <w:name w:val="MiniTOCTitle"/>
    <w:basedOn w:val="Heading4"/>
    <w:rsid w:val="00565645"/>
    <w:pPr>
      <w:spacing w:before="240"/>
      <w:outlineLvl w:val="9"/>
    </w:pPr>
    <w:rPr>
      <w:noProof/>
      <w:sz w:val="24"/>
    </w:rPr>
  </w:style>
  <w:style w:type="paragraph" w:customStyle="1" w:styleId="MiniTOCItem">
    <w:name w:val="MiniTOCItem"/>
    <w:basedOn w:val="ListBullet"/>
    <w:rsid w:val="00565645"/>
    <w:pPr>
      <w:numPr>
        <w:numId w:val="0"/>
      </w:numPr>
      <w:tabs>
        <w:tab w:val="right" w:leader="dot" w:pos="6521"/>
      </w:tabs>
      <w:spacing w:before="0" w:after="0"/>
    </w:pPr>
  </w:style>
  <w:style w:type="paragraph" w:customStyle="1" w:styleId="TOFTitle">
    <w:name w:val="TOFTitle"/>
    <w:basedOn w:val="TOCTitle"/>
    <w:rsid w:val="00565645"/>
  </w:style>
  <w:style w:type="paragraph" w:styleId="TableofFigures">
    <w:name w:val="table of figures"/>
    <w:basedOn w:val="Normal"/>
    <w:next w:val="Normal"/>
    <w:semiHidden/>
    <w:rsid w:val="00565645"/>
    <w:pPr>
      <w:tabs>
        <w:tab w:val="right" w:leader="dot" w:pos="9072"/>
      </w:tabs>
      <w:ind w:left="970" w:hanging="403"/>
    </w:pPr>
    <w:rPr>
      <w:rFonts w:ascii="Times New Roman" w:hAnsi="Times New Roman"/>
      <w:b/>
    </w:rPr>
  </w:style>
  <w:style w:type="paragraph" w:styleId="ListNumber">
    <w:name w:val="List Number"/>
    <w:basedOn w:val="List"/>
    <w:rsid w:val="00565645"/>
    <w:pPr>
      <w:numPr>
        <w:numId w:val="15"/>
      </w:numPr>
      <w:tabs>
        <w:tab w:val="clear" w:pos="340"/>
      </w:tabs>
    </w:pPr>
  </w:style>
  <w:style w:type="character" w:customStyle="1" w:styleId="WingdingSymbols">
    <w:name w:val="Wingding Symbols"/>
    <w:rsid w:val="00565645"/>
    <w:rPr>
      <w:rFonts w:ascii="Wingdings" w:hAnsi="Wingdings"/>
    </w:rPr>
  </w:style>
  <w:style w:type="paragraph" w:customStyle="1" w:styleId="TableHeading">
    <w:name w:val="Table Heading"/>
    <w:basedOn w:val="HeadingBase"/>
    <w:rsid w:val="00565645"/>
    <w:pPr>
      <w:keepLines/>
      <w:pBdr>
        <w:bottom w:val="single" w:sz="6" w:space="1" w:color="918585"/>
      </w:pBdr>
      <w:spacing w:before="240"/>
    </w:pPr>
  </w:style>
  <w:style w:type="character" w:customStyle="1" w:styleId="HotSpot">
    <w:name w:val="HotSpot"/>
    <w:rsid w:val="00565645"/>
    <w:rPr>
      <w:color w:val="0033CC"/>
      <w:u w:val="none"/>
    </w:rPr>
  </w:style>
  <w:style w:type="paragraph" w:customStyle="1" w:styleId="BodyTextRight">
    <w:name w:val="Body Text Right"/>
    <w:basedOn w:val="BodyText"/>
    <w:rsid w:val="00565645"/>
    <w:pPr>
      <w:spacing w:before="0" w:after="0"/>
      <w:jc w:val="right"/>
    </w:pPr>
  </w:style>
  <w:style w:type="paragraph" w:styleId="Index3">
    <w:name w:val="index 3"/>
    <w:basedOn w:val="ListNumber2"/>
    <w:next w:val="Normal"/>
    <w:semiHidden/>
    <w:rsid w:val="00565645"/>
    <w:pPr>
      <w:numPr>
        <w:numId w:val="0"/>
      </w:numPr>
      <w:tabs>
        <w:tab w:val="right" w:leader="dot" w:pos="4176"/>
      </w:tabs>
    </w:pPr>
  </w:style>
  <w:style w:type="paragraph" w:styleId="ListNumber2">
    <w:name w:val="List Number 2"/>
    <w:basedOn w:val="List2"/>
    <w:rsid w:val="00565645"/>
    <w:pPr>
      <w:numPr>
        <w:numId w:val="10"/>
      </w:numPr>
      <w:tabs>
        <w:tab w:val="clear" w:pos="1060"/>
      </w:tabs>
    </w:pPr>
  </w:style>
  <w:style w:type="paragraph" w:customStyle="1" w:styleId="MarginNote">
    <w:name w:val="Margin Note"/>
    <w:basedOn w:val="BodyText"/>
    <w:rsid w:val="00565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645"/>
    <w:rPr>
      <w:sz w:val="32"/>
    </w:rPr>
  </w:style>
  <w:style w:type="paragraph" w:customStyle="1" w:styleId="HeadingProcedure">
    <w:name w:val="Heading Procedure"/>
    <w:basedOn w:val="HeadingBase"/>
    <w:next w:val="Normal"/>
    <w:rsid w:val="00565645"/>
    <w:pPr>
      <w:tabs>
        <w:tab w:val="left" w:pos="0"/>
      </w:tabs>
      <w:spacing w:before="120" w:after="60"/>
    </w:pPr>
    <w:rPr>
      <w:i/>
      <w:color w:val="918585"/>
      <w:sz w:val="22"/>
    </w:rPr>
  </w:style>
  <w:style w:type="paragraph" w:customStyle="1" w:styleId="TableBodyText">
    <w:name w:val="Table Body Text"/>
    <w:basedOn w:val="BodyText"/>
    <w:rsid w:val="00565645"/>
    <w:pPr>
      <w:spacing w:before="60" w:after="60"/>
    </w:pPr>
  </w:style>
  <w:style w:type="paragraph" w:styleId="ListContinue">
    <w:name w:val="List Continue"/>
    <w:basedOn w:val="List"/>
    <w:rsid w:val="00565645"/>
    <w:pPr>
      <w:ind w:firstLine="0"/>
    </w:pPr>
  </w:style>
  <w:style w:type="paragraph" w:customStyle="1" w:styleId="ListNote">
    <w:name w:val="List Note"/>
    <w:basedOn w:val="List"/>
    <w:rsid w:val="00565645"/>
    <w:pPr>
      <w:pBdr>
        <w:top w:val="single" w:sz="6" w:space="2" w:color="918585"/>
        <w:bottom w:val="single" w:sz="6" w:space="2" w:color="918585"/>
      </w:pBdr>
      <w:tabs>
        <w:tab w:val="left" w:pos="1021"/>
      </w:tabs>
      <w:ind w:firstLine="0"/>
    </w:pPr>
  </w:style>
  <w:style w:type="paragraph" w:customStyle="1" w:styleId="Warning">
    <w:name w:val="Warning"/>
    <w:basedOn w:val="BodyText"/>
    <w:rsid w:val="00565645"/>
    <w:pPr>
      <w:shd w:val="clear" w:color="auto" w:fill="D9D9D9"/>
      <w:tabs>
        <w:tab w:val="left" w:pos="992"/>
      </w:tabs>
      <w:ind w:left="119" w:right="119"/>
    </w:pPr>
    <w:rPr>
      <w:sz w:val="20"/>
    </w:rPr>
  </w:style>
  <w:style w:type="paragraph" w:customStyle="1" w:styleId="MarginIcons">
    <w:name w:val="Margin Icons"/>
    <w:basedOn w:val="BodyText"/>
    <w:rsid w:val="00565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645"/>
    <w:rPr>
      <w:rFonts w:ascii="Courier New" w:hAnsi="Courier New"/>
    </w:rPr>
  </w:style>
  <w:style w:type="paragraph" w:customStyle="1" w:styleId="NoteBullet">
    <w:name w:val="Note Bullet"/>
    <w:basedOn w:val="Note"/>
    <w:rsid w:val="00565645"/>
    <w:pPr>
      <w:tabs>
        <w:tab w:val="clear" w:pos="680"/>
      </w:tabs>
      <w:spacing w:before="60" w:after="60"/>
    </w:pPr>
  </w:style>
  <w:style w:type="paragraph" w:customStyle="1" w:styleId="SubHeading2">
    <w:name w:val="SubHeading2"/>
    <w:basedOn w:val="HeadingBase"/>
    <w:rsid w:val="00565645"/>
    <w:pPr>
      <w:spacing w:before="240" w:after="60"/>
    </w:pPr>
    <w:rPr>
      <w:sz w:val="20"/>
    </w:rPr>
  </w:style>
  <w:style w:type="paragraph" w:customStyle="1" w:styleId="SubHeading1">
    <w:name w:val="SubHeading1"/>
    <w:basedOn w:val="HeadingBase"/>
    <w:rsid w:val="00565645"/>
    <w:pPr>
      <w:spacing w:before="240" w:after="60"/>
    </w:pPr>
    <w:rPr>
      <w:color w:val="918585"/>
      <w:sz w:val="22"/>
    </w:rPr>
  </w:style>
  <w:style w:type="paragraph" w:customStyle="1" w:styleId="SideHeading">
    <w:name w:val="Side Heading"/>
    <w:basedOn w:val="HeadingBase"/>
    <w:rsid w:val="00565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645"/>
    <w:pPr>
      <w:tabs>
        <w:tab w:val="num" w:pos="360"/>
      </w:tabs>
    </w:pPr>
  </w:style>
  <w:style w:type="paragraph" w:styleId="PlainText">
    <w:name w:val="Plain Text"/>
    <w:basedOn w:val="Normal"/>
    <w:link w:val="PlainTextChar"/>
    <w:rsid w:val="00565645"/>
    <w:rPr>
      <w:sz w:val="20"/>
    </w:rPr>
  </w:style>
  <w:style w:type="character" w:customStyle="1" w:styleId="PlainTextChar">
    <w:name w:val="Plain Text Char"/>
    <w:basedOn w:val="DefaultParagraphFont"/>
    <w:link w:val="PlainText"/>
    <w:rsid w:val="00565645"/>
    <w:rPr>
      <w:rFonts w:ascii="Courier New" w:eastAsia="Times New Roman" w:hAnsi="Courier New" w:cs="Times New Roman"/>
      <w:sz w:val="20"/>
      <w:szCs w:val="20"/>
      <w:lang w:eastAsia="en-US"/>
    </w:rPr>
  </w:style>
  <w:style w:type="character" w:customStyle="1" w:styleId="MenuOption">
    <w:name w:val="Menu Option"/>
    <w:basedOn w:val="DefaultParagraphFont"/>
    <w:rsid w:val="00565645"/>
    <w:rPr>
      <w:b/>
      <w:smallCaps/>
    </w:rPr>
  </w:style>
  <w:style w:type="paragraph" w:customStyle="1" w:styleId="TableListNumber">
    <w:name w:val="Table List Number"/>
    <w:basedOn w:val="ListNumber"/>
    <w:rsid w:val="00565645"/>
    <w:pPr>
      <w:numPr>
        <w:numId w:val="0"/>
      </w:numPr>
    </w:pPr>
  </w:style>
  <w:style w:type="paragraph" w:styleId="TOC4">
    <w:name w:val="toc 4"/>
    <w:basedOn w:val="TOCBase"/>
    <w:next w:val="Normal"/>
    <w:semiHidden/>
    <w:rsid w:val="00565645"/>
    <w:pPr>
      <w:tabs>
        <w:tab w:val="right" w:leader="dot" w:pos="9071"/>
      </w:tabs>
      <w:ind w:left="1701"/>
    </w:pPr>
  </w:style>
  <w:style w:type="paragraph" w:customStyle="1" w:styleId="ListAlpha">
    <w:name w:val="List Alpha"/>
    <w:basedOn w:val="List"/>
    <w:rsid w:val="00565645"/>
    <w:pPr>
      <w:numPr>
        <w:numId w:val="9"/>
      </w:numPr>
    </w:pPr>
  </w:style>
  <w:style w:type="paragraph" w:customStyle="1" w:styleId="ListAlpha2">
    <w:name w:val="List Alpha 2"/>
    <w:basedOn w:val="List2"/>
    <w:rsid w:val="00565645"/>
    <w:pPr>
      <w:numPr>
        <w:numId w:val="8"/>
      </w:numPr>
    </w:pPr>
  </w:style>
  <w:style w:type="paragraph" w:styleId="List2">
    <w:name w:val="List 2"/>
    <w:basedOn w:val="BodyText"/>
    <w:rsid w:val="00565645"/>
    <w:pPr>
      <w:tabs>
        <w:tab w:val="left" w:pos="680"/>
      </w:tabs>
      <w:spacing w:before="60" w:after="60"/>
      <w:ind w:left="680" w:hanging="340"/>
    </w:pPr>
  </w:style>
  <w:style w:type="paragraph" w:styleId="List3">
    <w:name w:val="List 3"/>
    <w:basedOn w:val="BodyText"/>
    <w:rsid w:val="00565645"/>
    <w:pPr>
      <w:tabs>
        <w:tab w:val="left" w:pos="1021"/>
      </w:tabs>
      <w:spacing w:before="60" w:after="60"/>
      <w:ind w:left="1020" w:hanging="340"/>
    </w:pPr>
  </w:style>
  <w:style w:type="paragraph" w:styleId="List4">
    <w:name w:val="List 4"/>
    <w:basedOn w:val="BodyText"/>
    <w:rsid w:val="00565645"/>
    <w:pPr>
      <w:tabs>
        <w:tab w:val="left" w:pos="1361"/>
      </w:tabs>
      <w:spacing w:before="60" w:after="60"/>
      <w:ind w:left="1361" w:hanging="340"/>
    </w:pPr>
  </w:style>
  <w:style w:type="paragraph" w:styleId="List5">
    <w:name w:val="List 5"/>
    <w:basedOn w:val="BodyText"/>
    <w:rsid w:val="00565645"/>
    <w:pPr>
      <w:tabs>
        <w:tab w:val="left" w:pos="1701"/>
      </w:tabs>
      <w:spacing w:before="60" w:after="60"/>
      <w:ind w:left="1701" w:hanging="340"/>
    </w:pPr>
  </w:style>
  <w:style w:type="paragraph" w:styleId="ListBullet3">
    <w:name w:val="List Bullet 3"/>
    <w:basedOn w:val="List3"/>
    <w:rsid w:val="00565645"/>
    <w:pPr>
      <w:numPr>
        <w:numId w:val="14"/>
      </w:numPr>
      <w:tabs>
        <w:tab w:val="clear" w:pos="1021"/>
      </w:tabs>
      <w:ind w:left="1037" w:hanging="357"/>
    </w:pPr>
  </w:style>
  <w:style w:type="paragraph" w:styleId="ListBullet4">
    <w:name w:val="List Bullet 4"/>
    <w:basedOn w:val="List4"/>
    <w:rsid w:val="00565645"/>
    <w:pPr>
      <w:numPr>
        <w:numId w:val="3"/>
      </w:numPr>
      <w:tabs>
        <w:tab w:val="clear" w:pos="1361"/>
      </w:tabs>
    </w:pPr>
  </w:style>
  <w:style w:type="paragraph" w:styleId="ListBullet5">
    <w:name w:val="List Bullet 5"/>
    <w:basedOn w:val="List5"/>
    <w:rsid w:val="00565645"/>
    <w:pPr>
      <w:numPr>
        <w:numId w:val="4"/>
      </w:numPr>
    </w:pPr>
  </w:style>
  <w:style w:type="paragraph" w:styleId="ListContinue2">
    <w:name w:val="List Continue 2"/>
    <w:basedOn w:val="List2"/>
    <w:rsid w:val="00565645"/>
    <w:pPr>
      <w:ind w:firstLine="0"/>
    </w:pPr>
  </w:style>
  <w:style w:type="paragraph" w:styleId="ListContinue3">
    <w:name w:val="List Continue 3"/>
    <w:basedOn w:val="List3"/>
    <w:rsid w:val="00565645"/>
    <w:pPr>
      <w:ind w:left="1021" w:firstLine="0"/>
    </w:pPr>
  </w:style>
  <w:style w:type="paragraph" w:styleId="ListContinue4">
    <w:name w:val="List Continue 4"/>
    <w:basedOn w:val="List4"/>
    <w:rsid w:val="00565645"/>
    <w:pPr>
      <w:ind w:firstLine="0"/>
    </w:pPr>
  </w:style>
  <w:style w:type="paragraph" w:styleId="ListContinue5">
    <w:name w:val="List Continue 5"/>
    <w:basedOn w:val="List5"/>
    <w:rsid w:val="00565645"/>
    <w:pPr>
      <w:ind w:firstLine="0"/>
    </w:pPr>
  </w:style>
  <w:style w:type="paragraph" w:styleId="ListNumber3">
    <w:name w:val="List Number 3"/>
    <w:basedOn w:val="List3"/>
    <w:rsid w:val="00565645"/>
    <w:pPr>
      <w:numPr>
        <w:numId w:val="5"/>
      </w:numPr>
    </w:pPr>
  </w:style>
  <w:style w:type="paragraph" w:styleId="ListNumber4">
    <w:name w:val="List Number 4"/>
    <w:basedOn w:val="List4"/>
    <w:rsid w:val="00565645"/>
    <w:pPr>
      <w:numPr>
        <w:numId w:val="6"/>
      </w:numPr>
    </w:pPr>
  </w:style>
  <w:style w:type="paragraph" w:styleId="ListNumber5">
    <w:name w:val="List Number 5"/>
    <w:basedOn w:val="List5"/>
    <w:rsid w:val="00565645"/>
    <w:pPr>
      <w:numPr>
        <w:numId w:val="7"/>
      </w:numPr>
    </w:pPr>
  </w:style>
  <w:style w:type="paragraph" w:styleId="BlockText">
    <w:name w:val="Block Text"/>
    <w:basedOn w:val="Normal"/>
    <w:rsid w:val="00565645"/>
    <w:pPr>
      <w:spacing w:after="120"/>
      <w:ind w:left="1440" w:right="1440"/>
    </w:pPr>
  </w:style>
  <w:style w:type="character" w:customStyle="1" w:styleId="Subscript">
    <w:name w:val="Subscript"/>
    <w:basedOn w:val="DefaultParagraphFont"/>
    <w:rsid w:val="00565645"/>
    <w:rPr>
      <w:sz w:val="16"/>
      <w:vertAlign w:val="subscript"/>
    </w:rPr>
  </w:style>
  <w:style w:type="character" w:customStyle="1" w:styleId="Superscript">
    <w:name w:val="Superscript"/>
    <w:basedOn w:val="DefaultParagraphFont"/>
    <w:rsid w:val="00565645"/>
    <w:rPr>
      <w:sz w:val="16"/>
      <w:vertAlign w:val="superscript"/>
    </w:rPr>
  </w:style>
  <w:style w:type="character" w:customStyle="1" w:styleId="Symbols">
    <w:name w:val="Symbols"/>
    <w:basedOn w:val="DefaultParagraphFont"/>
    <w:rsid w:val="00565645"/>
    <w:rPr>
      <w:rFonts w:ascii="Symbol" w:hAnsi="Symbol"/>
    </w:rPr>
  </w:style>
  <w:style w:type="character" w:customStyle="1" w:styleId="MenuOptions">
    <w:name w:val="Menu Options"/>
    <w:basedOn w:val="DefaultParagraphFont"/>
    <w:rsid w:val="00565645"/>
    <w:rPr>
      <w:rFonts w:ascii="Arial Narrow" w:hAnsi="Arial Narrow"/>
      <w:smallCaps/>
    </w:rPr>
  </w:style>
  <w:style w:type="character" w:customStyle="1" w:styleId="Buttons">
    <w:name w:val="Buttons"/>
    <w:basedOn w:val="DefaultParagraphFont"/>
    <w:rsid w:val="00565645"/>
    <w:rPr>
      <w:b/>
    </w:rPr>
  </w:style>
  <w:style w:type="character" w:customStyle="1" w:styleId="Underlined">
    <w:name w:val="Underlined"/>
    <w:basedOn w:val="DefaultParagraphFont"/>
    <w:rsid w:val="00565645"/>
    <w:rPr>
      <w:u w:val="single"/>
    </w:rPr>
  </w:style>
  <w:style w:type="paragraph" w:customStyle="1" w:styleId="TableBodyTextRight">
    <w:name w:val="Table Body Text Right"/>
    <w:basedOn w:val="TableBodyText"/>
    <w:rsid w:val="00565645"/>
    <w:pPr>
      <w:widowControl w:val="0"/>
      <w:autoSpaceDE w:val="0"/>
      <w:autoSpaceDN w:val="0"/>
      <w:adjustRightInd w:val="0"/>
      <w:jc w:val="right"/>
    </w:pPr>
    <w:rPr>
      <w:rFonts w:cs="Arial"/>
      <w:szCs w:val="18"/>
    </w:rPr>
  </w:style>
  <w:style w:type="paragraph" w:customStyle="1" w:styleId="CopyrightText">
    <w:name w:val="Copyright Text"/>
    <w:basedOn w:val="BodyText"/>
    <w:rsid w:val="00565645"/>
    <w:rPr>
      <w:sz w:val="18"/>
    </w:rPr>
  </w:style>
  <w:style w:type="paragraph" w:customStyle="1" w:styleId="BodySmallRight">
    <w:name w:val="Body Small Right"/>
    <w:basedOn w:val="BodyTextRight"/>
    <w:rsid w:val="00565645"/>
    <w:rPr>
      <w:sz w:val="18"/>
      <w:szCs w:val="18"/>
    </w:rPr>
  </w:style>
  <w:style w:type="paragraph" w:customStyle="1" w:styleId="MarginEdition">
    <w:name w:val="Margin Edition"/>
    <w:basedOn w:val="MarginNote"/>
    <w:rsid w:val="00565645"/>
    <w:pPr>
      <w:spacing w:before="0" w:after="0"/>
    </w:pPr>
    <w:rPr>
      <w:rFonts w:ascii="Times New Roman" w:hAnsi="Times New Roman"/>
      <w:color w:val="999999"/>
    </w:rPr>
  </w:style>
  <w:style w:type="paragraph" w:customStyle="1" w:styleId="Spacer">
    <w:name w:val="Spacer"/>
    <w:basedOn w:val="Normal"/>
    <w:rsid w:val="00565645"/>
    <w:rPr>
      <w:sz w:val="2"/>
      <w:szCs w:val="2"/>
    </w:rPr>
  </w:style>
  <w:style w:type="character" w:customStyle="1" w:styleId="Small">
    <w:name w:val="Small"/>
    <w:basedOn w:val="DefaultParagraphFont"/>
    <w:rsid w:val="00565645"/>
    <w:rPr>
      <w:sz w:val="16"/>
    </w:rPr>
  </w:style>
  <w:style w:type="paragraph" w:customStyle="1" w:styleId="WideTable">
    <w:name w:val="Wide Table"/>
    <w:basedOn w:val="Normal"/>
    <w:rsid w:val="00565645"/>
    <w:pPr>
      <w:ind w:left="-1418"/>
    </w:pPr>
    <w:rPr>
      <w:sz w:val="2"/>
      <w:szCs w:val="2"/>
    </w:rPr>
  </w:style>
  <w:style w:type="character" w:styleId="PageNumber">
    <w:name w:val="page number"/>
    <w:basedOn w:val="DefaultParagraphFont"/>
    <w:rsid w:val="00565645"/>
  </w:style>
  <w:style w:type="paragraph" w:styleId="Quote">
    <w:name w:val="Quote"/>
    <w:basedOn w:val="Heading1"/>
    <w:link w:val="QuoteChar"/>
    <w:qFormat/>
    <w:rsid w:val="00565645"/>
    <w:rPr>
      <w:b w:val="0"/>
      <w:sz w:val="72"/>
      <w:szCs w:val="72"/>
      <w:lang w:val="en-NZ"/>
    </w:rPr>
  </w:style>
  <w:style w:type="character" w:customStyle="1" w:styleId="QuoteChar">
    <w:name w:val="Quote Char"/>
    <w:basedOn w:val="DefaultParagraphFont"/>
    <w:link w:val="Quote"/>
    <w:rsid w:val="00565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645"/>
    <w:pPr>
      <w:pageBreakBefore/>
    </w:pPr>
  </w:style>
  <w:style w:type="paragraph" w:customStyle="1" w:styleId="Border">
    <w:name w:val="Border"/>
    <w:basedOn w:val="Normal"/>
    <w:qFormat/>
    <w:rsid w:val="00565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645"/>
    <w:rPr>
      <w:b/>
      <w:bCs/>
      <w:i/>
      <w:iCs/>
      <w:color w:val="auto"/>
    </w:rPr>
  </w:style>
  <w:style w:type="paragraph" w:styleId="IntenseQuote">
    <w:name w:val="Intense Quote"/>
    <w:basedOn w:val="Normal"/>
    <w:next w:val="Normal"/>
    <w:link w:val="IntenseQuoteChar"/>
    <w:uiPriority w:val="30"/>
    <w:qFormat/>
    <w:rsid w:val="00565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645"/>
    <w:rPr>
      <w:smallCaps/>
      <w:color w:val="auto"/>
      <w:u w:val="single"/>
    </w:rPr>
  </w:style>
  <w:style w:type="character" w:styleId="IntenseReference">
    <w:name w:val="Intense Reference"/>
    <w:basedOn w:val="DefaultParagraphFont"/>
    <w:uiPriority w:val="32"/>
    <w:qFormat/>
    <w:rsid w:val="00565645"/>
    <w:rPr>
      <w:b/>
      <w:bCs/>
      <w:smallCaps/>
      <w:color w:val="auto"/>
      <w:spacing w:val="5"/>
      <w:u w:val="single"/>
    </w:rPr>
  </w:style>
  <w:style w:type="paragraph" w:customStyle="1" w:styleId="2ColumnHeading">
    <w:name w:val="2Column Heading"/>
    <w:basedOn w:val="BodyText"/>
    <w:qFormat/>
    <w:rsid w:val="00565645"/>
    <w:pPr>
      <w:spacing w:after="60"/>
      <w:ind w:left="-2268"/>
    </w:pPr>
    <w:rPr>
      <w:b/>
    </w:rPr>
  </w:style>
  <w:style w:type="paragraph" w:customStyle="1" w:styleId="Heading1TOC">
    <w:name w:val="Heading1 TOC"/>
    <w:basedOn w:val="Normal"/>
    <w:qFormat/>
    <w:rsid w:val="00565645"/>
    <w:pPr>
      <w:spacing w:before="240" w:after="120"/>
    </w:pPr>
    <w:rPr>
      <w:rFonts w:ascii="Times New Roman" w:hAnsi="Times New Roman"/>
      <w:b/>
      <w:sz w:val="32"/>
    </w:rPr>
  </w:style>
  <w:style w:type="paragraph" w:customStyle="1" w:styleId="Heading2TOC">
    <w:name w:val="Heading2 TOC"/>
    <w:basedOn w:val="Normal"/>
    <w:qFormat/>
    <w:rsid w:val="00565645"/>
    <w:pPr>
      <w:spacing w:before="240" w:after="60"/>
    </w:pPr>
    <w:rPr>
      <w:rFonts w:ascii="Times New Roman" w:hAnsi="Times New Roman"/>
      <w:b/>
      <w:sz w:val="28"/>
    </w:rPr>
  </w:style>
  <w:style w:type="character" w:customStyle="1" w:styleId="Underline">
    <w:name w:val="Underline"/>
    <w:basedOn w:val="DefaultParagraphFont"/>
    <w:qFormat/>
    <w:rsid w:val="00565645"/>
    <w:rPr>
      <w:u w:val="single"/>
    </w:rPr>
  </w:style>
  <w:style w:type="character" w:customStyle="1" w:styleId="BoldandItalics">
    <w:name w:val="Bold and Italics"/>
    <w:qFormat/>
    <w:rsid w:val="00565645"/>
    <w:rPr>
      <w:b/>
      <w:i/>
      <w:u w:val="none"/>
    </w:rPr>
  </w:style>
  <w:style w:type="paragraph" w:styleId="BalloonText">
    <w:name w:val="Balloon Text"/>
    <w:basedOn w:val="Normal"/>
    <w:link w:val="BalloonTextChar"/>
    <w:rsid w:val="00565645"/>
    <w:rPr>
      <w:rFonts w:ascii="Tahoma" w:hAnsi="Tahoma" w:cs="Tahoma"/>
      <w:sz w:val="16"/>
      <w:szCs w:val="16"/>
    </w:rPr>
  </w:style>
  <w:style w:type="character" w:customStyle="1" w:styleId="BalloonTextChar">
    <w:name w:val="Balloon Text Char"/>
    <w:basedOn w:val="DefaultParagraphFont"/>
    <w:link w:val="BalloonText"/>
    <w:rsid w:val="00565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6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645"/>
    <w:rPr>
      <w:b/>
      <w:color w:val="660033"/>
      <w:spacing w:val="0"/>
    </w:rPr>
  </w:style>
  <w:style w:type="paragraph" w:customStyle="1" w:styleId="Nameditemlist">
    <w:name w:val="Named item list"/>
    <w:basedOn w:val="BodyText"/>
    <w:qFormat/>
    <w:rsid w:val="00565645"/>
    <w:pPr>
      <w:tabs>
        <w:tab w:val="left" w:pos="2835"/>
      </w:tabs>
      <w:ind w:left="2835" w:hanging="2835"/>
    </w:pPr>
  </w:style>
  <w:style w:type="paragraph" w:customStyle="1" w:styleId="BodyTextnopadding">
    <w:name w:val="Body Text no padding"/>
    <w:basedOn w:val="BodyText"/>
    <w:qFormat/>
    <w:rsid w:val="00565645"/>
    <w:pPr>
      <w:spacing w:before="0" w:after="0"/>
    </w:pPr>
  </w:style>
  <w:style w:type="paragraph" w:customStyle="1" w:styleId="BodyTextBold">
    <w:name w:val="Body Text Bold"/>
    <w:basedOn w:val="BodyText"/>
    <w:qFormat/>
    <w:rsid w:val="00565645"/>
    <w:rPr>
      <w:b/>
    </w:rPr>
  </w:style>
  <w:style w:type="character" w:styleId="Hyperlink">
    <w:name w:val="Hyperlink"/>
    <w:basedOn w:val="DefaultParagraphFont"/>
    <w:uiPriority w:val="99"/>
    <w:unhideWhenUsed/>
    <w:rsid w:val="000F7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8606</Characters>
  <Application>Microsoft Office Word</Application>
  <DocSecurity>0</DocSecurity>
  <Lines>277</Lines>
  <Paragraphs>164</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MEM07020 Program multiple spindle and multiple axis NC and CNC machining centre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