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11E8" w:rsidP="004C11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MEM05045 Perform pipe welds to code standards using manual metal arc welding process</w:t>
      </w:r>
      <w:r>
        <w:fldChar w:fldCharType="end"/>
      </w:r>
    </w:p>
    <w:p w:rsidR="004C11E8" w:rsidP="004C11E8">
      <w:pPr>
        <w:pStyle w:val="Version"/>
        <w:sectPr w:rsidSect="00E63B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63B4C" w:rsidP="00E63B4C">
      <w:pPr>
        <w:pStyle w:val="SuperHeading"/>
      </w:pPr>
      <w:r w:rsidRPr="00E63B4C">
        <w:t>MEM05045 Perf</w:t>
      </w:r>
      <w:r w:rsidRPr="00E63B4C">
        <w:t>orm pipe welds to code standards using manual metal arc welding process</w:t>
      </w:r>
    </w:p>
    <w:p w:rsidR="00000000" w:rsidRPr="00E63B4C" w:rsidP="00E63B4C">
      <w:pPr>
        <w:pStyle w:val="Heading1"/>
      </w:pPr>
      <w:bookmarkStart w:id="1" w:name="O_1169268"/>
      <w:bookmarkEnd w:id="1"/>
      <w:r w:rsidRPr="00E63B4C">
        <w:t>Modification History</w:t>
      </w:r>
    </w:p>
    <w:p w:rsidR="00000000" w:rsidRPr="00E63B4C" w:rsidP="004C11E8">
      <w:pPr>
        <w:pStyle w:val="BodyText"/>
      </w:pPr>
      <w:r w:rsidRPr="00E63B4C">
        <w:t>Release 2. Quantum of hours of workplace practice removed. Supersedes and is equivalent to MEM05045 Pe</w:t>
      </w:r>
      <w:r w:rsidRPr="00E63B4C">
        <w:t>rform pipe welds to code standards using manual metal arc welding process (Release 1).</w:t>
      </w:r>
    </w:p>
    <w:p w:rsidR="00000000" w:rsidRPr="00E63B4C" w:rsidP="004C11E8">
      <w:pPr>
        <w:pStyle w:val="BodyText"/>
      </w:pPr>
      <w:r w:rsidRPr="00E63B4C">
        <w:t>Release 1. Supersedes and is equivalent to MEM05045B Perform pipe welds to code standards using manual metal arc welding process.</w:t>
      </w:r>
    </w:p>
    <w:p w:rsidR="00000000" w:rsidRPr="00E63B4C" w:rsidP="00E63B4C">
      <w:pPr>
        <w:pStyle w:val="Heading1"/>
      </w:pPr>
      <w:bookmarkStart w:id="2" w:name="O_1169267"/>
      <w:bookmarkEnd w:id="2"/>
      <w:r w:rsidRPr="00E63B4C">
        <w:t>Application</w:t>
      </w:r>
    </w:p>
    <w:p w:rsidR="00000000" w:rsidRPr="00E63B4C" w:rsidP="004C11E8">
      <w:pPr>
        <w:pStyle w:val="BodyText"/>
      </w:pPr>
      <w:r w:rsidRPr="00E63B4C">
        <w:t>This uni</w:t>
      </w:r>
      <w:r w:rsidRPr="00E63B4C">
        <w:t>t of competency defines the skills and knowledge required to prepare and produce pipe welds to code standards using manual metal arc welding (MMAW) on a range of materials.</w:t>
      </w:r>
    </w:p>
    <w:p w:rsidR="00000000" w:rsidRPr="00E63B4C" w:rsidP="004C11E8">
      <w:pPr>
        <w:pStyle w:val="BodyText"/>
      </w:pPr>
      <w:r w:rsidRPr="00E63B4C">
        <w:t>Butt welds in pipe with the axis horizontal, vertical and/or askew would be applie</w:t>
      </w:r>
      <w:r w:rsidRPr="00E63B4C">
        <w:t>d to meet AS 1210-2010 Pressure vessels, AS 4041-2006 (R2016) Pressure piping, and American Society of Mechanical Engineers (ASME) IX or equivalent. The unit, together with unit MEM05026 Apply welding principles, may satisfy the requirements of AS 1796-200</w:t>
      </w:r>
      <w:r w:rsidRPr="00E63B4C">
        <w:t>1 (R2016) Certification of welders and welding supervisors, Certificates 2 and 4.</w:t>
      </w:r>
    </w:p>
    <w:p w:rsidR="00000000" w:rsidRPr="00E63B4C" w:rsidP="004C11E8">
      <w:pPr>
        <w:pStyle w:val="BodyText"/>
      </w:pPr>
      <w:r w:rsidRPr="00E63B4C">
        <w:t>Where advanced manual thermal cutting, gouging and shaping is required unit MEM05008 Perform advanced manual thermal cutting, gouging and shaping should also be selected.</w:t>
      </w:r>
    </w:p>
    <w:p w:rsidR="00000000" w:rsidRPr="00E63B4C" w:rsidP="004C11E8">
      <w:pPr>
        <w:pStyle w:val="BodyText"/>
      </w:pPr>
      <w:r w:rsidRPr="00E63B4C">
        <w:t>N</w:t>
      </w:r>
      <w:r w:rsidRPr="00E63B4C">
        <w:t>o licensing, legislative or certification requirements apply to this unit at the time of publication.</w:t>
      </w:r>
    </w:p>
    <w:p w:rsidR="00000000" w:rsidRPr="00E63B4C" w:rsidP="004C11E8">
      <w:pPr>
        <w:pStyle w:val="Heading3"/>
      </w:pPr>
      <w:r w:rsidRPr="00E63B4C">
        <w:rPr>
          <w:rStyle w:val="SpecialBold"/>
        </w:rPr>
        <w:t>Band: B</w:t>
      </w:r>
    </w:p>
    <w:p w:rsidR="00000000" w:rsidRPr="00E63B4C" w:rsidP="004C11E8">
      <w:pPr>
        <w:pStyle w:val="Heading3"/>
      </w:pPr>
      <w:r w:rsidRPr="00E63B4C">
        <w:rPr>
          <w:rStyle w:val="SpecialBold"/>
        </w:rPr>
        <w:t>Unit Weight:</w:t>
      </w:r>
      <w:r w:rsidRPr="00E63B4C">
        <w:rPr>
          <w:rStyle w:val="SpecialBold"/>
        </w:rPr>
        <w:tab/>
        <w:t>6</w:t>
      </w:r>
    </w:p>
    <w:p w:rsidR="00000000" w:rsidRPr="00E63B4C" w:rsidP="00E63B4C">
      <w:pPr>
        <w:pStyle w:val="Heading1"/>
      </w:pPr>
      <w:bookmarkStart w:id="3" w:name="O_1169266"/>
      <w:bookmarkEnd w:id="3"/>
      <w:r w:rsidRPr="00E63B4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E63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MEM05007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Perform manual heating and thermal cutting</w:t>
            </w:r>
          </w:p>
        </w:tc>
      </w:tr>
      <w:tr w:rsidTr="00E63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MEM05012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Perform routine manual metal arc welding</w:t>
            </w:r>
          </w:p>
        </w:tc>
      </w:tr>
      <w:tr w:rsidTr="00E63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MEM05015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Weld using manual metal arc welding process</w:t>
            </w:r>
          </w:p>
        </w:tc>
      </w:tr>
      <w:tr w:rsidTr="00E63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MEM05016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 xml:space="preserve">Perform advanced welding using manual metal arc welding </w:t>
            </w:r>
            <w:r w:rsidRPr="00E63B4C">
              <w:t>process</w:t>
            </w:r>
          </w:p>
        </w:tc>
      </w:tr>
      <w:tr w:rsidTr="00E63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MEM05026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Apply welding principles</w:t>
            </w:r>
          </w:p>
        </w:tc>
      </w:tr>
      <w:tr w:rsidTr="00E63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MEM05051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Select welding processes</w:t>
            </w:r>
          </w:p>
        </w:tc>
      </w:tr>
      <w:tr w:rsidTr="00E63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MEM05052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Apply s</w:t>
            </w:r>
            <w:r w:rsidRPr="00E63B4C">
              <w:t>afe welding practices</w:t>
            </w:r>
          </w:p>
        </w:tc>
      </w:tr>
      <w:tr w:rsidTr="00E63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Interpret technical drawing</w:t>
            </w:r>
          </w:p>
        </w:tc>
      </w:tr>
      <w:tr w:rsidTr="00E63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Undertake manual handling</w:t>
            </w:r>
          </w:p>
        </w:tc>
      </w:tr>
      <w:tr w:rsidTr="00E63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Perform engineering measurements</w:t>
            </w:r>
          </w:p>
        </w:tc>
      </w:tr>
      <w:tr w:rsidTr="00E63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Perform computations</w:t>
            </w:r>
          </w:p>
        </w:tc>
      </w:tr>
      <w:tr w:rsidTr="00E63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Work safely and effectively in manufacturing and engineering</w:t>
            </w:r>
          </w:p>
        </w:tc>
      </w:tr>
      <w:tr w:rsidTr="00E63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Plan work activities</w:t>
            </w:r>
          </w:p>
        </w:tc>
      </w:tr>
      <w:tr w:rsidTr="00E63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Organise and communicate information</w:t>
            </w:r>
          </w:p>
        </w:tc>
      </w:tr>
      <w:tr w:rsidTr="00E63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Use hand tools</w:t>
            </w:r>
          </w:p>
        </w:tc>
      </w:tr>
      <w:tr w:rsidTr="00E63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B4C" w:rsidP="00E63B4C">
            <w:pPr>
              <w:pStyle w:val="BodyText"/>
            </w:pPr>
            <w:r w:rsidRPr="00E63B4C">
              <w:t>Use power tools/hand held operations</w:t>
            </w:r>
          </w:p>
        </w:tc>
      </w:tr>
    </w:tbl>
    <w:p w:rsidR="00000000" w:rsidRPr="00E63B4C" w:rsidP="00E63B4C">
      <w:pPr>
        <w:pStyle w:val="BodyText"/>
      </w:pPr>
    </w:p>
    <w:p w:rsidR="00000000" w:rsidRPr="00E63B4C" w:rsidP="00E63B4C">
      <w:pPr>
        <w:pStyle w:val="AllowPageBreak"/>
      </w:pPr>
    </w:p>
    <w:p w:rsidR="00000000" w:rsidRPr="00E63B4C" w:rsidP="00E63B4C">
      <w:pPr>
        <w:pStyle w:val="Heading1"/>
      </w:pPr>
      <w:bookmarkStart w:id="4" w:name="O_1169265"/>
      <w:bookmarkEnd w:id="4"/>
      <w:r w:rsidRPr="00E63B4C">
        <w:t>Competency Field</w:t>
      </w:r>
    </w:p>
    <w:p w:rsidR="00000000" w:rsidRPr="00E63B4C" w:rsidP="004C11E8">
      <w:pPr>
        <w:pStyle w:val="BodyText"/>
      </w:pPr>
      <w:r w:rsidRPr="00E63B4C">
        <w:t>Fabrication</w:t>
      </w:r>
    </w:p>
    <w:p w:rsidR="00000000" w:rsidRPr="00E63B4C" w:rsidP="00E63B4C">
      <w:pPr>
        <w:pStyle w:val="Heading1"/>
      </w:pPr>
      <w:bookmarkStart w:id="5" w:name="O_1169264"/>
      <w:bookmarkEnd w:id="5"/>
      <w:r w:rsidRPr="00E63B4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E63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Performance criteria describe the performance needed to demonstrate achievement of the element.</w:t>
            </w:r>
          </w:p>
        </w:tc>
      </w:tr>
      <w:tr w:rsidTr="00E63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B4C" w:rsidP="00E63B4C">
            <w:pPr>
              <w:pStyle w:val="BodyText"/>
            </w:pPr>
            <w:r w:rsidRPr="00E63B4C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Follow standard operating procedures (SOPs)</w:t>
            </w:r>
          </w:p>
        </w:tc>
      </w:tr>
      <w:tr w:rsidTr="00E63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Comply with work health and safety (WHS) requirements at all times</w:t>
            </w:r>
          </w:p>
        </w:tc>
      </w:tr>
      <w:tr w:rsidTr="00E63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Use appropriate personal protective equipment (PPE) in accordance with SOPs</w:t>
            </w:r>
          </w:p>
        </w:tc>
      </w:tr>
      <w:tr w:rsidTr="00E63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Identify job requirements from specifications, drawings, job sheets or work instructions</w:t>
            </w:r>
          </w:p>
        </w:tc>
      </w:tr>
      <w:tr w:rsidTr="00E63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</w:p>
        </w:tc>
      </w:tr>
      <w:tr w:rsidTr="00E63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B4C" w:rsidP="00E63B4C">
            <w:pPr>
              <w:pStyle w:val="BodyText"/>
            </w:pPr>
            <w:r w:rsidRPr="00E63B4C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rPr>
                <w:rStyle w:val="SpecialBold"/>
              </w:rPr>
              <w:t>Prepare welding materials and equipment for MMAW pipe welding to code standards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 xml:space="preserve">Prepare materials to produce pipe weld to code standard </w:t>
            </w:r>
          </w:p>
        </w:tc>
      </w:tr>
      <w:tr w:rsidTr="00E63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Perform routine maintenance on welding equipment</w:t>
            </w:r>
          </w:p>
        </w:tc>
      </w:tr>
      <w:tr w:rsidTr="00E63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 xml:space="preserve">Set up welding equipment </w:t>
            </w:r>
          </w:p>
        </w:tc>
      </w:tr>
      <w:tr w:rsidTr="00E63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</w:p>
        </w:tc>
      </w:tr>
      <w:tr w:rsidTr="00E63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B4C" w:rsidP="00E63B4C">
            <w:pPr>
              <w:pStyle w:val="BodyText"/>
            </w:pPr>
            <w:r w:rsidRPr="00E63B4C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rPr>
                <w:rStyle w:val="SpecialBold"/>
              </w:rPr>
              <w:t>Weld pipe using MMAW to procedure specifications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Weld materials in accordance with weld procedure specification</w:t>
            </w:r>
          </w:p>
        </w:tc>
      </w:tr>
      <w:tr w:rsidTr="00E63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Rectify discontinuities to ensure compliance to code requirements</w:t>
            </w:r>
          </w:p>
        </w:tc>
      </w:tr>
      <w:tr w:rsidTr="00E63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B4C" w:rsidP="00E63B4C">
            <w:pPr>
              <w:pStyle w:val="BodyText"/>
            </w:pPr>
            <w:r w:rsidRPr="00E63B4C">
              <w:t>Maintain weld records according to SOPs</w:t>
            </w:r>
          </w:p>
        </w:tc>
      </w:tr>
    </w:tbl>
    <w:p w:rsidR="00000000" w:rsidRPr="00E63B4C" w:rsidP="00E63B4C">
      <w:pPr>
        <w:pStyle w:val="BodyText"/>
      </w:pPr>
    </w:p>
    <w:p w:rsidR="00000000" w:rsidRPr="00E63B4C" w:rsidP="00E63B4C">
      <w:pPr>
        <w:pStyle w:val="AllowPageBreak"/>
      </w:pPr>
    </w:p>
    <w:p w:rsidR="00000000" w:rsidRPr="00E63B4C" w:rsidP="00E63B4C">
      <w:pPr>
        <w:pStyle w:val="Heading1"/>
      </w:pPr>
      <w:bookmarkStart w:id="6" w:name="O_1169263"/>
      <w:bookmarkEnd w:id="6"/>
      <w:r w:rsidRPr="00E63B4C">
        <w:t>Foundation Skills</w:t>
      </w:r>
    </w:p>
    <w:p w:rsidR="00000000" w:rsidRPr="00E63B4C" w:rsidP="004C11E8">
      <w:pPr>
        <w:pStyle w:val="BodyText"/>
      </w:pPr>
      <w:r w:rsidRPr="00E63B4C">
        <w:t xml:space="preserve">This section describes those required skills (reading, writing, oral communication and numeracy) that are essential to workplace performance in this unit of competency.  </w:t>
      </w:r>
    </w:p>
    <w:p w:rsidR="00000000" w:rsidRPr="00E63B4C" w:rsidP="004C11E8">
      <w:pPr>
        <w:pStyle w:val="BodyText"/>
      </w:pPr>
      <w:r w:rsidRPr="00E63B4C">
        <w:t>Foundation skills essential to performance are explicit in the performance criteria of this unit of competency.</w:t>
      </w:r>
    </w:p>
    <w:p w:rsidR="00000000" w:rsidRPr="00E63B4C" w:rsidP="00E63B4C">
      <w:pPr>
        <w:pStyle w:val="Heading1"/>
      </w:pPr>
      <w:bookmarkStart w:id="7" w:name="O_1169262"/>
      <w:bookmarkEnd w:id="7"/>
      <w:r w:rsidRPr="00E63B4C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E63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t>This field allows for different work environments and conditions that may affect performance. Essential o</w:t>
            </w:r>
            <w:r w:rsidRPr="00E63B4C">
              <w:t>perating conditions that may be present (depending on the work situation, needs of the candidate, accessibility of the item, and local industry and regional contexts) are included.</w:t>
            </w:r>
          </w:p>
        </w:tc>
      </w:tr>
      <w:tr w:rsidTr="00E63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rPr>
                <w:rStyle w:val="SpecialBold"/>
              </w:rPr>
              <w:t xml:space="preserve">Routine maintenance includes the following: 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B4C" w:rsidP="00E63B4C">
            <w:pPr>
              <w:pStyle w:val="ListBullet"/>
            </w:pPr>
            <w:r w:rsidRPr="00E63B4C">
              <w:t>ensuring leads and hand pie</w:t>
            </w:r>
            <w:r w:rsidRPr="00E63B4C">
              <w:t>ces are in good condition and the correct current carrying capacity</w:t>
            </w:r>
          </w:p>
          <w:p w:rsidR="00000000" w:rsidP="00E63B4C">
            <w:pPr>
              <w:pStyle w:val="BodyText"/>
              <w:rPr>
                <w:lang w:val="en-NZ"/>
              </w:rPr>
            </w:pPr>
          </w:p>
        </w:tc>
      </w:tr>
      <w:tr w:rsidTr="00E63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rPr>
                <w:rStyle w:val="SpecialBold"/>
              </w:rPr>
              <w:t>Preparation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B4C" w:rsidP="00E63B4C">
            <w:pPr>
              <w:pStyle w:val="ListBullet"/>
            </w:pPr>
            <w:r w:rsidRPr="00E63B4C">
              <w:t>flame cut and ground or machined</w:t>
            </w:r>
          </w:p>
          <w:p w:rsidR="00000000" w:rsidRPr="00E63B4C" w:rsidP="00E63B4C">
            <w:pPr>
              <w:pStyle w:val="ListBullet"/>
            </w:pPr>
            <w:r w:rsidRPr="00E63B4C">
              <w:t>pre-heating</w:t>
            </w:r>
          </w:p>
          <w:p w:rsidR="00000000" w:rsidRPr="00E63B4C" w:rsidP="00E63B4C">
            <w:pPr>
              <w:pStyle w:val="ListBullet"/>
            </w:pPr>
            <w:r w:rsidRPr="00E63B4C">
              <w:t>setting up of jigs, fixtures and clamps</w:t>
            </w:r>
          </w:p>
          <w:p w:rsidR="00000000" w:rsidP="00E63B4C">
            <w:pPr>
              <w:pStyle w:val="BodyText"/>
              <w:rPr>
                <w:lang w:val="en-NZ"/>
              </w:rPr>
            </w:pPr>
          </w:p>
        </w:tc>
      </w:tr>
      <w:tr w:rsidTr="00E63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B4C">
            <w:pPr>
              <w:pStyle w:val="BodyText"/>
              <w:rPr>
                <w:lang w:val="en-NZ"/>
              </w:rPr>
            </w:pPr>
            <w:r w:rsidRPr="00E63B4C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B4C" w:rsidP="00E63B4C">
            <w:pPr>
              <w:pStyle w:val="ListBullet"/>
            </w:pPr>
            <w:r w:rsidRPr="00E63B4C">
              <w:t xml:space="preserve">carbon/manganese steel </w:t>
            </w:r>
          </w:p>
          <w:p w:rsidR="00000000" w:rsidRPr="00E63B4C" w:rsidP="00E63B4C">
            <w:pPr>
              <w:pStyle w:val="ListBullet"/>
            </w:pPr>
            <w:r w:rsidRPr="00E63B4C">
              <w:t>stainless steel</w:t>
            </w:r>
          </w:p>
          <w:p w:rsidR="00000000" w:rsidRPr="00E63B4C" w:rsidP="00E63B4C">
            <w:pPr>
              <w:pStyle w:val="ListBullet"/>
            </w:pPr>
            <w:r w:rsidRPr="00E63B4C">
              <w:t xml:space="preserve">low alloy steel </w:t>
            </w:r>
          </w:p>
          <w:p w:rsidR="00000000" w:rsidRPr="00E63B4C" w:rsidP="00E63B4C">
            <w:pPr>
              <w:pStyle w:val="BodyText"/>
            </w:pPr>
          </w:p>
        </w:tc>
      </w:tr>
    </w:tbl>
    <w:p w:rsidR="00000000" w:rsidRPr="00E63B4C" w:rsidP="00E63B4C">
      <w:pPr>
        <w:pStyle w:val="BodyText"/>
      </w:pPr>
    </w:p>
    <w:p w:rsidR="00000000" w:rsidRPr="00E63B4C" w:rsidP="00E63B4C">
      <w:pPr>
        <w:pStyle w:val="AllowPageBreak"/>
      </w:pPr>
    </w:p>
    <w:p w:rsidR="00000000" w:rsidRPr="00E63B4C" w:rsidP="00E63B4C">
      <w:pPr>
        <w:pStyle w:val="Heading1"/>
      </w:pPr>
      <w:bookmarkStart w:id="8" w:name="O_1169261"/>
      <w:bookmarkEnd w:id="8"/>
      <w:r w:rsidRPr="00E63B4C">
        <w:t>Unit Mapping Information</w:t>
      </w:r>
    </w:p>
    <w:p w:rsidR="00000000" w:rsidRPr="00E63B4C" w:rsidP="004C11E8">
      <w:pPr>
        <w:pStyle w:val="BodyText"/>
      </w:pPr>
      <w:r w:rsidRPr="00E63B4C">
        <w:t>Release 2. Supersedes and is equivalent to MEM05045 Perform pipe welds to code standards using manual metal arc welding process (Release 1).</w:t>
      </w:r>
    </w:p>
    <w:p w:rsidR="00000000" w:rsidRPr="00E63B4C" w:rsidP="004C11E8">
      <w:pPr>
        <w:pStyle w:val="BodyText"/>
      </w:pPr>
      <w:r w:rsidRPr="00E63B4C">
        <w:t>Release 1. Supersedes and is equivalent to MEM05045B Perform pipe welds to code standards using manual metal arc we</w:t>
      </w:r>
      <w:r w:rsidRPr="00E63B4C">
        <w:t>lding process.</w:t>
      </w:r>
    </w:p>
    <w:p w:rsidR="00000000" w:rsidRPr="00E63B4C" w:rsidP="00E63B4C">
      <w:pPr>
        <w:pStyle w:val="Heading1"/>
      </w:pPr>
      <w:bookmarkStart w:id="9" w:name="O_1169269"/>
      <w:bookmarkEnd w:id="9"/>
      <w:r w:rsidRPr="00E63B4C">
        <w:t>Links</w:t>
      </w:r>
    </w:p>
    <w:p w:rsidR="00000000" w:rsidRPr="00E63B4C" w:rsidP="004C11E8">
      <w:pPr>
        <w:pStyle w:val="BodyText"/>
      </w:pPr>
      <w:r w:rsidRPr="00E63B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07E7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63B4C" w:rsidP="00E63B4C"/>
    <w:sectPr w:rsidSect="00E63B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B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B4C" w:rsidRPr="004C11E8" w:rsidP="004C11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B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1E8" w:rsidP="00E63B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11E8" w:rsidP="00E63B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C11E8" w:rsidP="00E63B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B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1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3B4C" w:rsidRPr="004C11E8" w:rsidP="004C11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B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1E8" w:rsidRPr="002D2AF8" w:rsidP="00E63B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MEM05045 Perform pipe welds to code standards using manual metal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C11E8" w:rsidP="00E63B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52F5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7A81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B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3B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3B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3B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3B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3B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3B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3B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3B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3B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3B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3B4C"/>
  </w:style>
  <w:style w:type="character" w:customStyle="1" w:styleId="Heading1Char">
    <w:name w:val="Heading 1 Char"/>
    <w:basedOn w:val="DefaultParagraphFont"/>
    <w:link w:val="Heading1"/>
    <w:rsid w:val="00E63B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3B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3B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3B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3B4C"/>
    <w:rPr>
      <w:b/>
      <w:spacing w:val="0"/>
    </w:rPr>
  </w:style>
  <w:style w:type="paragraph" w:customStyle="1" w:styleId="SuperHeading">
    <w:name w:val="SuperHeading"/>
    <w:basedOn w:val="Normal"/>
    <w:rsid w:val="00E63B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3B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3B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3B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3B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3B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3B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3B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3B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3B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3B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3B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3B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3B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3B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3B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3B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3B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3B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3B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3B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3B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3B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3B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3B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3B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3B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3B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3B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3B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3B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3B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3B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3B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3B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3B4C"/>
    <w:rPr>
      <w:i/>
    </w:rPr>
  </w:style>
  <w:style w:type="paragraph" w:styleId="Caption">
    <w:name w:val="caption"/>
    <w:basedOn w:val="BodyText"/>
    <w:next w:val="Normal"/>
    <w:qFormat/>
    <w:rsid w:val="00E63B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3B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3B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3B4C"/>
  </w:style>
  <w:style w:type="paragraph" w:styleId="TableofFigures">
    <w:name w:val="table of figures"/>
    <w:basedOn w:val="Normal"/>
    <w:next w:val="Normal"/>
    <w:semiHidden/>
    <w:rsid w:val="00E63B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3B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3B4C"/>
    <w:rPr>
      <w:rFonts w:ascii="Wingdings" w:hAnsi="Wingdings"/>
    </w:rPr>
  </w:style>
  <w:style w:type="paragraph" w:customStyle="1" w:styleId="TableHeading">
    <w:name w:val="Table Heading"/>
    <w:basedOn w:val="HeadingBase"/>
    <w:rsid w:val="00E63B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3B4C"/>
    <w:rPr>
      <w:color w:val="0033CC"/>
      <w:u w:val="none"/>
    </w:rPr>
  </w:style>
  <w:style w:type="paragraph" w:customStyle="1" w:styleId="BodyTextRight">
    <w:name w:val="Body Text Right"/>
    <w:basedOn w:val="BodyText"/>
    <w:rsid w:val="00E63B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3B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3B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3B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3B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3B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3B4C"/>
    <w:rPr>
      <w:sz w:val="32"/>
    </w:rPr>
  </w:style>
  <w:style w:type="paragraph" w:customStyle="1" w:styleId="HeadingProcedure">
    <w:name w:val="Heading Procedure"/>
    <w:basedOn w:val="HeadingBase"/>
    <w:next w:val="Normal"/>
    <w:rsid w:val="00E63B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3B4C"/>
    <w:pPr>
      <w:spacing w:before="60" w:after="60"/>
    </w:pPr>
  </w:style>
  <w:style w:type="paragraph" w:styleId="ListContinue">
    <w:name w:val="List Continue"/>
    <w:basedOn w:val="List"/>
    <w:rsid w:val="00E63B4C"/>
    <w:pPr>
      <w:ind w:firstLine="0"/>
    </w:pPr>
  </w:style>
  <w:style w:type="paragraph" w:customStyle="1" w:styleId="ListNote">
    <w:name w:val="List Note"/>
    <w:basedOn w:val="List"/>
    <w:rsid w:val="00E63B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3B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3B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3B4C"/>
    <w:rPr>
      <w:rFonts w:ascii="Courier New" w:hAnsi="Courier New"/>
    </w:rPr>
  </w:style>
  <w:style w:type="paragraph" w:customStyle="1" w:styleId="NoteBullet">
    <w:name w:val="Note Bullet"/>
    <w:basedOn w:val="Note"/>
    <w:rsid w:val="00E63B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3B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3B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3B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3B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3B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3B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3B4C"/>
    <w:rPr>
      <w:b/>
      <w:smallCaps/>
    </w:rPr>
  </w:style>
  <w:style w:type="paragraph" w:customStyle="1" w:styleId="TableListNumber">
    <w:name w:val="Table List Number"/>
    <w:basedOn w:val="ListNumber"/>
    <w:rsid w:val="00E63B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3B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3B4C"/>
    <w:pPr>
      <w:numPr>
        <w:numId w:val="8"/>
      </w:numPr>
    </w:pPr>
  </w:style>
  <w:style w:type="paragraph" w:customStyle="1" w:styleId="ListAlpha2">
    <w:name w:val="List Alpha 2"/>
    <w:basedOn w:val="List2"/>
    <w:rsid w:val="00E63B4C"/>
    <w:pPr>
      <w:numPr>
        <w:numId w:val="7"/>
      </w:numPr>
    </w:pPr>
  </w:style>
  <w:style w:type="paragraph" w:styleId="List2">
    <w:name w:val="List 2"/>
    <w:basedOn w:val="BodyText"/>
    <w:rsid w:val="00E63B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3B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3B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3B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3B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3B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3B4C"/>
    <w:pPr>
      <w:numPr>
        <w:numId w:val="3"/>
      </w:numPr>
    </w:pPr>
  </w:style>
  <w:style w:type="paragraph" w:styleId="ListContinue2">
    <w:name w:val="List Continue 2"/>
    <w:basedOn w:val="List2"/>
    <w:rsid w:val="00E63B4C"/>
    <w:pPr>
      <w:ind w:firstLine="0"/>
    </w:pPr>
  </w:style>
  <w:style w:type="paragraph" w:styleId="ListContinue3">
    <w:name w:val="List Continue 3"/>
    <w:basedOn w:val="List3"/>
    <w:rsid w:val="00E63B4C"/>
    <w:pPr>
      <w:ind w:left="1021" w:firstLine="0"/>
    </w:pPr>
  </w:style>
  <w:style w:type="paragraph" w:styleId="ListContinue4">
    <w:name w:val="List Continue 4"/>
    <w:basedOn w:val="List4"/>
    <w:rsid w:val="00E63B4C"/>
    <w:pPr>
      <w:ind w:firstLine="0"/>
    </w:pPr>
  </w:style>
  <w:style w:type="paragraph" w:styleId="ListContinue5">
    <w:name w:val="List Continue 5"/>
    <w:basedOn w:val="List5"/>
    <w:rsid w:val="00E63B4C"/>
    <w:pPr>
      <w:ind w:firstLine="0"/>
    </w:pPr>
  </w:style>
  <w:style w:type="paragraph" w:styleId="ListNumber3">
    <w:name w:val="List Number 3"/>
    <w:basedOn w:val="List3"/>
    <w:rsid w:val="00E63B4C"/>
    <w:pPr>
      <w:numPr>
        <w:numId w:val="4"/>
      </w:numPr>
    </w:pPr>
  </w:style>
  <w:style w:type="paragraph" w:styleId="ListNumber4">
    <w:name w:val="List Number 4"/>
    <w:basedOn w:val="List4"/>
    <w:rsid w:val="00E63B4C"/>
    <w:pPr>
      <w:numPr>
        <w:numId w:val="5"/>
      </w:numPr>
    </w:pPr>
  </w:style>
  <w:style w:type="paragraph" w:styleId="ListNumber5">
    <w:name w:val="List Number 5"/>
    <w:basedOn w:val="List5"/>
    <w:rsid w:val="00E63B4C"/>
    <w:pPr>
      <w:numPr>
        <w:numId w:val="6"/>
      </w:numPr>
    </w:pPr>
  </w:style>
  <w:style w:type="paragraph" w:styleId="BlockText">
    <w:name w:val="Block Text"/>
    <w:basedOn w:val="Normal"/>
    <w:rsid w:val="00E63B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3B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3B4C"/>
    <w:rPr>
      <w:sz w:val="16"/>
      <w:vertAlign w:val="superscript"/>
    </w:rPr>
  </w:style>
  <w:style w:type="character" w:customStyle="1" w:styleId="Symbols">
    <w:name w:val="Symbols"/>
    <w:basedOn w:val="DefaultParagraphFont"/>
    <w:rsid w:val="00E63B4C"/>
    <w:rPr>
      <w:rFonts w:ascii="Symbol" w:hAnsi="Symbol"/>
    </w:rPr>
  </w:style>
  <w:style w:type="character" w:customStyle="1" w:styleId="MenuOptions">
    <w:name w:val="Menu Options"/>
    <w:basedOn w:val="DefaultParagraphFont"/>
    <w:rsid w:val="00E63B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3B4C"/>
    <w:rPr>
      <w:b/>
    </w:rPr>
  </w:style>
  <w:style w:type="character" w:customStyle="1" w:styleId="Underlined">
    <w:name w:val="Underlined"/>
    <w:basedOn w:val="DefaultParagraphFont"/>
    <w:rsid w:val="00E63B4C"/>
    <w:rPr>
      <w:u w:val="single"/>
    </w:rPr>
  </w:style>
  <w:style w:type="paragraph" w:customStyle="1" w:styleId="TableBodyTextRight">
    <w:name w:val="Table Body Text Right"/>
    <w:basedOn w:val="TableBodyText"/>
    <w:rsid w:val="00E63B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3B4C"/>
    <w:rPr>
      <w:sz w:val="18"/>
    </w:rPr>
  </w:style>
  <w:style w:type="paragraph" w:customStyle="1" w:styleId="BodySmallRight">
    <w:name w:val="Body Small Right"/>
    <w:basedOn w:val="BodyTextRight"/>
    <w:rsid w:val="00E63B4C"/>
    <w:rPr>
      <w:sz w:val="18"/>
      <w:szCs w:val="18"/>
    </w:rPr>
  </w:style>
  <w:style w:type="paragraph" w:customStyle="1" w:styleId="MarginEdition">
    <w:name w:val="Margin Edition"/>
    <w:basedOn w:val="MarginNote"/>
    <w:rsid w:val="00E63B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3B4C"/>
    <w:rPr>
      <w:sz w:val="2"/>
      <w:szCs w:val="2"/>
    </w:rPr>
  </w:style>
  <w:style w:type="character" w:customStyle="1" w:styleId="Small">
    <w:name w:val="Small"/>
    <w:basedOn w:val="DefaultParagraphFont"/>
    <w:rsid w:val="00E63B4C"/>
    <w:rPr>
      <w:sz w:val="16"/>
    </w:rPr>
  </w:style>
  <w:style w:type="paragraph" w:customStyle="1" w:styleId="WideTable">
    <w:name w:val="Wide Table"/>
    <w:basedOn w:val="Normal"/>
    <w:rsid w:val="00E63B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3B4C"/>
  </w:style>
  <w:style w:type="paragraph" w:styleId="Quote">
    <w:name w:val="Quote"/>
    <w:basedOn w:val="Heading1"/>
    <w:link w:val="QuoteChar"/>
    <w:qFormat/>
    <w:rsid w:val="00E63B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3B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3B4C"/>
    <w:pPr>
      <w:pageBreakBefore/>
    </w:pPr>
  </w:style>
  <w:style w:type="paragraph" w:customStyle="1" w:styleId="Border">
    <w:name w:val="Border"/>
    <w:basedOn w:val="Normal"/>
    <w:qFormat/>
    <w:rsid w:val="00E63B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3B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B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B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3B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3B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3B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3B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3B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3B4C"/>
    <w:rPr>
      <w:u w:val="single"/>
    </w:rPr>
  </w:style>
  <w:style w:type="character" w:customStyle="1" w:styleId="BoldandItalics">
    <w:name w:val="Bold and Italics"/>
    <w:qFormat/>
    <w:rsid w:val="00E63B4C"/>
    <w:rPr>
      <w:b/>
      <w:i/>
      <w:u w:val="none"/>
    </w:rPr>
  </w:style>
  <w:style w:type="paragraph" w:styleId="BalloonText">
    <w:name w:val="Balloon Text"/>
    <w:basedOn w:val="Normal"/>
    <w:link w:val="BalloonTextChar"/>
    <w:rsid w:val="00E63B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3B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3B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3B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3B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3B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3B4C"/>
    <w:pPr>
      <w:spacing w:before="0" w:after="0"/>
    </w:pPr>
  </w:style>
  <w:style w:type="paragraph" w:customStyle="1" w:styleId="BodyTextBold">
    <w:name w:val="Body Text Bold"/>
    <w:basedOn w:val="BodyText"/>
    <w:qFormat/>
    <w:rsid w:val="00E63B4C"/>
    <w:rPr>
      <w:b/>
    </w:rPr>
  </w:style>
  <w:style w:type="character" w:styleId="Hyperlink">
    <w:name w:val="Hyperlink"/>
    <w:basedOn w:val="DefaultParagraphFont"/>
    <w:uiPriority w:val="99"/>
    <w:unhideWhenUsed/>
    <w:rsid w:val="004C11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675</Words>
  <Characters>4122</Characters>
  <Application>Microsoft Office Word</Application>
  <DocSecurity>0</DocSecurity>
  <Lines>187</Lines>
  <Paragraphs>116</Paragraphs>
  <ScaleCrop>false</ScaleCrop>
  <Company>Author-it Software Corporation Ltd.</Company>
  <LinksUpToDate>false</LinksUpToDate>
  <CharactersWithSpaces>4681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MEM05045 Perform pipe welds to code standards using manual metal arc welding process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2022-12-13T06:12:00Z</dcterms:created>
  <dcterms:modified xsi:type="dcterms:W3CDTF">2022-12-13T06:12:00Z</dcterms:modified>
</cp:coreProperties>
</file>