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A0D" w:rsidP="00F33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MEM05043 Perform welds to code standards using gas metal arc welding process</w:t>
      </w:r>
      <w:r>
        <w:fldChar w:fldCharType="end"/>
      </w:r>
    </w:p>
    <w:p w:rsidR="00F33A0D" w:rsidP="00F33A0D">
      <w:pPr>
        <w:pStyle w:val="Version"/>
        <w:sectPr w:rsidSect="008A6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6C37" w:rsidP="008A6C37">
      <w:pPr>
        <w:pStyle w:val="SuperHeading"/>
      </w:pPr>
      <w:r w:rsidRPr="008A6C37">
        <w:t>MEM05043 Perform welds to code standards using gas metal arc welding process</w:t>
      </w:r>
    </w:p>
    <w:p w:rsidR="00000000" w:rsidRPr="008A6C37" w:rsidP="008A6C37">
      <w:pPr>
        <w:pStyle w:val="Heading1"/>
      </w:pPr>
      <w:bookmarkStart w:id="1" w:name="O_1169234"/>
      <w:bookmarkEnd w:id="1"/>
      <w:r w:rsidRPr="008A6C37">
        <w:t>Modification History</w:t>
      </w:r>
    </w:p>
    <w:p w:rsidR="00000000" w:rsidRPr="008A6C37" w:rsidP="00F33A0D">
      <w:pPr>
        <w:pStyle w:val="BodyText"/>
      </w:pPr>
      <w:r w:rsidRPr="008A6C37">
        <w:t>Release 2. Qua</w:t>
      </w:r>
      <w:r w:rsidRPr="008A6C37">
        <w:t>ntum of hours of workplace practice removed. Supersedes and is equivalent to MEM05043 Perform welds to code standards using gas metal arc welding process (Release 1).</w:t>
      </w:r>
    </w:p>
    <w:p w:rsidR="00000000" w:rsidRPr="008A6C37" w:rsidP="00F33A0D">
      <w:pPr>
        <w:pStyle w:val="BodyText"/>
      </w:pPr>
      <w:r w:rsidRPr="008A6C37">
        <w:t>Release 1. Supersedes and is equivalent to MEM05043B Perform welds to code standards usin</w:t>
      </w:r>
      <w:r w:rsidRPr="008A6C37">
        <w:t>g gas metal arc welding process.</w:t>
      </w:r>
    </w:p>
    <w:p w:rsidR="00000000" w:rsidRPr="008A6C37" w:rsidP="008A6C37">
      <w:pPr>
        <w:pStyle w:val="Heading1"/>
      </w:pPr>
      <w:bookmarkStart w:id="2" w:name="O_1169233"/>
      <w:bookmarkEnd w:id="2"/>
      <w:r w:rsidRPr="008A6C37">
        <w:t>Application</w:t>
      </w:r>
    </w:p>
    <w:p w:rsidR="00000000" w:rsidRPr="008A6C37" w:rsidP="00F33A0D">
      <w:pPr>
        <w:pStyle w:val="BodyText"/>
      </w:pPr>
      <w:r w:rsidRPr="008A6C37">
        <w:t>This unit of competency defines the skills and knowledge required to prepare and produce welds to code standards using gas metal arc welding (GMAW) on a range of materials.</w:t>
      </w:r>
    </w:p>
    <w:p w:rsidR="00000000" w:rsidRPr="008A6C37" w:rsidP="00F33A0D">
      <w:pPr>
        <w:pStyle w:val="BodyText"/>
      </w:pPr>
      <w:r w:rsidRPr="008A6C37">
        <w:t>Butt and fillet we</w:t>
      </w:r>
      <w:r w:rsidRPr="008A6C37">
        <w:t>lds in the flat, horizontal, vertical and overhead positions would be applied to meet AS 1210-2010 Pressure vessels, AS 4041-2006 (R2016) Pressure piping, and American Society of Engineers (ASME) IX or equivalent.</w:t>
      </w:r>
    </w:p>
    <w:p w:rsidR="00000000" w:rsidRPr="008A6C37" w:rsidP="00F33A0D">
      <w:pPr>
        <w:pStyle w:val="BodyText"/>
      </w:pPr>
      <w:r w:rsidRPr="008A6C37">
        <w:t>This unit, in conjunction with Unit MEM05</w:t>
      </w:r>
      <w:r w:rsidRPr="008A6C37">
        <w:t>026 Apply welding principles, may satisfy the requirements of AS 1796-2001 (R2016) Certification of welders and welding supervisors Certificate 8G.</w:t>
      </w:r>
    </w:p>
    <w:p w:rsidR="00000000" w:rsidRPr="008A6C37" w:rsidP="00F33A0D">
      <w:pPr>
        <w:pStyle w:val="BodyText"/>
      </w:pPr>
      <w:r w:rsidRPr="008A6C37">
        <w:t>No licensing, legislative or certification requirements apply to this unit at the time of publication.</w:t>
      </w:r>
    </w:p>
    <w:p w:rsidR="00000000" w:rsidRPr="008A6C37" w:rsidP="00F33A0D">
      <w:pPr>
        <w:pStyle w:val="Heading3"/>
      </w:pPr>
      <w:r w:rsidRPr="008A6C37">
        <w:rPr>
          <w:rStyle w:val="SpecialBold"/>
        </w:rPr>
        <w:t>Ban</w:t>
      </w:r>
      <w:r w:rsidRPr="008A6C37">
        <w:rPr>
          <w:rStyle w:val="SpecialBold"/>
        </w:rPr>
        <w:t>d: B</w:t>
      </w:r>
    </w:p>
    <w:p w:rsidR="00000000" w:rsidRPr="008A6C37" w:rsidP="00F33A0D">
      <w:pPr>
        <w:pStyle w:val="Heading3"/>
      </w:pPr>
      <w:r w:rsidRPr="008A6C37">
        <w:rPr>
          <w:rStyle w:val="SpecialBold"/>
        </w:rPr>
        <w:t>Unit Weight:</w:t>
      </w:r>
      <w:r w:rsidRPr="008A6C37">
        <w:rPr>
          <w:rStyle w:val="SpecialBold"/>
        </w:rPr>
        <w:tab/>
        <w:t>6</w:t>
      </w:r>
    </w:p>
    <w:p w:rsidR="00000000" w:rsidRPr="008A6C37" w:rsidP="008A6C37">
      <w:pPr>
        <w:pStyle w:val="Heading1"/>
      </w:pPr>
      <w:bookmarkStart w:id="3" w:name="O_1169232"/>
      <w:bookmarkEnd w:id="3"/>
      <w:r w:rsidRPr="008A6C3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Perform manual heating and thermal cutting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MEM05017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Weld using gas metal arc welding process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MEM05018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Perform advanced welding using gas metal arc welding process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MEM05026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Apply welding principles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MEM05050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Perform routine gas metal arc welding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Select welding processes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Apply safe welding practices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Interpret technical drawing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Undertake manual handling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Perform engineering measurements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Perform computations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Work safely and effectively in manufacturing and engineering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Plan work activities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Organise and communicate information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Use hand tools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37" w:rsidP="008A6C37">
            <w:pPr>
              <w:pStyle w:val="BodyText"/>
            </w:pPr>
            <w:r w:rsidRPr="008A6C37">
              <w:t>Use powe</w:t>
            </w:r>
            <w:r w:rsidRPr="008A6C37">
              <w:t>r tools/hand held operations</w:t>
            </w:r>
          </w:p>
        </w:tc>
      </w:tr>
    </w:tbl>
    <w:p w:rsidR="00000000" w:rsidRPr="008A6C37" w:rsidP="008A6C37">
      <w:pPr>
        <w:pStyle w:val="BodyText"/>
      </w:pPr>
    </w:p>
    <w:p w:rsidR="00000000" w:rsidRPr="008A6C37" w:rsidP="008A6C37">
      <w:pPr>
        <w:pStyle w:val="AllowPageBreak"/>
      </w:pPr>
    </w:p>
    <w:p w:rsidR="00000000" w:rsidRPr="008A6C37" w:rsidP="008A6C37">
      <w:pPr>
        <w:pStyle w:val="Heading1"/>
      </w:pPr>
      <w:bookmarkStart w:id="4" w:name="O_1169231"/>
      <w:bookmarkEnd w:id="4"/>
      <w:r w:rsidRPr="008A6C37">
        <w:t>Competency Field</w:t>
      </w:r>
    </w:p>
    <w:p w:rsidR="00000000" w:rsidRPr="008A6C37" w:rsidP="00F33A0D">
      <w:pPr>
        <w:pStyle w:val="BodyText"/>
      </w:pPr>
      <w:r w:rsidRPr="008A6C37">
        <w:t>Fabrication</w:t>
      </w:r>
    </w:p>
    <w:p w:rsidR="00000000" w:rsidRPr="008A6C37" w:rsidP="008A6C37">
      <w:pPr>
        <w:pStyle w:val="Heading1"/>
      </w:pPr>
      <w:bookmarkStart w:id="5" w:name="O_1169230"/>
      <w:bookmarkEnd w:id="5"/>
      <w:r w:rsidRPr="008A6C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Performance criteria describe the performance needed to demonstrate achievement of the element.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37" w:rsidP="008A6C37">
            <w:pPr>
              <w:pStyle w:val="BodyText"/>
            </w:pPr>
            <w:r w:rsidRPr="008A6C3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Follow standard operating procedures (SOPs)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Comply with work health and safety (WHS) requirements at all times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Use appropriate personal protective equipment (PPE) in accordance with SOPs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Identify job requirements from specifications, drawings, job sheets or work instructions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37" w:rsidP="008A6C37">
            <w:pPr>
              <w:pStyle w:val="BodyText"/>
            </w:pPr>
            <w:r w:rsidRPr="008A6C3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rPr>
                <w:rStyle w:val="SpecialBold"/>
              </w:rPr>
              <w:t xml:space="preserve">Prepare welding </w:t>
            </w:r>
            <w:r w:rsidRPr="008A6C37">
              <w:rPr>
                <w:rStyle w:val="SpecialBold"/>
              </w:rPr>
              <w:t>materials and equipment for GMAW welding to code standard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 xml:space="preserve">Prepare materials to produce weld to code standard 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Perform routine maintenance on welding equipment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 xml:space="preserve">Set up welding equipment 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37" w:rsidP="008A6C37">
            <w:pPr>
              <w:pStyle w:val="BodyText"/>
            </w:pPr>
            <w:r w:rsidRPr="008A6C3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rPr>
                <w:rStyle w:val="SpecialBold"/>
              </w:rPr>
              <w:t>Weld joints using GMAW to procedure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Weld materials in accordance with weld procedure specification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Rectify discontinuities to ensure compliance to code requirements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37" w:rsidP="008A6C37">
            <w:pPr>
              <w:pStyle w:val="BodyText"/>
            </w:pPr>
            <w:r w:rsidRPr="008A6C37">
              <w:t>Maintain weld records according to SOPs</w:t>
            </w:r>
          </w:p>
        </w:tc>
      </w:tr>
    </w:tbl>
    <w:p w:rsidR="00000000" w:rsidRPr="008A6C37" w:rsidP="008A6C37">
      <w:pPr>
        <w:pStyle w:val="BodyText"/>
      </w:pPr>
    </w:p>
    <w:p w:rsidR="00000000" w:rsidRPr="008A6C37" w:rsidP="008A6C37">
      <w:pPr>
        <w:pStyle w:val="AllowPageBreak"/>
      </w:pPr>
    </w:p>
    <w:p w:rsidR="00000000" w:rsidRPr="008A6C37" w:rsidP="008A6C37">
      <w:pPr>
        <w:pStyle w:val="Heading1"/>
      </w:pPr>
      <w:bookmarkStart w:id="6" w:name="O_1169229"/>
      <w:bookmarkEnd w:id="6"/>
      <w:r w:rsidRPr="008A6C37">
        <w:t>Foundation Skills</w:t>
      </w:r>
    </w:p>
    <w:p w:rsidR="00000000" w:rsidRPr="008A6C37" w:rsidP="00F33A0D">
      <w:pPr>
        <w:pStyle w:val="BodyText"/>
      </w:pPr>
      <w:r w:rsidRPr="008A6C3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A6C37" w:rsidP="00F33A0D">
      <w:pPr>
        <w:pStyle w:val="BodyText"/>
      </w:pPr>
      <w:r w:rsidRPr="008A6C37">
        <w:t xml:space="preserve">Foundation skills essential to performance are explicit in the performance criteria </w:t>
      </w:r>
      <w:r w:rsidRPr="008A6C37">
        <w:t>of this unit of competency.</w:t>
      </w:r>
    </w:p>
    <w:p w:rsidR="00000000" w:rsidRPr="008A6C37" w:rsidP="008A6C37">
      <w:pPr>
        <w:pStyle w:val="Heading1"/>
      </w:pPr>
      <w:bookmarkStart w:id="7" w:name="O_1169228"/>
      <w:bookmarkEnd w:id="7"/>
      <w:r w:rsidRPr="008A6C3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t>This field allows for different work environments and conditions that may affect performance. Essential operating conditions that may be present (depending on the work situation, needs of t</w:t>
            </w:r>
            <w:r w:rsidRPr="008A6C37">
              <w:t>he candidate, accessibility of the item, and local industry and regional contexts) are included.</w:t>
            </w: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rPr>
                <w:rStyle w:val="SpecialBold"/>
              </w:rPr>
              <w:t xml:space="preserve">Routine maintenance includes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37" w:rsidP="008A6C37">
            <w:pPr>
              <w:pStyle w:val="ListBullet"/>
            </w:pPr>
            <w:r w:rsidRPr="008A6C37">
              <w:t>ensuring gun, liner and contact tip are in good condition</w:t>
            </w:r>
          </w:p>
          <w:p w:rsidR="00000000" w:rsidP="008A6C37">
            <w:pPr>
              <w:pStyle w:val="BodyText"/>
              <w:rPr>
                <w:lang w:val="en-NZ"/>
              </w:rPr>
            </w:pP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37" w:rsidP="008A6C37">
            <w:pPr>
              <w:pStyle w:val="ListBullet"/>
            </w:pPr>
            <w:r w:rsidRPr="008A6C37">
              <w:t>flame cut and ground or machined</w:t>
            </w:r>
          </w:p>
          <w:p w:rsidR="00000000" w:rsidRPr="008A6C37" w:rsidP="008A6C37">
            <w:pPr>
              <w:pStyle w:val="ListBullet"/>
            </w:pPr>
            <w:r w:rsidRPr="008A6C37">
              <w:t>pre-heating</w:t>
            </w:r>
          </w:p>
          <w:p w:rsidR="00000000" w:rsidRPr="008A6C37" w:rsidP="008A6C37">
            <w:pPr>
              <w:pStyle w:val="ListBullet"/>
            </w:pPr>
            <w:r w:rsidRPr="008A6C37">
              <w:t>setting up of jigs, fixtures and clamps</w:t>
            </w:r>
          </w:p>
          <w:p w:rsidR="00000000" w:rsidP="008A6C37">
            <w:pPr>
              <w:pStyle w:val="BodyText"/>
              <w:rPr>
                <w:lang w:val="en-NZ"/>
              </w:rPr>
            </w:pPr>
          </w:p>
        </w:tc>
      </w:tr>
      <w:tr w:rsidTr="008A6C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37">
            <w:pPr>
              <w:pStyle w:val="BodyText"/>
              <w:rPr>
                <w:lang w:val="en-NZ"/>
              </w:rPr>
            </w:pPr>
            <w:r w:rsidRPr="008A6C37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37" w:rsidP="008A6C37">
            <w:pPr>
              <w:pStyle w:val="ListBullet"/>
            </w:pPr>
            <w:r w:rsidRPr="008A6C37">
              <w:t>carbon/manganese steel on plate, pipe and rolled sections</w:t>
            </w:r>
          </w:p>
          <w:p w:rsidR="00000000" w:rsidRPr="008A6C37" w:rsidP="008A6C37">
            <w:pPr>
              <w:pStyle w:val="ListBullet"/>
            </w:pPr>
            <w:r w:rsidRPr="008A6C37">
              <w:t>low alloy steel on plate, pipe and rolled steel sections</w:t>
            </w:r>
          </w:p>
          <w:p w:rsidR="00000000" w:rsidRPr="008A6C37" w:rsidP="008A6C37">
            <w:pPr>
              <w:pStyle w:val="ListBullet"/>
            </w:pPr>
            <w:r w:rsidRPr="008A6C37">
              <w:t>aluminium on plate, pipe and rolled sections</w:t>
            </w:r>
          </w:p>
          <w:p w:rsidR="00000000" w:rsidRPr="008A6C37" w:rsidP="008A6C37">
            <w:pPr>
              <w:pStyle w:val="BodyText"/>
            </w:pPr>
          </w:p>
        </w:tc>
      </w:tr>
    </w:tbl>
    <w:p w:rsidR="00000000" w:rsidRPr="008A6C37" w:rsidP="008A6C37">
      <w:pPr>
        <w:pStyle w:val="BodyText"/>
      </w:pPr>
    </w:p>
    <w:p w:rsidR="00000000" w:rsidRPr="008A6C37" w:rsidP="008A6C37">
      <w:pPr>
        <w:pStyle w:val="AllowPageBreak"/>
      </w:pPr>
    </w:p>
    <w:p w:rsidR="00000000" w:rsidRPr="008A6C37" w:rsidP="008A6C37">
      <w:pPr>
        <w:pStyle w:val="Heading1"/>
      </w:pPr>
      <w:bookmarkStart w:id="8" w:name="O_1169227"/>
      <w:bookmarkEnd w:id="8"/>
      <w:r w:rsidRPr="008A6C37">
        <w:t>Unit Mapping Information</w:t>
      </w:r>
    </w:p>
    <w:p w:rsidR="00000000" w:rsidRPr="008A6C37" w:rsidP="00F33A0D">
      <w:pPr>
        <w:pStyle w:val="BodyText"/>
      </w:pPr>
      <w:r w:rsidRPr="008A6C37">
        <w:t>Release 2. Supersedes and is equivalent to MEM05043 Perform welds to code standards using gas metal arc wel</w:t>
      </w:r>
      <w:r w:rsidRPr="008A6C37">
        <w:t>ding process (Release 1).</w:t>
      </w:r>
    </w:p>
    <w:p w:rsidR="00000000" w:rsidRPr="008A6C37" w:rsidP="00F33A0D">
      <w:pPr>
        <w:pStyle w:val="BodyText"/>
      </w:pPr>
      <w:r w:rsidRPr="008A6C37">
        <w:t>Release 1. Supersedes and is equivalent to MEM05043B Perform welds to code standards using gas metal arc welding process.</w:t>
      </w:r>
    </w:p>
    <w:p w:rsidR="00000000" w:rsidRPr="008A6C37" w:rsidP="008A6C37">
      <w:pPr>
        <w:pStyle w:val="Heading1"/>
      </w:pPr>
      <w:bookmarkStart w:id="9" w:name="O_1169235"/>
      <w:bookmarkEnd w:id="9"/>
      <w:r w:rsidRPr="008A6C37">
        <w:t>Links</w:t>
      </w:r>
    </w:p>
    <w:p w:rsidR="00000000" w:rsidRPr="008A6C37" w:rsidP="00F33A0D">
      <w:pPr>
        <w:pStyle w:val="BodyText"/>
      </w:pPr>
      <w:r w:rsidRPr="008A6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49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6C37" w:rsidP="00F33A0D">
      <w:pPr>
        <w:pStyle w:val="BodyText"/>
        <w:sectPr w:rsidSect="008A6C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6C37" w:rsidP="008A6C37">
      <w:pPr>
        <w:pStyle w:val="SuperHeading"/>
      </w:pPr>
      <w:r w:rsidRPr="008A6C37">
        <w:t>Assessment Requirements for MEM05043 Perform welds to code stan</w:t>
      </w:r>
      <w:r w:rsidRPr="008A6C37">
        <w:t>dards using gas metal arc welding process</w:t>
      </w:r>
    </w:p>
    <w:p w:rsidR="00000000" w:rsidRPr="008A6C37" w:rsidP="008A6C37">
      <w:pPr>
        <w:pStyle w:val="Heading1"/>
      </w:pPr>
      <w:bookmarkStart w:id="10" w:name="O_1169225"/>
      <w:bookmarkEnd w:id="10"/>
      <w:r w:rsidRPr="008A6C37">
        <w:t>Modification History</w:t>
      </w:r>
    </w:p>
    <w:p w:rsidR="00000000" w:rsidRPr="008A6C37" w:rsidP="00F33A0D">
      <w:pPr>
        <w:pStyle w:val="BodyText"/>
      </w:pPr>
      <w:r w:rsidRPr="008A6C37">
        <w:t>Release 2. Quantum of hours of workplace practice removed. Supersedes and is equivalent to MEM05043 Perform welds to code standards using gas metal arc welding process (Releas</w:t>
      </w:r>
      <w:r w:rsidRPr="008A6C37">
        <w:t>e 1).</w:t>
      </w:r>
    </w:p>
    <w:p w:rsidR="00000000" w:rsidRPr="008A6C37" w:rsidP="00F33A0D">
      <w:pPr>
        <w:pStyle w:val="BodyText"/>
      </w:pPr>
      <w:r w:rsidRPr="008A6C37">
        <w:t>Release 1. Supersedes and is equivalent to MEM05043B Perform welds to code standards using gas metal arc welding process.</w:t>
      </w:r>
    </w:p>
    <w:p w:rsidR="00000000" w:rsidRPr="008A6C37" w:rsidP="008A6C37">
      <w:pPr>
        <w:pStyle w:val="Heading1"/>
      </w:pPr>
      <w:bookmarkStart w:id="11" w:name="O_1169224"/>
      <w:bookmarkEnd w:id="11"/>
      <w:r w:rsidRPr="008A6C37">
        <w:t>Performance Evidence</w:t>
      </w:r>
    </w:p>
    <w:p w:rsidR="00000000" w:rsidRPr="008A6C37" w:rsidP="00F33A0D">
      <w:pPr>
        <w:pStyle w:val="BodyText"/>
      </w:pPr>
      <w:r w:rsidRPr="008A6C37">
        <w:t>Evidence required to demonstrate competence in this unit must be relevant to and satisfy the requirements of the elements and performance criteria on at least two (2) occasions and include:</w:t>
      </w:r>
    </w:p>
    <w:p w:rsidR="00000000" w:rsidRPr="008A6C37" w:rsidP="008A6C37">
      <w:pPr>
        <w:pStyle w:val="ListBullet"/>
      </w:pPr>
      <w:r w:rsidRPr="008A6C37">
        <w:t>following work instructions, standard operating procedures (SOPs)</w:t>
      </w:r>
      <w:r w:rsidRPr="008A6C37">
        <w:t xml:space="preserve"> and safe work practices </w:t>
      </w:r>
    </w:p>
    <w:p w:rsidR="00000000" w:rsidRPr="008A6C37" w:rsidP="008A6C37">
      <w:pPr>
        <w:pStyle w:val="ListBullet"/>
      </w:pPr>
      <w:r w:rsidRPr="008A6C37">
        <w:t xml:space="preserve">identifying and interpreting specifications from drawings, sketches and verbal or written job instructions for performing welds using gas metal arc welding (GMAW) to code standards </w:t>
      </w:r>
    </w:p>
    <w:p w:rsidR="00000000" w:rsidRPr="008A6C37" w:rsidP="008A6C37">
      <w:pPr>
        <w:pStyle w:val="ListBullet"/>
      </w:pPr>
      <w:r w:rsidRPr="008A6C37">
        <w:t>cleaning and preparing materials to specificatio</w:t>
      </w:r>
      <w:r w:rsidRPr="008A6C37">
        <w:t xml:space="preserve">ns </w:t>
      </w:r>
    </w:p>
    <w:p w:rsidR="00000000" w:rsidRPr="008A6C37" w:rsidP="008A6C37">
      <w:pPr>
        <w:pStyle w:val="ListBullet"/>
      </w:pPr>
      <w:r w:rsidRPr="008A6C37">
        <w:t xml:space="preserve">setting up welding equipment, including performing routine maintenance </w:t>
      </w:r>
    </w:p>
    <w:p w:rsidR="00000000" w:rsidRPr="008A6C37" w:rsidP="008A6C37">
      <w:pPr>
        <w:pStyle w:val="ListBullet"/>
      </w:pPr>
      <w:r w:rsidRPr="008A6C37">
        <w:t xml:space="preserve">consistently weld materials to specifications </w:t>
      </w:r>
    </w:p>
    <w:p w:rsidR="00000000" w:rsidRPr="008A6C37" w:rsidP="008A6C37">
      <w:pPr>
        <w:pStyle w:val="ListBullet"/>
      </w:pPr>
      <w:r w:rsidRPr="008A6C37">
        <w:t>rectifying any discontinuities</w:t>
      </w:r>
    </w:p>
    <w:p w:rsidR="00000000" w:rsidRPr="008A6C37" w:rsidP="008A6C37">
      <w:pPr>
        <w:pStyle w:val="ListBullet"/>
      </w:pPr>
      <w:r w:rsidRPr="008A6C37">
        <w:t>completing and maintaining weld records related to GMAW to code standards</w:t>
      </w:r>
      <w:r w:rsidRPr="008A6C37">
        <w:t xml:space="preserve"> onto standard workplace forms.</w:t>
      </w:r>
    </w:p>
    <w:p w:rsidR="00000000" w:rsidRPr="008A6C37" w:rsidP="008A6C37">
      <w:pPr>
        <w:pStyle w:val="AllowPageBreak"/>
      </w:pPr>
    </w:p>
    <w:p w:rsidR="00000000" w:rsidRPr="008A6C37" w:rsidP="008A6C37">
      <w:pPr>
        <w:pStyle w:val="Heading1"/>
      </w:pPr>
      <w:bookmarkStart w:id="12" w:name="O_1169223"/>
      <w:bookmarkEnd w:id="12"/>
      <w:r w:rsidRPr="008A6C37">
        <w:t>Knowledge Evidence</w:t>
      </w:r>
    </w:p>
    <w:p w:rsidR="00000000" w:rsidRPr="008A6C37" w:rsidP="00F33A0D">
      <w:pPr>
        <w:pStyle w:val="BodyText"/>
      </w:pPr>
      <w:r w:rsidRPr="008A6C37">
        <w:t>Evidence required to demonstrate the required knowledge for this unit must be relevant to and satisfy the requirements of the elements and performance criteria and include knowledge of:</w:t>
      </w:r>
    </w:p>
    <w:p w:rsidR="00000000" w:rsidRPr="008A6C37" w:rsidP="008A6C37">
      <w:pPr>
        <w:pStyle w:val="ListBullet"/>
      </w:pPr>
      <w:r w:rsidRPr="008A6C37">
        <w:t>safe welding practices and procedures and use of personal protective equipment (PPE)</w:t>
      </w:r>
    </w:p>
    <w:p w:rsidR="00000000" w:rsidRPr="008A6C37" w:rsidP="008A6C37">
      <w:pPr>
        <w:pStyle w:val="ListBullet"/>
      </w:pPr>
      <w:r w:rsidRPr="008A6C37">
        <w:t>requirements to produce welds to quality of AS 1210-2010 Pressure vessels, AS 4041-2006 (R2016) Pressure piping, and American Society of Mechanical Engineers (ASME) IX or</w:t>
      </w:r>
      <w:r w:rsidRPr="008A6C37">
        <w:t xml:space="preserve"> equivalent</w:t>
      </w:r>
    </w:p>
    <w:p w:rsidR="00000000" w:rsidRPr="008A6C37" w:rsidP="008A6C37">
      <w:pPr>
        <w:pStyle w:val="ListBullet"/>
      </w:pPr>
      <w:r w:rsidRPr="008A6C37">
        <w:t>relevant standards or codes</w:t>
      </w:r>
    </w:p>
    <w:p w:rsidR="00000000" w:rsidRPr="008A6C37" w:rsidP="008A6C37">
      <w:pPr>
        <w:pStyle w:val="ListBullet"/>
      </w:pPr>
      <w:r w:rsidRPr="008A6C37">
        <w:t>methods for preparing plate and pipe for code standard welding</w:t>
      </w:r>
    </w:p>
    <w:p w:rsidR="00000000" w:rsidRPr="008A6C37" w:rsidP="008A6C37">
      <w:pPr>
        <w:pStyle w:val="ListBullet"/>
      </w:pPr>
      <w:r w:rsidRPr="008A6C37">
        <w:t>pre-welding and post-welding heating methods and requirements for plate and pipe welding to code standard</w:t>
      </w:r>
    </w:p>
    <w:p w:rsidR="00000000" w:rsidRPr="008A6C37" w:rsidP="008A6C37">
      <w:pPr>
        <w:pStyle w:val="ListBullet"/>
      </w:pPr>
      <w:r w:rsidRPr="008A6C37">
        <w:t>requirements for maintaining weld records to co</w:t>
      </w:r>
      <w:r w:rsidRPr="008A6C37">
        <w:t>de standard.</w:t>
      </w:r>
    </w:p>
    <w:p w:rsidR="00000000" w:rsidRPr="008A6C37" w:rsidP="008A6C37">
      <w:pPr>
        <w:pStyle w:val="AllowPageBreak"/>
      </w:pPr>
    </w:p>
    <w:p w:rsidR="00000000" w:rsidRPr="008A6C37" w:rsidP="008A6C37">
      <w:pPr>
        <w:pStyle w:val="Heading1"/>
      </w:pPr>
      <w:bookmarkStart w:id="13" w:name="O_1169222"/>
      <w:bookmarkEnd w:id="13"/>
      <w:r w:rsidRPr="008A6C37">
        <w:t>Assessment Conditions</w:t>
      </w:r>
    </w:p>
    <w:p w:rsidR="00000000" w:rsidRPr="008A6C37" w:rsidP="008A6C37">
      <w:pPr>
        <w:pStyle w:val="ListBullet"/>
      </w:pPr>
      <w:r w:rsidRPr="008A6C37">
        <w:t>Assessors must:</w:t>
      </w:r>
    </w:p>
    <w:p w:rsidR="00000000" w:rsidRPr="008A6C37" w:rsidP="008A6C37">
      <w:pPr>
        <w:pStyle w:val="ListBullet2"/>
      </w:pPr>
      <w:r w:rsidRPr="008A6C37">
        <w:t>have vocational competency in performing welds to code standards using gas metal arc welding process at least to the level being assessed with relevant industry knowledge and experienc</w:t>
      </w:r>
      <w:r w:rsidRPr="008A6C37">
        <w:t>e</w:t>
      </w:r>
    </w:p>
    <w:p w:rsidR="00000000" w:rsidRPr="008A6C37" w:rsidP="008A6C37">
      <w:pPr>
        <w:pStyle w:val="ListBullet2"/>
      </w:pPr>
      <w:r w:rsidRPr="008A6C37">
        <w:t xml:space="preserve">satisfy the assessor requirements in the </w:t>
      </w:r>
      <w:r w:rsidRPr="008A6C37">
        <w:rPr>
          <w:rStyle w:val="Emphasis"/>
        </w:rPr>
        <w:t xml:space="preserve">Standards for Registered Training Organisations 2015 </w:t>
      </w:r>
      <w:r w:rsidRPr="008A6C37">
        <w:t>or its replacement</w:t>
      </w:r>
      <w:r w:rsidRPr="008A6C37">
        <w:rPr>
          <w:rStyle w:val="Emphasis"/>
        </w:rPr>
        <w:t xml:space="preserve"> </w:t>
      </w:r>
      <w:r w:rsidRPr="008A6C37">
        <w:t xml:space="preserve">and comply with the </w:t>
      </w:r>
      <w:r w:rsidRPr="008A6C37">
        <w:rPr>
          <w:rStyle w:val="Emphasis"/>
        </w:rPr>
        <w:t xml:space="preserve">National Vocational Education and Training Regulator Act 2011, </w:t>
      </w:r>
      <w:r w:rsidRPr="008A6C37">
        <w:t>its replacement</w:t>
      </w:r>
      <w:r w:rsidRPr="008A6C37">
        <w:rPr>
          <w:rStyle w:val="Emphasis"/>
        </w:rPr>
        <w:t xml:space="preserve"> </w:t>
      </w:r>
      <w:r w:rsidRPr="008A6C37">
        <w:t>or equivalent legislation covering VET regulation in a non-referring state/territory as the case requires.</w:t>
      </w:r>
    </w:p>
    <w:p w:rsidR="00000000" w:rsidRPr="008A6C37" w:rsidP="008A6C37">
      <w:pPr>
        <w:pStyle w:val="ListBullet"/>
      </w:pPr>
      <w:r w:rsidRPr="008A6C37">
        <w:t>Assessment must occur in a functioning workplace. Where assessment in the workplace would be unsafe, impractical or threatens the environment, asses</w:t>
      </w:r>
      <w:r w:rsidRPr="008A6C37">
        <w:t xml:space="preserve">sment must occur in a sufficiently rigorous simulated </w:t>
      </w:r>
      <w:r w:rsidRPr="008A6C37">
        <w:t>environment that reflects the circumstances that would be experienced in a functioning workplace. Assessment must cover all aspects of workplace performance, including task skills, task management skill</w:t>
      </w:r>
      <w:r w:rsidRPr="008A6C37">
        <w:t>s, contingency management skills and job role environment skills.</w:t>
      </w:r>
    </w:p>
    <w:p w:rsidR="00000000" w:rsidRPr="008A6C37" w:rsidP="008A6C37">
      <w:pPr>
        <w:pStyle w:val="ListBullet"/>
      </w:pPr>
      <w:r w:rsidRPr="008A6C37">
        <w:t>Conditions for assessment must include access to all tools, equipment, materials and documentation required, including relevant workplace procedures, product and manufacturing specifications</w:t>
      </w:r>
      <w:r w:rsidRPr="008A6C37">
        <w:t>.</w:t>
      </w:r>
    </w:p>
    <w:p w:rsidR="00000000" w:rsidRPr="008A6C37" w:rsidP="008A6C37">
      <w:pPr>
        <w:pStyle w:val="ListBullet"/>
      </w:pPr>
      <w:r w:rsidRPr="008A6C37">
        <w:t>Assessment processes and techniques must be appropriate to the language, literacy and numeracy requirements of the work being performed and the needs of the candidate.</w:t>
      </w:r>
    </w:p>
    <w:p w:rsidR="00000000" w:rsidRPr="008A6C37" w:rsidP="008A6C37">
      <w:pPr>
        <w:pStyle w:val="AllowPageBreak"/>
      </w:pPr>
    </w:p>
    <w:p w:rsidR="00000000" w:rsidRPr="008A6C37" w:rsidP="008A6C37">
      <w:pPr>
        <w:pStyle w:val="Heading1"/>
      </w:pPr>
      <w:bookmarkStart w:id="14" w:name="O_1169236"/>
      <w:bookmarkEnd w:id="14"/>
      <w:r w:rsidRPr="008A6C37">
        <w:t>Links</w:t>
      </w:r>
    </w:p>
    <w:p w:rsidR="00000000" w:rsidRPr="008A6C37" w:rsidP="00F33A0D">
      <w:pPr>
        <w:pStyle w:val="BodyText"/>
      </w:pPr>
      <w:r w:rsidRPr="008A6C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49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6C37" w:rsidP="008A6C37"/>
    <w:sectPr w:rsidSect="008A6C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37" w:rsidRPr="00F33A0D" w:rsidP="00F33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0D" w:rsidP="008A6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3A0D" w:rsidP="008A6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33A0D" w:rsidP="008A6C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37" w:rsidP="008A6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3A0D">
      <w:t>Approved</w:t>
    </w:r>
    <w:r w:rsidR="00F33A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3A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3A0D">
      <w:rPr>
        <w:noProof/>
      </w:rPr>
      <w:t>5</w:t>
    </w:r>
    <w:r>
      <w:rPr>
        <w:noProof/>
      </w:rPr>
      <w:fldChar w:fldCharType="end"/>
    </w:r>
  </w:p>
  <w:p w:rsidR="008A6C37" w:rsidP="008A6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3A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3A0D">
      <w:t>Manufacturing Industry Skills Alliance</w:t>
    </w:r>
    <w:r w:rsidR="00F33A0D">
      <w:fldChar w:fldCharType="end"/>
    </w:r>
  </w:p>
  <w:p w:rsidR="008A6C37" w:rsidP="008A6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C37" w:rsidRPr="00F33A0D" w:rsidP="00F33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0D" w:rsidRPr="002D2AF8" w:rsidP="008A6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MEM05043 Perform welds to code standards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3A0D" w:rsidP="008A6C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37" w:rsidRPr="002D2AF8" w:rsidP="008A6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3A0D">
      <w:t>MEM05043 Perform welds to code standards using gas metal arc welding process</w:t>
    </w:r>
    <w:r w:rsidR="00F33A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3A0D">
      <w:rPr>
        <w:noProof/>
      </w:rPr>
      <w:t>2 March 2025</w:t>
    </w:r>
    <w:r>
      <w:fldChar w:fldCharType="end"/>
    </w:r>
  </w:p>
  <w:p w:rsidR="008A6C37" w:rsidP="008A6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D2A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941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DA5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C37"/>
  </w:style>
  <w:style w:type="character" w:customStyle="1" w:styleId="Heading1Char">
    <w:name w:val="Heading 1 Char"/>
    <w:basedOn w:val="DefaultParagraphFont"/>
    <w:link w:val="Heading1"/>
    <w:rsid w:val="008A6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C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C37"/>
    <w:rPr>
      <w:b/>
      <w:spacing w:val="0"/>
    </w:rPr>
  </w:style>
  <w:style w:type="paragraph" w:styleId="ListBullet2">
    <w:name w:val="List Bullet 2"/>
    <w:basedOn w:val="List2"/>
    <w:rsid w:val="008A6C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6C37"/>
    <w:rPr>
      <w:i/>
    </w:rPr>
  </w:style>
  <w:style w:type="paragraph" w:customStyle="1" w:styleId="SuperHeading">
    <w:name w:val="SuperHeading"/>
    <w:basedOn w:val="Normal"/>
    <w:rsid w:val="008A6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C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C37"/>
  </w:style>
  <w:style w:type="paragraph" w:styleId="TableofFigures">
    <w:name w:val="table of figures"/>
    <w:basedOn w:val="Normal"/>
    <w:next w:val="Normal"/>
    <w:semiHidden/>
    <w:rsid w:val="008A6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C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C37"/>
    <w:rPr>
      <w:rFonts w:ascii="Wingdings" w:hAnsi="Wingdings"/>
    </w:rPr>
  </w:style>
  <w:style w:type="paragraph" w:customStyle="1" w:styleId="TableHeading">
    <w:name w:val="Table Heading"/>
    <w:basedOn w:val="HeadingBase"/>
    <w:rsid w:val="008A6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C37"/>
    <w:rPr>
      <w:color w:val="0033CC"/>
      <w:u w:val="none"/>
    </w:rPr>
  </w:style>
  <w:style w:type="paragraph" w:customStyle="1" w:styleId="BodyTextRight">
    <w:name w:val="Body Text Right"/>
    <w:basedOn w:val="BodyText"/>
    <w:rsid w:val="008A6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C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C37"/>
    <w:rPr>
      <w:sz w:val="32"/>
    </w:rPr>
  </w:style>
  <w:style w:type="paragraph" w:customStyle="1" w:styleId="HeadingProcedure">
    <w:name w:val="Heading Procedure"/>
    <w:basedOn w:val="HeadingBase"/>
    <w:next w:val="Normal"/>
    <w:rsid w:val="008A6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C37"/>
    <w:pPr>
      <w:spacing w:before="60" w:after="60"/>
    </w:pPr>
  </w:style>
  <w:style w:type="paragraph" w:styleId="ListContinue">
    <w:name w:val="List Continue"/>
    <w:basedOn w:val="List"/>
    <w:rsid w:val="008A6C37"/>
    <w:pPr>
      <w:ind w:firstLine="0"/>
    </w:pPr>
  </w:style>
  <w:style w:type="paragraph" w:customStyle="1" w:styleId="ListNote">
    <w:name w:val="List Note"/>
    <w:basedOn w:val="List"/>
    <w:rsid w:val="008A6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C37"/>
    <w:rPr>
      <w:rFonts w:ascii="Courier New" w:hAnsi="Courier New"/>
    </w:rPr>
  </w:style>
  <w:style w:type="paragraph" w:customStyle="1" w:styleId="NoteBullet">
    <w:name w:val="Note Bullet"/>
    <w:basedOn w:val="Note"/>
    <w:rsid w:val="008A6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C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C37"/>
    <w:rPr>
      <w:b/>
      <w:smallCaps/>
    </w:rPr>
  </w:style>
  <w:style w:type="paragraph" w:customStyle="1" w:styleId="TableListNumber">
    <w:name w:val="Table List Number"/>
    <w:basedOn w:val="ListNumber"/>
    <w:rsid w:val="008A6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C37"/>
    <w:pPr>
      <w:numPr>
        <w:numId w:val="9"/>
      </w:numPr>
    </w:pPr>
  </w:style>
  <w:style w:type="paragraph" w:customStyle="1" w:styleId="ListAlpha2">
    <w:name w:val="List Alpha 2"/>
    <w:basedOn w:val="List2"/>
    <w:rsid w:val="008A6C37"/>
    <w:pPr>
      <w:numPr>
        <w:numId w:val="8"/>
      </w:numPr>
    </w:pPr>
  </w:style>
  <w:style w:type="paragraph" w:styleId="List2">
    <w:name w:val="List 2"/>
    <w:basedOn w:val="BodyText"/>
    <w:rsid w:val="008A6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C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C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C37"/>
    <w:pPr>
      <w:numPr>
        <w:numId w:val="4"/>
      </w:numPr>
    </w:pPr>
  </w:style>
  <w:style w:type="paragraph" w:styleId="ListContinue2">
    <w:name w:val="List Continue 2"/>
    <w:basedOn w:val="List2"/>
    <w:rsid w:val="008A6C37"/>
    <w:pPr>
      <w:ind w:firstLine="0"/>
    </w:pPr>
  </w:style>
  <w:style w:type="paragraph" w:styleId="ListContinue3">
    <w:name w:val="List Continue 3"/>
    <w:basedOn w:val="List3"/>
    <w:rsid w:val="008A6C37"/>
    <w:pPr>
      <w:ind w:left="1021" w:firstLine="0"/>
    </w:pPr>
  </w:style>
  <w:style w:type="paragraph" w:styleId="ListContinue4">
    <w:name w:val="List Continue 4"/>
    <w:basedOn w:val="List4"/>
    <w:rsid w:val="008A6C37"/>
    <w:pPr>
      <w:ind w:firstLine="0"/>
    </w:pPr>
  </w:style>
  <w:style w:type="paragraph" w:styleId="ListContinue5">
    <w:name w:val="List Continue 5"/>
    <w:basedOn w:val="List5"/>
    <w:rsid w:val="008A6C37"/>
    <w:pPr>
      <w:ind w:firstLine="0"/>
    </w:pPr>
  </w:style>
  <w:style w:type="paragraph" w:styleId="ListNumber3">
    <w:name w:val="List Number 3"/>
    <w:basedOn w:val="List3"/>
    <w:rsid w:val="008A6C37"/>
    <w:pPr>
      <w:numPr>
        <w:numId w:val="5"/>
      </w:numPr>
    </w:pPr>
  </w:style>
  <w:style w:type="paragraph" w:styleId="ListNumber4">
    <w:name w:val="List Number 4"/>
    <w:basedOn w:val="List4"/>
    <w:rsid w:val="008A6C37"/>
    <w:pPr>
      <w:numPr>
        <w:numId w:val="6"/>
      </w:numPr>
    </w:pPr>
  </w:style>
  <w:style w:type="paragraph" w:styleId="ListNumber5">
    <w:name w:val="List Number 5"/>
    <w:basedOn w:val="List5"/>
    <w:rsid w:val="008A6C37"/>
    <w:pPr>
      <w:numPr>
        <w:numId w:val="7"/>
      </w:numPr>
    </w:pPr>
  </w:style>
  <w:style w:type="paragraph" w:styleId="BlockText">
    <w:name w:val="Block Text"/>
    <w:basedOn w:val="Normal"/>
    <w:rsid w:val="008A6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C37"/>
    <w:rPr>
      <w:sz w:val="16"/>
      <w:vertAlign w:val="superscript"/>
    </w:rPr>
  </w:style>
  <w:style w:type="character" w:customStyle="1" w:styleId="Symbols">
    <w:name w:val="Symbols"/>
    <w:basedOn w:val="DefaultParagraphFont"/>
    <w:rsid w:val="008A6C37"/>
    <w:rPr>
      <w:rFonts w:ascii="Symbol" w:hAnsi="Symbol"/>
    </w:rPr>
  </w:style>
  <w:style w:type="character" w:customStyle="1" w:styleId="MenuOptions">
    <w:name w:val="Menu Options"/>
    <w:basedOn w:val="DefaultParagraphFont"/>
    <w:rsid w:val="008A6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C37"/>
    <w:rPr>
      <w:b/>
    </w:rPr>
  </w:style>
  <w:style w:type="character" w:customStyle="1" w:styleId="Underlined">
    <w:name w:val="Underlined"/>
    <w:basedOn w:val="DefaultParagraphFont"/>
    <w:rsid w:val="008A6C37"/>
    <w:rPr>
      <w:u w:val="single"/>
    </w:rPr>
  </w:style>
  <w:style w:type="paragraph" w:customStyle="1" w:styleId="TableBodyTextRight">
    <w:name w:val="Table Body Text Right"/>
    <w:basedOn w:val="TableBodyText"/>
    <w:rsid w:val="008A6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C37"/>
    <w:rPr>
      <w:sz w:val="18"/>
    </w:rPr>
  </w:style>
  <w:style w:type="paragraph" w:customStyle="1" w:styleId="BodySmallRight">
    <w:name w:val="Body Small Right"/>
    <w:basedOn w:val="BodyTextRight"/>
    <w:rsid w:val="008A6C37"/>
    <w:rPr>
      <w:sz w:val="18"/>
      <w:szCs w:val="18"/>
    </w:rPr>
  </w:style>
  <w:style w:type="paragraph" w:customStyle="1" w:styleId="MarginEdition">
    <w:name w:val="Margin Edition"/>
    <w:basedOn w:val="MarginNote"/>
    <w:rsid w:val="008A6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C37"/>
    <w:rPr>
      <w:sz w:val="2"/>
      <w:szCs w:val="2"/>
    </w:rPr>
  </w:style>
  <w:style w:type="character" w:customStyle="1" w:styleId="Small">
    <w:name w:val="Small"/>
    <w:basedOn w:val="DefaultParagraphFont"/>
    <w:rsid w:val="008A6C37"/>
    <w:rPr>
      <w:sz w:val="16"/>
    </w:rPr>
  </w:style>
  <w:style w:type="paragraph" w:customStyle="1" w:styleId="WideTable">
    <w:name w:val="Wide Table"/>
    <w:basedOn w:val="Normal"/>
    <w:rsid w:val="008A6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C37"/>
  </w:style>
  <w:style w:type="paragraph" w:styleId="Quote">
    <w:name w:val="Quote"/>
    <w:basedOn w:val="Heading1"/>
    <w:link w:val="QuoteChar"/>
    <w:qFormat/>
    <w:rsid w:val="008A6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C37"/>
    <w:pPr>
      <w:pageBreakBefore/>
    </w:pPr>
  </w:style>
  <w:style w:type="paragraph" w:customStyle="1" w:styleId="Border">
    <w:name w:val="Border"/>
    <w:basedOn w:val="Normal"/>
    <w:qFormat/>
    <w:rsid w:val="008A6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C37"/>
    <w:rPr>
      <w:u w:val="single"/>
    </w:rPr>
  </w:style>
  <w:style w:type="character" w:customStyle="1" w:styleId="BoldandItalics">
    <w:name w:val="Bold and Italics"/>
    <w:qFormat/>
    <w:rsid w:val="008A6C37"/>
    <w:rPr>
      <w:b/>
      <w:i/>
      <w:u w:val="none"/>
    </w:rPr>
  </w:style>
  <w:style w:type="paragraph" w:styleId="BalloonText">
    <w:name w:val="Balloon Text"/>
    <w:basedOn w:val="Normal"/>
    <w:link w:val="BalloonTextChar"/>
    <w:rsid w:val="008A6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C37"/>
    <w:pPr>
      <w:spacing w:before="0" w:after="0"/>
    </w:pPr>
  </w:style>
  <w:style w:type="paragraph" w:customStyle="1" w:styleId="BodyTextBold">
    <w:name w:val="Body Text Bold"/>
    <w:basedOn w:val="BodyText"/>
    <w:qFormat/>
    <w:rsid w:val="008A6C37"/>
    <w:rPr>
      <w:b/>
    </w:rPr>
  </w:style>
  <w:style w:type="character" w:styleId="Hyperlink">
    <w:name w:val="Hyperlink"/>
    <w:basedOn w:val="DefaultParagraphFont"/>
    <w:uiPriority w:val="99"/>
    <w:unhideWhenUsed/>
    <w:rsid w:val="00F33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1137</Words>
  <Characters>7061</Characters>
  <Application>Microsoft Office Word</Application>
  <DocSecurity>0</DocSecurity>
  <Lines>252</Lines>
  <Paragraphs>151</Paragraphs>
  <ScaleCrop>false</ScaleCrop>
  <Company>Author-it Software Corporation Ltd.</Company>
  <LinksUpToDate>false</LinksUpToDate>
  <CharactersWithSpaces>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MEM05043 Perform welds to code standards using gas metal arc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