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383" w:rsidP="005C5383">
      <w:pPr>
        <w:pStyle w:val="Title"/>
      </w:pPr>
      <w:r>
        <w:fldChar w:fldCharType="begin"/>
      </w:r>
      <w:r>
        <w:instrText xml:space="preserve"> TITLE   \* MERGEFORMAT </w:instrText>
      </w:r>
      <w:r>
        <w:fldChar w:fldCharType="separate"/>
      </w:r>
      <w:r>
        <w:t>MEM04040 Develop and manufacture polystyrene patterns</w:t>
      </w:r>
      <w:r>
        <w:fldChar w:fldCharType="end"/>
      </w:r>
    </w:p>
    <w:p w:rsidR="005C5383" w:rsidP="005C5383">
      <w:pPr>
        <w:pStyle w:val="Version"/>
        <w:sectPr w:rsidSect="006C66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61F" w:rsidP="006C661F">
      <w:pPr>
        <w:pStyle w:val="SuperHeading"/>
      </w:pPr>
      <w:r w:rsidRPr="006C661F">
        <w:t>MEM04040 Develop and manufacture polystyrene patterns</w:t>
      </w:r>
    </w:p>
    <w:p w:rsidR="00000000" w:rsidRPr="006C661F" w:rsidP="006C661F">
      <w:pPr>
        <w:pStyle w:val="Heading1"/>
      </w:pPr>
      <w:bookmarkStart w:id="1" w:name="O_1269717"/>
      <w:bookmarkEnd w:id="1"/>
      <w:r w:rsidRPr="006C661F">
        <w:t>Modification History</w:t>
      </w:r>
    </w:p>
    <w:p w:rsidR="005C5383" w:rsidP="005C5383">
      <w:pPr>
        <w:pStyle w:val="BodyText"/>
      </w:pPr>
      <w:r w:rsidRPr="006C661F">
        <w:t>Release 1. Supersedes and is equivalent to MEM04013 Develop and manufacture polystyrene patterns (Release 2).</w:t>
      </w:r>
    </w:p>
    <w:p w:rsidR="00000000" w:rsidRPr="006C661F" w:rsidP="006C661F">
      <w:pPr>
        <w:pStyle w:val="Heading1"/>
      </w:pPr>
      <w:bookmarkStart w:id="2" w:name="O_1269718"/>
      <w:bookmarkEnd w:id="2"/>
      <w:r w:rsidRPr="006C661F">
        <w:t>Application</w:t>
      </w:r>
    </w:p>
    <w:p w:rsidR="00000000" w:rsidRPr="006C661F" w:rsidP="005C5383">
      <w:pPr>
        <w:pStyle w:val="BodyText"/>
      </w:pPr>
      <w:r w:rsidRPr="006C661F">
        <w:t>This unit of competency defines the skills and knowledge required to develo</w:t>
      </w:r>
      <w:r w:rsidRPr="006C661F">
        <w:t>p and manufacture patterns using polystyrene, including patterns for the lost foam process and for those areas on a wood pattern and core box where polystyrene is required.</w:t>
      </w:r>
    </w:p>
    <w:p w:rsidR="00000000" w:rsidRPr="006C661F" w:rsidP="005C5383">
      <w:pPr>
        <w:pStyle w:val="BodyText"/>
      </w:pPr>
      <w:r w:rsidRPr="006C661F">
        <w:t>Where the selection and use of precision measurement is required, unit MEM12003 Per</w:t>
      </w:r>
      <w:r w:rsidRPr="006C661F">
        <w:t>form precision mechanical measurement should also be selected.</w:t>
      </w:r>
    </w:p>
    <w:p w:rsidR="00000000" w:rsidRPr="006C661F" w:rsidP="005C5383">
      <w:pPr>
        <w:pStyle w:val="BodyText"/>
      </w:pPr>
      <w:r w:rsidRPr="006C661F">
        <w:t>No licensing, legislative or certification requirements apply to this unit at the time of publication.</w:t>
      </w:r>
    </w:p>
    <w:p w:rsidR="00000000" w:rsidRPr="006C661F" w:rsidP="005C5383">
      <w:pPr>
        <w:pStyle w:val="Heading3"/>
      </w:pPr>
      <w:r w:rsidRPr="006C661F">
        <w:rPr>
          <w:rStyle w:val="SpecialBold"/>
        </w:rPr>
        <w:t>Band: A</w:t>
      </w:r>
    </w:p>
    <w:p w:rsidR="005C5383" w:rsidP="005C5383">
      <w:pPr>
        <w:pStyle w:val="Heading3"/>
      </w:pPr>
      <w:r w:rsidRPr="006C661F">
        <w:rPr>
          <w:rStyle w:val="SpecialBold"/>
        </w:rPr>
        <w:t>Unit Weight: 2</w:t>
      </w:r>
    </w:p>
    <w:p w:rsidR="00000000" w:rsidRPr="006C661F" w:rsidP="006C661F">
      <w:pPr>
        <w:pStyle w:val="Heading1"/>
      </w:pPr>
      <w:bookmarkStart w:id="3" w:name="O_1269719"/>
      <w:bookmarkEnd w:id="3"/>
      <w:r w:rsidRPr="006C661F">
        <w:t>Pre-requisite Unit</w:t>
      </w:r>
    </w:p>
    <w:p w:rsidR="00000000" w:rsidRPr="006C661F" w:rsidP="005C5383">
      <w:pPr>
        <w:pStyle w:val="List"/>
      </w:pPr>
      <w:r w:rsidRPr="006C661F">
        <w:t>MEM04018 Perform general woo</w:t>
      </w:r>
      <w:r w:rsidRPr="006C661F">
        <w:t>dworking machine operations</w:t>
      </w:r>
    </w:p>
    <w:p w:rsidR="00000000" w:rsidRPr="006C661F" w:rsidP="005C5383">
      <w:pPr>
        <w:pStyle w:val="List"/>
      </w:pPr>
      <w:r w:rsidRPr="006C661F">
        <w:t>MEM09002 Interpret technical drawing</w:t>
      </w:r>
    </w:p>
    <w:p w:rsidR="00000000" w:rsidRPr="006C661F" w:rsidP="005C5383">
      <w:pPr>
        <w:pStyle w:val="List"/>
      </w:pPr>
      <w:r w:rsidRPr="006C661F">
        <w:t>MEM11011 Undertake manual handling</w:t>
      </w:r>
    </w:p>
    <w:p w:rsidR="00000000" w:rsidRPr="006C661F" w:rsidP="005C5383">
      <w:pPr>
        <w:pStyle w:val="List"/>
      </w:pPr>
      <w:r w:rsidRPr="006C661F">
        <w:t>MEM12006 Mark off/out (general engineering)</w:t>
      </w:r>
    </w:p>
    <w:p w:rsidR="00000000" w:rsidRPr="006C661F" w:rsidP="005C5383">
      <w:pPr>
        <w:pStyle w:val="List"/>
      </w:pPr>
      <w:r w:rsidRPr="006C661F">
        <w:t>MEM12023 Perform engineering measurements</w:t>
      </w:r>
    </w:p>
    <w:p w:rsidR="00000000" w:rsidRPr="006C661F" w:rsidP="005C5383">
      <w:pPr>
        <w:pStyle w:val="List"/>
      </w:pPr>
      <w:r w:rsidRPr="006C661F">
        <w:t>MEM12024 Perform computations</w:t>
      </w:r>
    </w:p>
    <w:p w:rsidR="00000000" w:rsidRPr="006C661F" w:rsidP="005C5383">
      <w:pPr>
        <w:pStyle w:val="List"/>
      </w:pPr>
      <w:r w:rsidRPr="006C661F">
        <w:t>MEM12026 Perform advanced trade calculat</w:t>
      </w:r>
      <w:r w:rsidRPr="006C661F">
        <w:t>ions in a manufacturing, engineering or related environment</w:t>
      </w:r>
    </w:p>
    <w:p w:rsidR="00000000" w:rsidRPr="006C661F" w:rsidP="005C5383">
      <w:pPr>
        <w:pStyle w:val="List"/>
      </w:pPr>
      <w:r w:rsidRPr="006C661F">
        <w:t>MEM13015 Work safely and effectively in manufacturing and engineering</w:t>
      </w:r>
    </w:p>
    <w:p w:rsidR="00000000" w:rsidRPr="006C661F" w:rsidP="005C5383">
      <w:pPr>
        <w:pStyle w:val="List"/>
      </w:pPr>
      <w:r w:rsidRPr="006C661F">
        <w:t>MEM14006 Plan work activities</w:t>
      </w:r>
    </w:p>
    <w:p w:rsidR="00000000" w:rsidRPr="006C661F" w:rsidP="005C5383">
      <w:pPr>
        <w:pStyle w:val="List"/>
      </w:pPr>
      <w:r w:rsidRPr="006C661F">
        <w:t>MEM16006 Organise and communicate information</w:t>
      </w:r>
    </w:p>
    <w:p w:rsidR="00000000" w:rsidRPr="006C661F" w:rsidP="005C5383">
      <w:pPr>
        <w:pStyle w:val="List"/>
      </w:pPr>
      <w:r w:rsidRPr="006C661F">
        <w:t>MEM18001 Use hand tools</w:t>
      </w:r>
    </w:p>
    <w:p w:rsidR="005C5383" w:rsidP="005C5383">
      <w:pPr>
        <w:pStyle w:val="List"/>
      </w:pPr>
      <w:r w:rsidRPr="006C661F">
        <w:t>MEM18002 Use power tools/h</w:t>
      </w:r>
      <w:r w:rsidRPr="006C661F">
        <w:t>and held operations</w:t>
      </w:r>
    </w:p>
    <w:p w:rsidR="005C5383" w:rsidP="006C661F">
      <w:pPr>
        <w:pStyle w:val="BodyText"/>
      </w:pPr>
    </w:p>
    <w:p w:rsidR="00000000" w:rsidRPr="006C661F" w:rsidP="006C661F">
      <w:pPr>
        <w:pStyle w:val="Heading1"/>
      </w:pPr>
      <w:bookmarkStart w:id="4" w:name="O_1269720"/>
      <w:bookmarkEnd w:id="4"/>
      <w:r w:rsidRPr="006C661F">
        <w:t>Competency Field</w:t>
      </w:r>
    </w:p>
    <w:p w:rsidR="005C5383" w:rsidP="005C5383">
      <w:pPr>
        <w:pStyle w:val="BodyText"/>
      </w:pPr>
      <w:r w:rsidRPr="006C661F">
        <w:t>Casting and moulding</w:t>
      </w:r>
    </w:p>
    <w:p w:rsidR="00000000" w:rsidRPr="006C661F" w:rsidP="006C661F">
      <w:pPr>
        <w:pStyle w:val="Heading1"/>
      </w:pPr>
      <w:bookmarkStart w:id="5" w:name="O_1269722"/>
      <w:bookmarkEnd w:id="5"/>
      <w:r w:rsidRPr="006C661F">
        <w:t>Elements and Performance Criteria</w:t>
      </w:r>
    </w:p>
    <w:tbl>
      <w:tblPr>
        <w:tblW w:w="9639" w:type="dxa"/>
        <w:tblLayout w:type="fixed"/>
        <w:tblCellMar>
          <w:left w:w="62" w:type="dxa"/>
          <w:right w:w="62" w:type="dxa"/>
        </w:tblCellMar>
        <w:tblLook w:val="0000"/>
      </w:tblPr>
      <w:tblGrid>
        <w:gridCol w:w="2531"/>
        <w:gridCol w:w="7108"/>
      </w:tblGrid>
      <w:tr w:rsidTr="005C538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61F">
            <w:pPr>
              <w:pStyle w:val="BodyText"/>
              <w:rPr>
                <w:lang w:val="en-NZ"/>
              </w:rPr>
            </w:pPr>
            <w:r w:rsidRPr="006C661F">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661F">
            <w:pPr>
              <w:pStyle w:val="BodyText"/>
              <w:rPr>
                <w:lang w:val="en-NZ"/>
              </w:rPr>
            </w:pPr>
            <w:r w:rsidRPr="006C661F">
              <w:t>Performance Criteria</w:t>
            </w:r>
          </w:p>
        </w:tc>
      </w:tr>
      <w:tr w:rsidTr="005C538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BodyText"/>
            </w:pPr>
            <w:r w:rsidRPr="006C661F">
              <w:rPr>
                <w:rStyle w:val="Emphasis"/>
              </w:rPr>
              <w:t xml:space="preserve">Elements describe the </w:t>
            </w:r>
            <w:r w:rsidRPr="006C661F">
              <w:t xml:space="preserve">essential </w:t>
            </w:r>
            <w:r w:rsidRPr="006C661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rPr>
                <w:rStyle w:val="Emphasis"/>
              </w:rPr>
              <w:t>Performance criteria describe the performance needed to demonstrate achievement of the element.</w:t>
            </w:r>
          </w:p>
        </w:tc>
      </w:tr>
      <w:tr w:rsidTr="005C538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BodyText"/>
            </w:pPr>
            <w:r w:rsidRPr="006C661F">
              <w:t>1.1 Follow standard operating procedures (SOPs)</w:t>
            </w:r>
          </w:p>
          <w:p w:rsidR="00000000" w:rsidRPr="006C661F" w:rsidP="006C661F">
            <w:pPr>
              <w:pStyle w:val="BodyText"/>
            </w:pPr>
            <w:r w:rsidRPr="006C661F">
              <w:t>1.2 Comply with work health and safety (WHS) requirements at all times</w:t>
            </w:r>
          </w:p>
          <w:p w:rsidR="00000000" w:rsidRPr="006C661F" w:rsidP="006C661F">
            <w:pPr>
              <w:pStyle w:val="BodyText"/>
            </w:pPr>
            <w:r w:rsidRPr="006C661F">
              <w:t>1.3 Use appropriate personal protective equipment (PPE) in accordance with SOPs</w:t>
            </w:r>
          </w:p>
          <w:p w:rsidR="00000000" w:rsidRPr="006C661F" w:rsidP="006C661F">
            <w:pPr>
              <w:pStyle w:val="BodyText"/>
            </w:pPr>
            <w:r w:rsidRPr="006C661F">
              <w:t>1.4 Identify job requirements from specifications</w:t>
            </w:r>
          </w:p>
          <w:p w:rsidR="00000000" w:rsidP="006C661F">
            <w:pPr>
              <w:pStyle w:val="BodyText"/>
              <w:rPr>
                <w:lang w:val="en-NZ"/>
              </w:rPr>
            </w:pPr>
            <w:r w:rsidRPr="006C661F">
              <w:t>1.5 Select polystyrene of appropriate bead size and identity to meet specifications</w:t>
            </w:r>
          </w:p>
        </w:tc>
      </w:tr>
      <w:tr w:rsidTr="005C538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t>2. Develop and mark out polystyrene patte</w:t>
            </w:r>
            <w:r w:rsidRPr="006C661F">
              <w:t>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BodyText"/>
            </w:pPr>
            <w:r w:rsidRPr="006C661F">
              <w:t>2.1 Determine contraction allowance by performing calculations</w:t>
            </w:r>
          </w:p>
          <w:p w:rsidR="00000000" w:rsidP="006C661F">
            <w:pPr>
              <w:pStyle w:val="BodyText"/>
              <w:rPr>
                <w:lang w:val="en-NZ"/>
              </w:rPr>
            </w:pPr>
            <w:r w:rsidRPr="006C661F">
              <w:t>2.2 Mark out pattern or pattern components to specifications</w:t>
            </w:r>
          </w:p>
        </w:tc>
      </w:tr>
      <w:tr w:rsidTr="005C538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BodyText"/>
            </w:pPr>
            <w:r w:rsidRPr="006C661F">
              <w:t>3.1 Join and secure pattern components in an appropriate manner using adhesives appropriate to the task</w:t>
            </w:r>
          </w:p>
          <w:p w:rsidR="00000000" w:rsidRPr="006C661F" w:rsidP="006C661F">
            <w:pPr>
              <w:pStyle w:val="BodyText"/>
            </w:pPr>
            <w:r w:rsidRPr="006C661F">
              <w:t>3</w:t>
            </w:r>
            <w:r w:rsidRPr="006C661F">
              <w:t>.2 Select appropriate tools and techniques to manufacture polystyrene patterns to specifications</w:t>
            </w:r>
          </w:p>
          <w:p w:rsidR="00000000" w:rsidP="006C661F">
            <w:pPr>
              <w:pStyle w:val="BodyText"/>
              <w:rPr>
                <w:lang w:val="en-NZ"/>
              </w:rPr>
            </w:pPr>
            <w:r w:rsidRPr="006C661F">
              <w:t>3.3 Check pattern for conformance to specifications and mark for identification</w:t>
            </w:r>
          </w:p>
        </w:tc>
      </w:tr>
      <w:tr w:rsidTr="005C538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t>4. Protect pattern from damage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BodyText"/>
            </w:pPr>
            <w:r w:rsidRPr="006C661F">
              <w:t xml:space="preserve">4.1 Handle and store patterns in a safe manner </w:t>
            </w:r>
            <w:r w:rsidRPr="006C661F">
              <w:t>least likely to cause damage using appropriate procedures</w:t>
            </w:r>
          </w:p>
        </w:tc>
      </w:tr>
    </w:tbl>
    <w:p w:rsidR="005C5383" w:rsidP="006C661F">
      <w:pPr>
        <w:pStyle w:val="BodyText"/>
      </w:pPr>
    </w:p>
    <w:p w:rsidR="005C5383" w:rsidP="006C661F">
      <w:pPr>
        <w:pStyle w:val="BodyText"/>
      </w:pPr>
    </w:p>
    <w:p w:rsidR="00000000" w:rsidRPr="006C661F" w:rsidP="006C661F">
      <w:pPr>
        <w:pStyle w:val="Heading1"/>
      </w:pPr>
      <w:bookmarkStart w:id="6" w:name="O_1269723"/>
      <w:bookmarkEnd w:id="6"/>
      <w:r w:rsidRPr="006C661F">
        <w:t>Foundation Skills</w:t>
      </w:r>
    </w:p>
    <w:p w:rsidR="00000000" w:rsidRPr="006C661F" w:rsidP="005C5383">
      <w:pPr>
        <w:pStyle w:val="BodyText"/>
      </w:pPr>
      <w:r w:rsidRPr="006C661F">
        <w:t>This section describes those language, literacy, numeracy and employment skills that are essential to performance.</w:t>
      </w:r>
    </w:p>
    <w:p w:rsidR="005C5383" w:rsidP="005C5383">
      <w:pPr>
        <w:pStyle w:val="BodyText"/>
      </w:pPr>
      <w:r w:rsidRPr="006C661F">
        <w:t>Foundation skills essential to performance are explicit in the performance criteria of this unit of competency.</w:t>
      </w:r>
    </w:p>
    <w:p w:rsidR="00000000" w:rsidRPr="006C661F" w:rsidP="006C661F">
      <w:pPr>
        <w:pStyle w:val="Heading1"/>
      </w:pPr>
      <w:bookmarkStart w:id="7" w:name="O_1269724"/>
      <w:bookmarkEnd w:id="7"/>
      <w:r w:rsidRPr="006C661F">
        <w:t>Range of Conditions</w:t>
      </w:r>
    </w:p>
    <w:tbl>
      <w:tblPr>
        <w:tblW w:w="9638" w:type="dxa"/>
        <w:tblLayout w:type="fixed"/>
        <w:tblCellMar>
          <w:left w:w="62" w:type="dxa"/>
          <w:right w:w="62" w:type="dxa"/>
        </w:tblCellMar>
        <w:tblLook w:val="0000"/>
      </w:tblPr>
      <w:tblGrid>
        <w:gridCol w:w="2758"/>
        <w:gridCol w:w="6880"/>
      </w:tblGrid>
      <w:tr w:rsidTr="006C661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t xml:space="preserve">This field allows for different work environments and conditions that may affect performance. Essential </w:t>
            </w:r>
            <w:r w:rsidRPr="006C661F">
              <w:t>operating conditions that may be present (depending on the work situation, needs of the candidate, accessibility of the item, and local industry and regional contexts) are included.</w:t>
            </w:r>
          </w:p>
        </w:tc>
      </w:tr>
      <w:tr w:rsidTr="006C6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rPr>
                <w:rStyle w:val="Emphasis"/>
              </w:rPr>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ListBullet"/>
            </w:pPr>
            <w:r w:rsidRPr="006C661F">
              <w:t>drawings</w:t>
            </w:r>
          </w:p>
          <w:p w:rsidR="00000000" w:rsidRPr="006C661F" w:rsidP="006C661F">
            <w:pPr>
              <w:pStyle w:val="ListBullet"/>
            </w:pPr>
            <w:r w:rsidRPr="006C661F">
              <w:t>job sheet</w:t>
            </w:r>
            <w:r w:rsidRPr="006C661F">
              <w:t>s</w:t>
            </w:r>
          </w:p>
          <w:p w:rsidR="00000000" w:rsidP="006C661F">
            <w:pPr>
              <w:pStyle w:val="ListBullet"/>
              <w:rPr>
                <w:lang w:val="en-NZ"/>
              </w:rPr>
            </w:pPr>
            <w:r w:rsidRPr="006C661F">
              <w:t>work instructions.</w:t>
            </w:r>
          </w:p>
        </w:tc>
      </w:tr>
      <w:tr w:rsidTr="006C6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t>Adhesives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ListBullet"/>
            </w:pPr>
            <w:r w:rsidRPr="006C661F">
              <w:t>PVA</w:t>
            </w:r>
          </w:p>
          <w:p w:rsidR="00000000" w:rsidP="006C661F">
            <w:pPr>
              <w:pStyle w:val="ListBullet"/>
              <w:rPr>
                <w:lang w:val="en-NZ"/>
              </w:rPr>
            </w:pPr>
            <w:r w:rsidRPr="006C661F">
              <w:t>hot glue.</w:t>
            </w:r>
          </w:p>
        </w:tc>
      </w:tr>
      <w:tr w:rsidTr="006C6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61F">
            <w:pPr>
              <w:pStyle w:val="BodyText"/>
              <w:rPr>
                <w:lang w:val="en-NZ"/>
              </w:rPr>
            </w:pPr>
            <w:r w:rsidRPr="006C661F">
              <w:t>Tools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61F" w:rsidP="006C661F">
            <w:pPr>
              <w:pStyle w:val="ListBullet"/>
            </w:pPr>
            <w:r w:rsidRPr="006C661F">
              <w:t>hot wire</w:t>
            </w:r>
          </w:p>
          <w:p w:rsidR="00000000" w:rsidRPr="006C661F" w:rsidP="006C661F">
            <w:pPr>
              <w:pStyle w:val="ListBullet"/>
            </w:pPr>
            <w:r w:rsidRPr="006C661F">
              <w:t>knives</w:t>
            </w:r>
          </w:p>
          <w:p w:rsidR="00000000" w:rsidRPr="006C661F" w:rsidP="006C661F">
            <w:pPr>
              <w:pStyle w:val="ListBullet"/>
            </w:pPr>
            <w:r w:rsidRPr="006C661F">
              <w:t>saws.</w:t>
            </w:r>
          </w:p>
        </w:tc>
      </w:tr>
    </w:tbl>
    <w:p w:rsidR="005C5383" w:rsidP="006C661F">
      <w:pPr>
        <w:pStyle w:val="BodyText"/>
      </w:pPr>
    </w:p>
    <w:p w:rsidR="005C5383" w:rsidP="006C661F">
      <w:pPr>
        <w:pStyle w:val="BodyText"/>
      </w:pPr>
    </w:p>
    <w:p w:rsidR="00000000" w:rsidRPr="006C661F" w:rsidP="006C661F">
      <w:pPr>
        <w:pStyle w:val="Heading1"/>
      </w:pPr>
      <w:bookmarkStart w:id="8" w:name="O_1269725"/>
      <w:bookmarkEnd w:id="8"/>
      <w:r w:rsidRPr="006C661F">
        <w:t>Unit Mapping Information</w:t>
      </w:r>
    </w:p>
    <w:p w:rsidR="005C5383" w:rsidP="005C5383">
      <w:pPr>
        <w:pStyle w:val="BodyText"/>
      </w:pPr>
      <w:r w:rsidRPr="006C661F">
        <w:t>Release 1. Supersedes and is equivalent to MEM04013 Develop and manufacture polystyrene patterns (Release 2).</w:t>
      </w:r>
    </w:p>
    <w:p w:rsidR="00000000" w:rsidRPr="006C661F" w:rsidP="006C661F">
      <w:pPr>
        <w:pStyle w:val="Heading1"/>
      </w:pPr>
      <w:bookmarkStart w:id="9" w:name="O_1269732"/>
      <w:bookmarkEnd w:id="9"/>
      <w:r w:rsidRPr="006C661F">
        <w:t>Links</w:t>
      </w:r>
    </w:p>
    <w:p w:rsidR="00000000" w:rsidRPr="006C661F" w:rsidP="005C5383">
      <w:pPr>
        <w:pStyle w:val="BodyText"/>
      </w:pPr>
      <w:r w:rsidRPr="006C661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33F9A">
        <w:rPr>
          <w:rStyle w:val="Hyperlink"/>
        </w:rPr>
        <w:t>https://vetnet.gov.au/Pages/TrainingDocs.aspx?q=b7050d37-5fd0-4740-8f7d-3b7a49c10bb2</w:t>
      </w:r>
      <w:r>
        <w:fldChar w:fldCharType="end"/>
      </w:r>
    </w:p>
    <w:p w:rsidR="00000000" w:rsidRPr="006C661F" w:rsidP="005C5383">
      <w:pPr>
        <w:pStyle w:val="BodyText"/>
        <w:sectPr w:rsidSect="006C661F">
          <w:headerReference w:type="default" r:id="rId10"/>
          <w:footerReference w:type="default" r:id="rId11"/>
          <w:pgSz w:w="11908" w:h="16833"/>
          <w:pgMar w:top="1702" w:right="1418" w:bottom="1702" w:left="1418" w:header="992" w:footer="992" w:gutter="0"/>
          <w:cols w:space="720"/>
          <w:noEndnote/>
          <w:docGrid w:linePitch="299"/>
        </w:sectPr>
      </w:pPr>
    </w:p>
    <w:p w:rsidR="00000000" w:rsidRPr="006C661F" w:rsidP="006C661F">
      <w:pPr>
        <w:pStyle w:val="SuperHeading"/>
      </w:pPr>
      <w:r w:rsidRPr="006C661F">
        <w:t>Assessment Requirements for MEM04040 Develop and manufacture polystyrene patterns</w:t>
      </w:r>
    </w:p>
    <w:p w:rsidR="00000000" w:rsidRPr="006C661F" w:rsidP="006C661F">
      <w:pPr>
        <w:pStyle w:val="Heading1"/>
      </w:pPr>
      <w:bookmarkStart w:id="10" w:name="O_1269727"/>
      <w:bookmarkEnd w:id="10"/>
      <w:r w:rsidRPr="006C661F">
        <w:t>Modification History</w:t>
      </w:r>
    </w:p>
    <w:p w:rsidR="005C5383" w:rsidP="005C5383">
      <w:pPr>
        <w:pStyle w:val="BodyText"/>
      </w:pPr>
      <w:r w:rsidRPr="006C661F">
        <w:t>Release 1. Supersedes and is equivalent to MEM04013 Develop an</w:t>
      </w:r>
      <w:r w:rsidRPr="006C661F">
        <w:t>d manufacture polystyrene patterns (Release 2).</w:t>
      </w:r>
    </w:p>
    <w:p w:rsidR="00000000" w:rsidRPr="006C661F" w:rsidP="006C661F">
      <w:pPr>
        <w:pStyle w:val="Heading1"/>
      </w:pPr>
      <w:bookmarkStart w:id="11" w:name="O_1269728"/>
      <w:bookmarkEnd w:id="11"/>
      <w:r w:rsidRPr="006C661F">
        <w:t>Performance Evidence</w:t>
      </w:r>
    </w:p>
    <w:p w:rsidR="00000000" w:rsidRPr="006C661F" w:rsidP="005C5383">
      <w:pPr>
        <w:pStyle w:val="BodyText"/>
      </w:pPr>
      <w:r w:rsidRPr="006C661F">
        <w:t>Evidence required to demonstrate competence in this unit must be relevant to and satisfy the requirements of the elements and performance criteria and include:</w:t>
      </w:r>
    </w:p>
    <w:p w:rsidR="00000000" w:rsidRPr="006C661F" w:rsidP="006C661F">
      <w:pPr>
        <w:pStyle w:val="ListBullet"/>
      </w:pPr>
      <w:r w:rsidRPr="006C661F">
        <w:t>following work instructions, standard operating procedures (SOPs) and safe work practices</w:t>
      </w:r>
    </w:p>
    <w:p w:rsidR="00000000" w:rsidRPr="006C661F" w:rsidP="006C661F">
      <w:pPr>
        <w:pStyle w:val="ListBullet"/>
      </w:pPr>
      <w:r w:rsidRPr="006C661F">
        <w:t>identifying and interpreting specifications for developing and manufacturing polystyrene patterns, including determining the grade and type of bead</w:t>
      </w:r>
    </w:p>
    <w:p w:rsidR="00000000" w:rsidRPr="006C661F" w:rsidP="006C661F">
      <w:pPr>
        <w:pStyle w:val="ListBullet"/>
      </w:pPr>
      <w:r w:rsidRPr="006C661F">
        <w:t>marking out patter</w:t>
      </w:r>
      <w:r w:rsidRPr="006C661F">
        <w:t>n or pattern components to specifications, including determining the contraction allowance, on at least two occasions</w:t>
      </w:r>
    </w:p>
    <w:p w:rsidR="00000000" w:rsidRPr="006C661F" w:rsidP="006C661F">
      <w:pPr>
        <w:pStyle w:val="ListBullet"/>
      </w:pPr>
      <w:r w:rsidRPr="006C661F">
        <w:t>manufacturing pattern by joining and securing pattern components using appropriate adhesives on at least two occasions</w:t>
      </w:r>
    </w:p>
    <w:p w:rsidR="00000000" w:rsidRPr="006C661F" w:rsidP="006C661F">
      <w:pPr>
        <w:pStyle w:val="ListBullet"/>
      </w:pPr>
      <w:r w:rsidRPr="006C661F">
        <w:t>selecting and using tooling appropriate to the task</w:t>
      </w:r>
    </w:p>
    <w:p w:rsidR="00000000" w:rsidRPr="006C661F" w:rsidP="006C661F">
      <w:pPr>
        <w:pStyle w:val="ListBullet"/>
      </w:pPr>
      <w:r w:rsidRPr="006C661F">
        <w:t>checking and marking pattern for identification purposes to specifications</w:t>
      </w:r>
    </w:p>
    <w:p w:rsidR="00000000" w:rsidRPr="006C661F" w:rsidP="006C661F">
      <w:pPr>
        <w:pStyle w:val="ListBullet"/>
      </w:pPr>
      <w:r w:rsidRPr="006C661F">
        <w:t>handling and storing patterns in accordance with SOPs.</w:t>
      </w:r>
    </w:p>
    <w:p w:rsidR="005C5383" w:rsidP="005C5383">
      <w:pPr>
        <w:pStyle w:val="BodyText"/>
      </w:pPr>
      <w:r w:rsidRPr="006C661F">
        <w:t>Note: Where a volume and/or frequency is not specified, demonstration must</w:t>
      </w:r>
      <w:r w:rsidRPr="006C661F">
        <w:t xml:space="preserve"> be provided at least once.</w:t>
      </w:r>
    </w:p>
    <w:p w:rsidR="00000000" w:rsidRPr="006C661F" w:rsidP="006C661F">
      <w:pPr>
        <w:pStyle w:val="Heading1"/>
      </w:pPr>
      <w:bookmarkStart w:id="12" w:name="O_1269729"/>
      <w:bookmarkEnd w:id="12"/>
      <w:r w:rsidRPr="006C661F">
        <w:t>Knowledge Evidence</w:t>
      </w:r>
    </w:p>
    <w:p w:rsidR="00000000" w:rsidRPr="006C661F" w:rsidP="005C5383">
      <w:pPr>
        <w:pStyle w:val="BodyText"/>
      </w:pPr>
      <w:r w:rsidRPr="006C661F">
        <w:t>Evidence required to demonstrate the required knowledge for this unit must be relevant to and satisfy the requirements of the elements and performance criteria and include knowledge of:</w:t>
      </w:r>
    </w:p>
    <w:p w:rsidR="00000000" w:rsidRPr="006C661F" w:rsidP="006C661F">
      <w:pPr>
        <w:pStyle w:val="ListBullet"/>
      </w:pPr>
      <w:r w:rsidRPr="006C661F">
        <w:t>sa</w:t>
      </w:r>
      <w:r w:rsidRPr="006C661F">
        <w:t>fe work practices and procedures and use of personal protective equipment (PPE)</w:t>
      </w:r>
    </w:p>
    <w:p w:rsidR="00000000" w:rsidRPr="006C661F" w:rsidP="006C661F">
      <w:pPr>
        <w:pStyle w:val="ListBullet"/>
      </w:pPr>
      <w:r w:rsidRPr="006C661F">
        <w:t>types and applications of polystyrene for patternmaking</w:t>
      </w:r>
    </w:p>
    <w:p w:rsidR="00000000" w:rsidRPr="006C661F" w:rsidP="006C661F">
      <w:pPr>
        <w:pStyle w:val="ListBullet"/>
      </w:pPr>
      <w:r w:rsidRPr="006C661F">
        <w:t>formulae and mathematical techniques required for manufacturing patterns or core boxes including contraction, taper, cle</w:t>
      </w:r>
      <w:r w:rsidRPr="006C661F">
        <w:t>arances and machining allowances</w:t>
      </w:r>
    </w:p>
    <w:p w:rsidR="00000000" w:rsidRPr="006C661F" w:rsidP="006C661F">
      <w:pPr>
        <w:pStyle w:val="ListBullet"/>
      </w:pPr>
      <w:r w:rsidRPr="006C661F">
        <w:t>marking out techniques for polystyrene patterns including undercuts and holes</w:t>
      </w:r>
    </w:p>
    <w:p w:rsidR="00000000" w:rsidRPr="006C661F" w:rsidP="006C661F">
      <w:pPr>
        <w:pStyle w:val="ListBullet"/>
      </w:pPr>
      <w:r w:rsidRPr="006C661F">
        <w:t>types and applications of adhesives</w:t>
      </w:r>
    </w:p>
    <w:p w:rsidR="00000000" w:rsidRPr="006C661F" w:rsidP="006C661F">
      <w:pPr>
        <w:pStyle w:val="ListBullet"/>
      </w:pPr>
      <w:r w:rsidRPr="006C661F">
        <w:t>tools and their uses in the manufacture of polystyrene patterns</w:t>
      </w:r>
    </w:p>
    <w:p w:rsidR="00000000" w:rsidRPr="006C661F" w:rsidP="006C661F">
      <w:pPr>
        <w:pStyle w:val="ListBullet"/>
      </w:pPr>
      <w:r w:rsidRPr="006C661F">
        <w:t>pattern checking techniques</w:t>
      </w:r>
    </w:p>
    <w:p w:rsidR="005C5383" w:rsidP="006C661F">
      <w:pPr>
        <w:pStyle w:val="ListBullet"/>
      </w:pPr>
      <w:r w:rsidRPr="006C661F">
        <w:t>handling and stor</w:t>
      </w:r>
      <w:r w:rsidRPr="006C661F">
        <w:t>age techniques.</w:t>
      </w:r>
    </w:p>
    <w:p w:rsidR="005C5383" w:rsidP="006C661F">
      <w:pPr>
        <w:pStyle w:val="ListBullet"/>
      </w:pPr>
    </w:p>
    <w:p w:rsidR="00000000" w:rsidRPr="006C661F" w:rsidP="006C661F">
      <w:pPr>
        <w:pStyle w:val="Heading1"/>
      </w:pPr>
      <w:bookmarkStart w:id="13" w:name="O_1269730"/>
      <w:bookmarkEnd w:id="13"/>
      <w:r w:rsidRPr="006C661F">
        <w:t>Assessment Conditions</w:t>
      </w:r>
    </w:p>
    <w:p w:rsidR="00000000" w:rsidRPr="006C661F" w:rsidP="006C661F">
      <w:pPr>
        <w:pStyle w:val="ListBullet"/>
      </w:pPr>
      <w:r w:rsidRPr="006C661F">
        <w:t>Assessors must:</w:t>
      </w:r>
    </w:p>
    <w:p w:rsidR="00000000" w:rsidRPr="006C661F" w:rsidP="006C661F">
      <w:pPr>
        <w:pStyle w:val="ListBullet2"/>
      </w:pPr>
      <w:r w:rsidRPr="006C661F">
        <w:t>have vocational competency in the development and manufacture of polystyrene patterns at least to the level being assessed with relevant industry knowledge and experience</w:t>
      </w:r>
    </w:p>
    <w:p w:rsidR="00000000" w:rsidRPr="006C661F" w:rsidP="006C661F">
      <w:pPr>
        <w:pStyle w:val="ListBullet2"/>
      </w:pPr>
      <w:r w:rsidRPr="006C661F">
        <w:t>satisfy the assessor requirements in the Standards for Registered Training Organisations 2015 or its replacement and comply with the National Vocational Education and Training Regulator Act 2011, its replacement or equivalent legislation covering VET regul</w:t>
      </w:r>
      <w:r w:rsidRPr="006C661F">
        <w:t>ation in a non-referring state/territory, as the case requires.</w:t>
      </w:r>
    </w:p>
    <w:p w:rsidR="00000000" w:rsidRPr="006C661F" w:rsidP="006C661F">
      <w:pPr>
        <w:pStyle w:val="ListBullet"/>
      </w:pPr>
      <w:r w:rsidRPr="006C661F">
        <w:t>Where possible, assessment must occur in operational workplace situations. Where this is not possible or where personal safety or environmental damage are limiting factors, assessment must oc</w:t>
      </w:r>
      <w:r w:rsidRPr="006C661F">
        <w:t>cur in a sufficiently rigorous simulated environment that reflects realistic operational workplace conditions that cover all aspects of workplace performance, including environment, task skills, task management skills, contingency management skills and job</w:t>
      </w:r>
      <w:r w:rsidRPr="006C661F">
        <w:t xml:space="preserve"> role environment skills.</w:t>
      </w:r>
    </w:p>
    <w:p w:rsidR="00000000" w:rsidRPr="006C661F" w:rsidP="006C661F">
      <w:pPr>
        <w:pStyle w:val="ListBullet"/>
      </w:pPr>
      <w:r w:rsidRPr="006C661F">
        <w:t>Conditions for assessment must include access to all tools, equipment, materials and documentation required, including relevant workplace procedures, product and manufacturing specifications.</w:t>
      </w:r>
    </w:p>
    <w:p w:rsidR="005C5383" w:rsidP="006C661F">
      <w:pPr>
        <w:pStyle w:val="ListBullet"/>
      </w:pPr>
      <w:r w:rsidRPr="006C661F">
        <w:t>Assessment processes and techniques mu</w:t>
      </w:r>
      <w:r w:rsidRPr="006C661F">
        <w:t>st be appropriate to the language, literacy and numeracy requirements of the work being performed and the needs of the candidate.</w:t>
      </w:r>
    </w:p>
    <w:p w:rsidR="005C5383" w:rsidP="006C661F">
      <w:pPr>
        <w:pStyle w:val="ListBullet"/>
      </w:pPr>
    </w:p>
    <w:p w:rsidR="00000000" w:rsidRPr="006C661F" w:rsidP="006C661F">
      <w:pPr>
        <w:pStyle w:val="Heading1"/>
      </w:pPr>
      <w:bookmarkStart w:id="14" w:name="O_1269733"/>
      <w:bookmarkEnd w:id="14"/>
      <w:r w:rsidRPr="006C661F">
        <w:t>Links</w:t>
      </w:r>
    </w:p>
    <w:p w:rsidR="00000000" w:rsidRPr="006C661F" w:rsidP="005C5383">
      <w:pPr>
        <w:pStyle w:val="BodyText"/>
      </w:pPr>
      <w:r w:rsidRPr="006C661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33F9A">
        <w:rPr>
          <w:rStyle w:val="Hyperlink"/>
        </w:rPr>
        <w:t>https://vetnet.gov.au/Pages/TrainingDocs.aspx?q=b7050d37-5fd0-4740-8f7d-3b7a49c10bb2</w:t>
      </w:r>
      <w:r>
        <w:fldChar w:fldCharType="end"/>
      </w:r>
    </w:p>
    <w:p w:rsidR="00000000" w:rsidRPr="006C661F" w:rsidP="006C661F"/>
    <w:sectPr w:rsidSect="006C66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1F" w:rsidRPr="005C5383" w:rsidP="005C53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83" w:rsidP="006C6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5383" w:rsidP="006C66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5383" w:rsidP="006C66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1F" w:rsidP="006C661F">
    <w:pPr>
      <w:pStyle w:val="Footer"/>
      <w:framePr w:wrap="around"/>
    </w:pPr>
    <w:r>
      <w:fldChar w:fldCharType="begin"/>
    </w:r>
    <w:r>
      <w:instrText xml:space="preserve"> DOCPROPERTY  Subject  \* MERGEFORMAT </w:instrText>
    </w:r>
    <w:r>
      <w:fldChar w:fldCharType="separate"/>
    </w:r>
    <w:r w:rsidR="005C5383">
      <w:t>Approved</w:t>
    </w:r>
    <w:r w:rsidR="005C5383">
      <w:fldChar w:fldCharType="end"/>
    </w:r>
    <w:r>
      <w:tab/>
      <w:t xml:space="preserve">Page </w:t>
    </w:r>
    <w:r>
      <w:fldChar w:fldCharType="begin"/>
    </w:r>
    <w:r>
      <w:instrText xml:space="preserve"> PAGE  \* Arabic  \* MERGEFORMAT </w:instrText>
    </w:r>
    <w:r>
      <w:fldChar w:fldCharType="separate"/>
    </w:r>
    <w:r w:rsidR="005C53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5383">
      <w:rPr>
        <w:noProof/>
      </w:rPr>
      <w:t>4</w:t>
    </w:r>
    <w:r>
      <w:rPr>
        <w:noProof/>
      </w:rPr>
      <w:fldChar w:fldCharType="end"/>
    </w:r>
  </w:p>
  <w:p w:rsidR="006C661F" w:rsidP="006C661F">
    <w:pPr>
      <w:pStyle w:val="Footer"/>
      <w:framePr w:wrap="around"/>
    </w:pPr>
    <w:r>
      <w:t xml:space="preserve">© Commonwealth of Australia, </w:t>
    </w:r>
    <w:r>
      <w:fldChar w:fldCharType="begin"/>
    </w:r>
    <w:r>
      <w:instrText xml:space="preserve"> DATE  \@ "yyyy"  \* MERGEFORMAT </w:instrText>
    </w:r>
    <w:r>
      <w:fldChar w:fldCharType="separate"/>
    </w:r>
    <w:r w:rsidR="005C5383">
      <w:rPr>
        <w:noProof/>
      </w:rPr>
      <w:t>2025</w:t>
    </w:r>
    <w:r>
      <w:fldChar w:fldCharType="end"/>
    </w:r>
    <w:r>
      <w:tab/>
    </w:r>
    <w:r>
      <w:fldChar w:fldCharType="begin"/>
    </w:r>
    <w:r>
      <w:instrText xml:space="preserve"> DOCPROPERTY  Author  \* MERGEFORMAT </w:instrText>
    </w:r>
    <w:r>
      <w:fldChar w:fldCharType="separate"/>
    </w:r>
    <w:r w:rsidR="005C5383">
      <w:t>Manufacturing Industry Skills Alliance</w:t>
    </w:r>
    <w:r w:rsidR="005C5383">
      <w:fldChar w:fldCharType="end"/>
    </w:r>
  </w:p>
  <w:p w:rsidR="006C661F" w:rsidP="006C6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61F" w:rsidRPr="005C5383" w:rsidP="005C5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83" w:rsidRPr="002D2AF8" w:rsidP="006C661F">
    <w:pPr>
      <w:pStyle w:val="Header"/>
      <w:framePr w:wrap="around"/>
    </w:pPr>
    <w:r>
      <w:fldChar w:fldCharType="begin"/>
    </w:r>
    <w:r>
      <w:instrText xml:space="preserve"> TITLE   \* MERGEFORMAT </w:instrText>
    </w:r>
    <w:r>
      <w:fldChar w:fldCharType="separate"/>
    </w:r>
    <w:r>
      <w:t>MEM04040 Develop and manufacture polystyrene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5383" w:rsidP="006C66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1F" w:rsidRPr="002D2AF8" w:rsidP="006C661F">
    <w:pPr>
      <w:pStyle w:val="Header"/>
      <w:framePr w:wrap="around"/>
    </w:pPr>
    <w:r>
      <w:fldChar w:fldCharType="begin"/>
    </w:r>
    <w:r>
      <w:instrText xml:space="preserve"> TITLE   \* MERGEFORMAT </w:instrText>
    </w:r>
    <w:r>
      <w:fldChar w:fldCharType="separate"/>
    </w:r>
    <w:r w:rsidR="005C5383">
      <w:t>MEM04040 Develop and manufacture polystyrene patterns</w:t>
    </w:r>
    <w:r w:rsidR="005C5383">
      <w:fldChar w:fldCharType="end"/>
    </w:r>
    <w:r>
      <w:tab/>
      <w:t xml:space="preserve">Date this document was generated: </w:t>
    </w:r>
    <w:r>
      <w:fldChar w:fldCharType="begin"/>
    </w:r>
    <w:r>
      <w:instrText xml:space="preserve"> CREATEDATE  \@ "d MMMM yyyy"  \* MERGEFORMAT </w:instrText>
    </w:r>
    <w:r>
      <w:fldChar w:fldCharType="separate"/>
    </w:r>
    <w:r w:rsidR="005C5383">
      <w:rPr>
        <w:noProof/>
      </w:rPr>
      <w:t>1 March 2025</w:t>
    </w:r>
    <w:r>
      <w:fldChar w:fldCharType="end"/>
    </w:r>
  </w:p>
  <w:p w:rsidR="006C661F" w:rsidP="006C6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10B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044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04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61F"/>
    <w:pPr>
      <w:spacing w:before="360" w:after="60"/>
      <w:outlineLvl w:val="0"/>
    </w:pPr>
    <w:rPr>
      <w:sz w:val="32"/>
    </w:rPr>
  </w:style>
  <w:style w:type="paragraph" w:styleId="Heading2">
    <w:name w:val="heading 2"/>
    <w:basedOn w:val="HeadingBase"/>
    <w:next w:val="BodyText"/>
    <w:link w:val="Heading2Char"/>
    <w:qFormat/>
    <w:rsid w:val="006C661F"/>
    <w:pPr>
      <w:keepLines/>
      <w:spacing w:before="240" w:after="120"/>
      <w:outlineLvl w:val="1"/>
    </w:pPr>
    <w:rPr>
      <w:sz w:val="28"/>
      <w:szCs w:val="40"/>
    </w:rPr>
  </w:style>
  <w:style w:type="paragraph" w:styleId="Heading3">
    <w:name w:val="heading 3"/>
    <w:basedOn w:val="HeadingBase"/>
    <w:next w:val="BodyText"/>
    <w:link w:val="Heading3Char"/>
    <w:qFormat/>
    <w:rsid w:val="006C661F"/>
    <w:pPr>
      <w:spacing w:before="180" w:after="120"/>
      <w:outlineLvl w:val="2"/>
    </w:pPr>
    <w:rPr>
      <w:spacing w:val="-10"/>
      <w:kern w:val="32"/>
    </w:rPr>
  </w:style>
  <w:style w:type="paragraph" w:styleId="Heading4">
    <w:name w:val="heading 4"/>
    <w:basedOn w:val="HeadingBase"/>
    <w:next w:val="BodyText"/>
    <w:link w:val="Heading4Char"/>
    <w:qFormat/>
    <w:rsid w:val="006C661F"/>
    <w:pPr>
      <w:spacing w:before="160" w:after="120"/>
      <w:outlineLvl w:val="3"/>
    </w:pPr>
    <w:rPr>
      <w:sz w:val="22"/>
    </w:rPr>
  </w:style>
  <w:style w:type="paragraph" w:styleId="Heading5">
    <w:name w:val="heading 5"/>
    <w:basedOn w:val="HeadingBase"/>
    <w:next w:val="Normal"/>
    <w:link w:val="Heading5Char"/>
    <w:qFormat/>
    <w:rsid w:val="006C661F"/>
    <w:pPr>
      <w:spacing w:before="80"/>
      <w:outlineLvl w:val="4"/>
    </w:pPr>
    <w:rPr>
      <w:color w:val="918585"/>
      <w:sz w:val="20"/>
    </w:rPr>
  </w:style>
  <w:style w:type="paragraph" w:styleId="Heading6">
    <w:name w:val="heading 6"/>
    <w:basedOn w:val="HeadingBase"/>
    <w:next w:val="Normal"/>
    <w:link w:val="Heading6Char"/>
    <w:qFormat/>
    <w:rsid w:val="006C661F"/>
    <w:pPr>
      <w:spacing w:before="60"/>
      <w:outlineLvl w:val="5"/>
    </w:pPr>
    <w:rPr>
      <w:color w:val="918585"/>
      <w:sz w:val="20"/>
    </w:rPr>
  </w:style>
  <w:style w:type="paragraph" w:styleId="Heading7">
    <w:name w:val="heading 7"/>
    <w:basedOn w:val="Normal"/>
    <w:next w:val="Normal"/>
    <w:link w:val="Heading7Char"/>
    <w:qFormat/>
    <w:rsid w:val="006C661F"/>
    <w:pPr>
      <w:ind w:left="720"/>
      <w:outlineLvl w:val="6"/>
    </w:pPr>
    <w:rPr>
      <w:i/>
    </w:rPr>
  </w:style>
  <w:style w:type="paragraph" w:styleId="Heading8">
    <w:name w:val="heading 8"/>
    <w:basedOn w:val="Normal"/>
    <w:next w:val="Normal"/>
    <w:link w:val="Heading8Char"/>
    <w:qFormat/>
    <w:rsid w:val="006C661F"/>
    <w:pPr>
      <w:ind w:left="720"/>
      <w:outlineLvl w:val="7"/>
    </w:pPr>
    <w:rPr>
      <w:i/>
    </w:rPr>
  </w:style>
  <w:style w:type="paragraph" w:styleId="Heading9">
    <w:name w:val="heading 9"/>
    <w:basedOn w:val="Normal"/>
    <w:next w:val="Normal"/>
    <w:link w:val="Heading9Char"/>
    <w:qFormat/>
    <w:rsid w:val="006C661F"/>
    <w:pPr>
      <w:ind w:left="720"/>
      <w:outlineLvl w:val="8"/>
    </w:pPr>
    <w:rPr>
      <w:i/>
    </w:rPr>
  </w:style>
  <w:style w:type="character" w:default="1" w:styleId="DefaultParagraphFont">
    <w:name w:val="Default Paragraph Font"/>
    <w:uiPriority w:val="1"/>
    <w:unhideWhenUsed/>
    <w:rsid w:val="006C6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61F"/>
  </w:style>
  <w:style w:type="character" w:customStyle="1" w:styleId="Heading1Char">
    <w:name w:val="Heading 1 Char"/>
    <w:basedOn w:val="DefaultParagraphFont"/>
    <w:link w:val="Heading1"/>
    <w:rsid w:val="006C661F"/>
    <w:rPr>
      <w:rFonts w:ascii="Times New Roman" w:eastAsia="Times New Roman" w:hAnsi="Times New Roman" w:cs="Times New Roman"/>
      <w:b/>
      <w:sz w:val="32"/>
      <w:szCs w:val="20"/>
      <w:lang w:eastAsia="en-US"/>
    </w:rPr>
  </w:style>
  <w:style w:type="paragraph" w:styleId="BodyText">
    <w:name w:val="Body Text"/>
    <w:basedOn w:val="Normal"/>
    <w:link w:val="BodyTextChar"/>
    <w:rsid w:val="006C66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61F"/>
    <w:rPr>
      <w:rFonts w:ascii="Times New Roman" w:eastAsia="Times New Roman" w:hAnsi="Times New Roman" w:cs="Times New Roman"/>
      <w:sz w:val="24"/>
      <w:lang w:eastAsia="en-US"/>
    </w:rPr>
  </w:style>
  <w:style w:type="paragraph" w:styleId="ListBullet">
    <w:name w:val="List Bullet"/>
    <w:basedOn w:val="List"/>
    <w:rsid w:val="006C661F"/>
    <w:pPr>
      <w:numPr>
        <w:numId w:val="12"/>
      </w:numPr>
      <w:tabs>
        <w:tab w:val="clear" w:pos="340"/>
      </w:tabs>
      <w:spacing w:before="40" w:after="40"/>
    </w:pPr>
  </w:style>
  <w:style w:type="character" w:customStyle="1" w:styleId="SpecialBold">
    <w:name w:val="Special Bold"/>
    <w:basedOn w:val="DefaultParagraphFont"/>
    <w:rsid w:val="006C661F"/>
    <w:rPr>
      <w:b/>
      <w:spacing w:val="0"/>
    </w:rPr>
  </w:style>
  <w:style w:type="paragraph" w:styleId="ListBullet2">
    <w:name w:val="List Bullet 2"/>
    <w:basedOn w:val="List2"/>
    <w:rsid w:val="006C661F"/>
    <w:pPr>
      <w:numPr>
        <w:numId w:val="13"/>
      </w:numPr>
      <w:tabs>
        <w:tab w:val="clear" w:pos="680"/>
      </w:tabs>
    </w:pPr>
  </w:style>
  <w:style w:type="character" w:styleId="Emphasis">
    <w:name w:val="Emphasis"/>
    <w:basedOn w:val="DefaultParagraphFont"/>
    <w:qFormat/>
    <w:rsid w:val="006C661F"/>
    <w:rPr>
      <w:i/>
    </w:rPr>
  </w:style>
  <w:style w:type="paragraph" w:customStyle="1" w:styleId="SuperHeading">
    <w:name w:val="SuperHeading"/>
    <w:basedOn w:val="Normal"/>
    <w:rsid w:val="006C661F"/>
    <w:pPr>
      <w:spacing w:before="240" w:after="120"/>
      <w:outlineLvl w:val="0"/>
    </w:pPr>
    <w:rPr>
      <w:rFonts w:ascii="Times New Roman" w:hAnsi="Times New Roman"/>
      <w:b/>
      <w:sz w:val="32"/>
    </w:rPr>
  </w:style>
  <w:style w:type="paragraph" w:customStyle="1" w:styleId="AllowPageBreak">
    <w:name w:val="AllowPageBreak"/>
    <w:rsid w:val="006C66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61F"/>
    <w:rPr>
      <w:rFonts w:ascii="Courier New" w:eastAsia="Times New Roman" w:hAnsi="Courier New" w:cs="Times New Roman"/>
      <w:i/>
      <w:szCs w:val="20"/>
      <w:lang w:eastAsia="en-US"/>
    </w:rPr>
  </w:style>
  <w:style w:type="paragraph" w:customStyle="1" w:styleId="HeadingBase">
    <w:name w:val="Heading Base"/>
    <w:rsid w:val="006C6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61F"/>
    <w:pPr>
      <w:tabs>
        <w:tab w:val="right" w:leader="dot" w:pos="9072"/>
      </w:tabs>
      <w:ind w:left="567"/>
    </w:pPr>
    <w:rPr>
      <w:szCs w:val="22"/>
    </w:rPr>
  </w:style>
  <w:style w:type="paragraph" w:customStyle="1" w:styleId="TOCBase">
    <w:name w:val="TOC Base"/>
    <w:rsid w:val="006C6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61F"/>
    <w:pPr>
      <w:tabs>
        <w:tab w:val="right" w:leader="dot" w:pos="9072"/>
      </w:tabs>
      <w:spacing w:before="40" w:after="40"/>
      <w:ind w:left="284"/>
    </w:pPr>
    <w:rPr>
      <w:rFonts w:ascii="Times New Roman" w:hAnsi="Times New Roman"/>
    </w:rPr>
  </w:style>
  <w:style w:type="paragraph" w:styleId="TOC1">
    <w:name w:val="toc 1"/>
    <w:basedOn w:val="TOCBase"/>
    <w:next w:val="Normal"/>
    <w:rsid w:val="006C6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61F"/>
    <w:rPr>
      <w:rFonts w:ascii="Times New Roman" w:eastAsia="Times New Roman" w:hAnsi="Times New Roman" w:cs="Times New Roman"/>
      <w:sz w:val="16"/>
      <w:lang w:eastAsia="en-US"/>
    </w:rPr>
  </w:style>
  <w:style w:type="paragraph" w:styleId="Title">
    <w:name w:val="Title"/>
    <w:basedOn w:val="HeadingBase"/>
    <w:link w:val="TitleChar"/>
    <w:qFormat/>
    <w:rsid w:val="006C661F"/>
    <w:pPr>
      <w:spacing w:before="5040"/>
      <w:jc w:val="center"/>
    </w:pPr>
    <w:rPr>
      <w:sz w:val="48"/>
      <w:szCs w:val="72"/>
      <w:lang w:val="en-US"/>
    </w:rPr>
  </w:style>
  <w:style w:type="character" w:customStyle="1" w:styleId="TitleChar">
    <w:name w:val="Title Char"/>
    <w:basedOn w:val="DefaultParagraphFont"/>
    <w:link w:val="Title"/>
    <w:rsid w:val="006C6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61F"/>
    <w:pPr>
      <w:tabs>
        <w:tab w:val="left" w:pos="3600"/>
        <w:tab w:val="left" w:pos="3958"/>
      </w:tabs>
    </w:pPr>
  </w:style>
  <w:style w:type="paragraph" w:styleId="List">
    <w:name w:val="List"/>
    <w:basedOn w:val="BodyText"/>
    <w:next w:val="BodyText"/>
    <w:rsid w:val="006C661F"/>
    <w:pPr>
      <w:tabs>
        <w:tab w:val="left" w:pos="340"/>
      </w:tabs>
      <w:spacing w:before="60" w:after="60"/>
      <w:ind w:left="340" w:hanging="340"/>
    </w:pPr>
  </w:style>
  <w:style w:type="paragraph" w:customStyle="1" w:styleId="Note">
    <w:name w:val="Note"/>
    <w:basedOn w:val="BodyText"/>
    <w:rsid w:val="006C6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61F"/>
    <w:pPr>
      <w:framePr w:wrap="auto" w:hAnchor="text" w:y="6049"/>
    </w:pPr>
    <w:rPr>
      <w:color w:val="000000"/>
      <w:sz w:val="40"/>
    </w:rPr>
  </w:style>
  <w:style w:type="paragraph" w:customStyle="1" w:styleId="TOCTitle">
    <w:name w:val="TOCTitle"/>
    <w:basedOn w:val="Heading1"/>
    <w:rsid w:val="006C661F"/>
    <w:pPr>
      <w:spacing w:after="240"/>
      <w:jc w:val="center"/>
      <w:outlineLvl w:val="9"/>
    </w:pPr>
    <w:rPr>
      <w:caps/>
    </w:rPr>
  </w:style>
  <w:style w:type="paragraph" w:customStyle="1" w:styleId="Version">
    <w:name w:val="Version"/>
    <w:rsid w:val="006C66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661F"/>
    <w:pPr>
      <w:keepNext w:val="0"/>
      <w:tabs>
        <w:tab w:val="right" w:pos="4176"/>
      </w:tabs>
      <w:ind w:left="198" w:hanging="198"/>
    </w:pPr>
    <w:rPr>
      <w:rFonts w:ascii="Garamond" w:hAnsi="Garamond"/>
    </w:rPr>
  </w:style>
  <w:style w:type="paragraph" w:styleId="IndexHeading">
    <w:name w:val="index heading"/>
    <w:basedOn w:val="Normal"/>
    <w:next w:val="Index1"/>
    <w:semiHidden/>
    <w:rsid w:val="006C661F"/>
    <w:pPr>
      <w:spacing w:before="120" w:after="120"/>
    </w:pPr>
    <w:rPr>
      <w:rFonts w:ascii="Arial" w:hAnsi="Arial"/>
      <w:b/>
      <w:color w:val="918585"/>
      <w:sz w:val="24"/>
    </w:rPr>
  </w:style>
  <w:style w:type="paragraph" w:styleId="Header">
    <w:name w:val="header"/>
    <w:basedOn w:val="Normal"/>
    <w:link w:val="HeaderChar"/>
    <w:rsid w:val="006C6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61F"/>
    <w:rPr>
      <w:rFonts w:ascii="Times New Roman" w:eastAsia="Times New Roman" w:hAnsi="Times New Roman" w:cs="Times New Roman"/>
      <w:sz w:val="16"/>
      <w:szCs w:val="20"/>
      <w:lang w:val="en-GB" w:eastAsia="en-US"/>
    </w:rPr>
  </w:style>
  <w:style w:type="paragraph" w:customStyle="1" w:styleId="Chapter">
    <w:name w:val="Chapter"/>
    <w:basedOn w:val="Normal"/>
    <w:rsid w:val="006C661F"/>
    <w:pPr>
      <w:spacing w:before="240"/>
    </w:pPr>
    <w:rPr>
      <w:rFonts w:ascii="Times New Roman" w:hAnsi="Times New Roman"/>
      <w:smallCaps/>
      <w:spacing w:val="80"/>
      <w:sz w:val="28"/>
    </w:rPr>
  </w:style>
  <w:style w:type="paragraph" w:customStyle="1" w:styleId="InChapter">
    <w:name w:val="InChapter"/>
    <w:basedOn w:val="Heading3"/>
    <w:rsid w:val="006C661F"/>
    <w:pPr>
      <w:spacing w:after="240"/>
      <w:outlineLvl w:val="9"/>
    </w:pPr>
    <w:rPr>
      <w:noProof/>
    </w:rPr>
  </w:style>
  <w:style w:type="paragraph" w:styleId="Index2">
    <w:name w:val="index 2"/>
    <w:basedOn w:val="Normal"/>
    <w:next w:val="Normal"/>
    <w:semiHidden/>
    <w:rsid w:val="006C661F"/>
    <w:pPr>
      <w:tabs>
        <w:tab w:val="right" w:pos="4176"/>
      </w:tabs>
      <w:ind w:left="568" w:hanging="284"/>
    </w:pPr>
    <w:rPr>
      <w:rFonts w:ascii="Garamond" w:hAnsi="Garamond"/>
    </w:rPr>
  </w:style>
  <w:style w:type="paragraph" w:customStyle="1" w:styleId="Byline">
    <w:name w:val="Byline"/>
    <w:rsid w:val="006C6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61F"/>
    <w:pPr>
      <w:tabs>
        <w:tab w:val="clear" w:pos="3600"/>
        <w:tab w:val="clear" w:pos="3958"/>
      </w:tabs>
      <w:jc w:val="right"/>
    </w:pPr>
  </w:style>
  <w:style w:type="paragraph" w:styleId="Caption">
    <w:name w:val="caption"/>
    <w:basedOn w:val="BodyText"/>
    <w:next w:val="Normal"/>
    <w:qFormat/>
    <w:rsid w:val="006C661F"/>
    <w:pPr>
      <w:framePr w:w="2268" w:hSpace="181" w:vSpace="181" w:wrap="around" w:vAnchor="text" w:hAnchor="page" w:x="1135" w:y="285" w:anchorLock="1"/>
    </w:pPr>
    <w:rPr>
      <w:i/>
    </w:rPr>
  </w:style>
  <w:style w:type="paragraph" w:customStyle="1" w:styleId="MiniTOCTitle">
    <w:name w:val="MiniTOCTitle"/>
    <w:basedOn w:val="Heading4"/>
    <w:rsid w:val="006C661F"/>
    <w:pPr>
      <w:spacing w:before="240"/>
      <w:outlineLvl w:val="9"/>
    </w:pPr>
    <w:rPr>
      <w:noProof/>
      <w:sz w:val="24"/>
    </w:rPr>
  </w:style>
  <w:style w:type="paragraph" w:customStyle="1" w:styleId="MiniTOCItem">
    <w:name w:val="MiniTOCItem"/>
    <w:basedOn w:val="ListBullet"/>
    <w:rsid w:val="006C661F"/>
    <w:pPr>
      <w:numPr>
        <w:numId w:val="0"/>
      </w:numPr>
      <w:tabs>
        <w:tab w:val="right" w:leader="dot" w:pos="6521"/>
      </w:tabs>
      <w:spacing w:before="0" w:after="0"/>
    </w:pPr>
  </w:style>
  <w:style w:type="paragraph" w:customStyle="1" w:styleId="TOFTitle">
    <w:name w:val="TOFTitle"/>
    <w:basedOn w:val="TOCTitle"/>
    <w:rsid w:val="006C661F"/>
  </w:style>
  <w:style w:type="paragraph" w:styleId="TableofFigures">
    <w:name w:val="table of figures"/>
    <w:basedOn w:val="Normal"/>
    <w:next w:val="Normal"/>
    <w:semiHidden/>
    <w:rsid w:val="006C661F"/>
    <w:pPr>
      <w:tabs>
        <w:tab w:val="right" w:leader="dot" w:pos="9072"/>
      </w:tabs>
      <w:ind w:left="970" w:hanging="403"/>
    </w:pPr>
    <w:rPr>
      <w:rFonts w:ascii="Times New Roman" w:hAnsi="Times New Roman"/>
      <w:b/>
    </w:rPr>
  </w:style>
  <w:style w:type="paragraph" w:styleId="ListNumber">
    <w:name w:val="List Number"/>
    <w:basedOn w:val="List"/>
    <w:rsid w:val="006C661F"/>
    <w:pPr>
      <w:numPr>
        <w:numId w:val="15"/>
      </w:numPr>
      <w:tabs>
        <w:tab w:val="clear" w:pos="340"/>
      </w:tabs>
    </w:pPr>
  </w:style>
  <w:style w:type="character" w:customStyle="1" w:styleId="WingdingSymbols">
    <w:name w:val="Wingding Symbols"/>
    <w:rsid w:val="006C661F"/>
    <w:rPr>
      <w:rFonts w:ascii="Wingdings" w:hAnsi="Wingdings"/>
    </w:rPr>
  </w:style>
  <w:style w:type="paragraph" w:customStyle="1" w:styleId="TableHeading">
    <w:name w:val="Table Heading"/>
    <w:basedOn w:val="HeadingBase"/>
    <w:rsid w:val="006C661F"/>
    <w:pPr>
      <w:keepLines/>
      <w:pBdr>
        <w:bottom w:val="single" w:sz="6" w:space="1" w:color="918585"/>
      </w:pBdr>
      <w:spacing w:before="240"/>
    </w:pPr>
  </w:style>
  <w:style w:type="character" w:customStyle="1" w:styleId="HotSpot">
    <w:name w:val="HotSpot"/>
    <w:rsid w:val="006C661F"/>
    <w:rPr>
      <w:color w:val="0033CC"/>
      <w:u w:val="none"/>
    </w:rPr>
  </w:style>
  <w:style w:type="paragraph" w:customStyle="1" w:styleId="BodyTextRight">
    <w:name w:val="Body Text Right"/>
    <w:basedOn w:val="BodyText"/>
    <w:rsid w:val="006C661F"/>
    <w:pPr>
      <w:spacing w:before="0" w:after="0"/>
      <w:jc w:val="right"/>
    </w:pPr>
  </w:style>
  <w:style w:type="paragraph" w:styleId="Index3">
    <w:name w:val="index 3"/>
    <w:basedOn w:val="ListNumber2"/>
    <w:next w:val="Normal"/>
    <w:semiHidden/>
    <w:rsid w:val="006C661F"/>
    <w:pPr>
      <w:numPr>
        <w:numId w:val="0"/>
      </w:numPr>
      <w:tabs>
        <w:tab w:val="right" w:leader="dot" w:pos="4176"/>
      </w:tabs>
    </w:pPr>
  </w:style>
  <w:style w:type="paragraph" w:styleId="ListNumber2">
    <w:name w:val="List Number 2"/>
    <w:basedOn w:val="List2"/>
    <w:rsid w:val="006C661F"/>
    <w:pPr>
      <w:numPr>
        <w:numId w:val="10"/>
      </w:numPr>
      <w:tabs>
        <w:tab w:val="clear" w:pos="1060"/>
      </w:tabs>
    </w:pPr>
  </w:style>
  <w:style w:type="paragraph" w:customStyle="1" w:styleId="MarginNote">
    <w:name w:val="Margin Note"/>
    <w:basedOn w:val="BodyText"/>
    <w:rsid w:val="006C6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61F"/>
    <w:rPr>
      <w:sz w:val="32"/>
    </w:rPr>
  </w:style>
  <w:style w:type="paragraph" w:customStyle="1" w:styleId="HeadingProcedure">
    <w:name w:val="Heading Procedure"/>
    <w:basedOn w:val="HeadingBase"/>
    <w:next w:val="Normal"/>
    <w:rsid w:val="006C661F"/>
    <w:pPr>
      <w:tabs>
        <w:tab w:val="left" w:pos="0"/>
      </w:tabs>
      <w:spacing w:before="120" w:after="60"/>
    </w:pPr>
    <w:rPr>
      <w:i/>
      <w:color w:val="918585"/>
      <w:sz w:val="22"/>
    </w:rPr>
  </w:style>
  <w:style w:type="paragraph" w:customStyle="1" w:styleId="TableBodyText">
    <w:name w:val="Table Body Text"/>
    <w:basedOn w:val="BodyText"/>
    <w:rsid w:val="006C661F"/>
    <w:pPr>
      <w:spacing w:before="60" w:after="60"/>
    </w:pPr>
  </w:style>
  <w:style w:type="paragraph" w:styleId="ListContinue">
    <w:name w:val="List Continue"/>
    <w:basedOn w:val="List"/>
    <w:rsid w:val="006C661F"/>
    <w:pPr>
      <w:ind w:firstLine="0"/>
    </w:pPr>
  </w:style>
  <w:style w:type="paragraph" w:customStyle="1" w:styleId="ListNote">
    <w:name w:val="List Note"/>
    <w:basedOn w:val="List"/>
    <w:rsid w:val="006C661F"/>
    <w:pPr>
      <w:pBdr>
        <w:top w:val="single" w:sz="6" w:space="2" w:color="918585"/>
        <w:bottom w:val="single" w:sz="6" w:space="2" w:color="918585"/>
      </w:pBdr>
      <w:tabs>
        <w:tab w:val="left" w:pos="1021"/>
      </w:tabs>
      <w:ind w:firstLine="0"/>
    </w:pPr>
  </w:style>
  <w:style w:type="paragraph" w:customStyle="1" w:styleId="Warning">
    <w:name w:val="Warning"/>
    <w:basedOn w:val="BodyText"/>
    <w:rsid w:val="006C661F"/>
    <w:pPr>
      <w:shd w:val="clear" w:color="auto" w:fill="D9D9D9"/>
      <w:tabs>
        <w:tab w:val="left" w:pos="992"/>
      </w:tabs>
      <w:ind w:left="119" w:right="119"/>
    </w:pPr>
    <w:rPr>
      <w:sz w:val="20"/>
    </w:rPr>
  </w:style>
  <w:style w:type="paragraph" w:customStyle="1" w:styleId="MarginIcons">
    <w:name w:val="Margin Icons"/>
    <w:basedOn w:val="BodyText"/>
    <w:rsid w:val="006C6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61F"/>
    <w:rPr>
      <w:rFonts w:ascii="Courier New" w:hAnsi="Courier New"/>
    </w:rPr>
  </w:style>
  <w:style w:type="paragraph" w:customStyle="1" w:styleId="NoteBullet">
    <w:name w:val="Note Bullet"/>
    <w:basedOn w:val="Note"/>
    <w:rsid w:val="006C661F"/>
    <w:pPr>
      <w:tabs>
        <w:tab w:val="clear" w:pos="680"/>
      </w:tabs>
      <w:spacing w:before="60" w:after="60"/>
    </w:pPr>
  </w:style>
  <w:style w:type="paragraph" w:customStyle="1" w:styleId="SubHeading2">
    <w:name w:val="SubHeading2"/>
    <w:basedOn w:val="HeadingBase"/>
    <w:rsid w:val="006C661F"/>
    <w:pPr>
      <w:spacing w:before="240" w:after="60"/>
    </w:pPr>
    <w:rPr>
      <w:sz w:val="20"/>
    </w:rPr>
  </w:style>
  <w:style w:type="paragraph" w:customStyle="1" w:styleId="SubHeading1">
    <w:name w:val="SubHeading1"/>
    <w:basedOn w:val="HeadingBase"/>
    <w:rsid w:val="006C661F"/>
    <w:pPr>
      <w:spacing w:before="240" w:after="60"/>
    </w:pPr>
    <w:rPr>
      <w:color w:val="918585"/>
      <w:sz w:val="22"/>
    </w:rPr>
  </w:style>
  <w:style w:type="paragraph" w:customStyle="1" w:styleId="SideHeading">
    <w:name w:val="Side Heading"/>
    <w:basedOn w:val="HeadingBase"/>
    <w:rsid w:val="006C6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61F"/>
    <w:pPr>
      <w:tabs>
        <w:tab w:val="num" w:pos="360"/>
      </w:tabs>
    </w:pPr>
  </w:style>
  <w:style w:type="paragraph" w:styleId="PlainText">
    <w:name w:val="Plain Text"/>
    <w:basedOn w:val="Normal"/>
    <w:link w:val="PlainTextChar"/>
    <w:rsid w:val="006C661F"/>
    <w:rPr>
      <w:sz w:val="20"/>
    </w:rPr>
  </w:style>
  <w:style w:type="character" w:customStyle="1" w:styleId="PlainTextChar">
    <w:name w:val="Plain Text Char"/>
    <w:basedOn w:val="DefaultParagraphFont"/>
    <w:link w:val="PlainText"/>
    <w:rsid w:val="006C661F"/>
    <w:rPr>
      <w:rFonts w:ascii="Courier New" w:eastAsia="Times New Roman" w:hAnsi="Courier New" w:cs="Times New Roman"/>
      <w:sz w:val="20"/>
      <w:szCs w:val="20"/>
      <w:lang w:eastAsia="en-US"/>
    </w:rPr>
  </w:style>
  <w:style w:type="character" w:customStyle="1" w:styleId="MenuOption">
    <w:name w:val="Menu Option"/>
    <w:basedOn w:val="DefaultParagraphFont"/>
    <w:rsid w:val="006C661F"/>
    <w:rPr>
      <w:b/>
      <w:smallCaps/>
    </w:rPr>
  </w:style>
  <w:style w:type="paragraph" w:customStyle="1" w:styleId="TableListNumber">
    <w:name w:val="Table List Number"/>
    <w:basedOn w:val="ListNumber"/>
    <w:rsid w:val="006C661F"/>
    <w:pPr>
      <w:numPr>
        <w:numId w:val="0"/>
      </w:numPr>
    </w:pPr>
  </w:style>
  <w:style w:type="paragraph" w:styleId="TOC4">
    <w:name w:val="toc 4"/>
    <w:basedOn w:val="TOCBase"/>
    <w:next w:val="Normal"/>
    <w:semiHidden/>
    <w:rsid w:val="006C661F"/>
    <w:pPr>
      <w:tabs>
        <w:tab w:val="right" w:leader="dot" w:pos="9071"/>
      </w:tabs>
      <w:ind w:left="1701"/>
    </w:pPr>
  </w:style>
  <w:style w:type="paragraph" w:customStyle="1" w:styleId="ListAlpha">
    <w:name w:val="List Alpha"/>
    <w:basedOn w:val="List"/>
    <w:rsid w:val="006C661F"/>
    <w:pPr>
      <w:numPr>
        <w:numId w:val="9"/>
      </w:numPr>
    </w:pPr>
  </w:style>
  <w:style w:type="paragraph" w:customStyle="1" w:styleId="ListAlpha2">
    <w:name w:val="List Alpha 2"/>
    <w:basedOn w:val="List2"/>
    <w:rsid w:val="006C661F"/>
    <w:pPr>
      <w:numPr>
        <w:numId w:val="8"/>
      </w:numPr>
    </w:pPr>
  </w:style>
  <w:style w:type="paragraph" w:styleId="List2">
    <w:name w:val="List 2"/>
    <w:basedOn w:val="BodyText"/>
    <w:rsid w:val="006C661F"/>
    <w:pPr>
      <w:tabs>
        <w:tab w:val="left" w:pos="680"/>
      </w:tabs>
      <w:spacing w:before="60" w:after="60"/>
      <w:ind w:left="680" w:hanging="340"/>
    </w:pPr>
  </w:style>
  <w:style w:type="paragraph" w:styleId="List3">
    <w:name w:val="List 3"/>
    <w:basedOn w:val="BodyText"/>
    <w:rsid w:val="006C661F"/>
    <w:pPr>
      <w:tabs>
        <w:tab w:val="left" w:pos="1021"/>
      </w:tabs>
      <w:spacing w:before="60" w:after="60"/>
      <w:ind w:left="1020" w:hanging="340"/>
    </w:pPr>
  </w:style>
  <w:style w:type="paragraph" w:styleId="List4">
    <w:name w:val="List 4"/>
    <w:basedOn w:val="BodyText"/>
    <w:rsid w:val="006C661F"/>
    <w:pPr>
      <w:tabs>
        <w:tab w:val="left" w:pos="1361"/>
      </w:tabs>
      <w:spacing w:before="60" w:after="60"/>
      <w:ind w:left="1361" w:hanging="340"/>
    </w:pPr>
  </w:style>
  <w:style w:type="paragraph" w:styleId="List5">
    <w:name w:val="List 5"/>
    <w:basedOn w:val="BodyText"/>
    <w:rsid w:val="006C661F"/>
    <w:pPr>
      <w:tabs>
        <w:tab w:val="left" w:pos="1701"/>
      </w:tabs>
      <w:spacing w:before="60" w:after="60"/>
      <w:ind w:left="1701" w:hanging="340"/>
    </w:pPr>
  </w:style>
  <w:style w:type="paragraph" w:styleId="ListBullet3">
    <w:name w:val="List Bullet 3"/>
    <w:basedOn w:val="List3"/>
    <w:rsid w:val="006C661F"/>
    <w:pPr>
      <w:numPr>
        <w:numId w:val="14"/>
      </w:numPr>
      <w:tabs>
        <w:tab w:val="clear" w:pos="1021"/>
      </w:tabs>
      <w:ind w:left="1037" w:hanging="357"/>
    </w:pPr>
  </w:style>
  <w:style w:type="paragraph" w:styleId="ListBullet4">
    <w:name w:val="List Bullet 4"/>
    <w:basedOn w:val="List4"/>
    <w:rsid w:val="006C661F"/>
    <w:pPr>
      <w:numPr>
        <w:numId w:val="3"/>
      </w:numPr>
      <w:tabs>
        <w:tab w:val="clear" w:pos="1361"/>
      </w:tabs>
    </w:pPr>
  </w:style>
  <w:style w:type="paragraph" w:styleId="ListBullet5">
    <w:name w:val="List Bullet 5"/>
    <w:basedOn w:val="List5"/>
    <w:rsid w:val="006C661F"/>
    <w:pPr>
      <w:numPr>
        <w:numId w:val="4"/>
      </w:numPr>
    </w:pPr>
  </w:style>
  <w:style w:type="paragraph" w:styleId="ListContinue2">
    <w:name w:val="List Continue 2"/>
    <w:basedOn w:val="List2"/>
    <w:rsid w:val="006C661F"/>
    <w:pPr>
      <w:ind w:firstLine="0"/>
    </w:pPr>
  </w:style>
  <w:style w:type="paragraph" w:styleId="ListContinue3">
    <w:name w:val="List Continue 3"/>
    <w:basedOn w:val="List3"/>
    <w:rsid w:val="006C661F"/>
    <w:pPr>
      <w:ind w:left="1021" w:firstLine="0"/>
    </w:pPr>
  </w:style>
  <w:style w:type="paragraph" w:styleId="ListContinue4">
    <w:name w:val="List Continue 4"/>
    <w:basedOn w:val="List4"/>
    <w:rsid w:val="006C661F"/>
    <w:pPr>
      <w:ind w:firstLine="0"/>
    </w:pPr>
  </w:style>
  <w:style w:type="paragraph" w:styleId="ListContinue5">
    <w:name w:val="List Continue 5"/>
    <w:basedOn w:val="List5"/>
    <w:rsid w:val="006C661F"/>
    <w:pPr>
      <w:ind w:firstLine="0"/>
    </w:pPr>
  </w:style>
  <w:style w:type="paragraph" w:styleId="ListNumber3">
    <w:name w:val="List Number 3"/>
    <w:basedOn w:val="List3"/>
    <w:rsid w:val="006C661F"/>
    <w:pPr>
      <w:numPr>
        <w:numId w:val="5"/>
      </w:numPr>
    </w:pPr>
  </w:style>
  <w:style w:type="paragraph" w:styleId="ListNumber4">
    <w:name w:val="List Number 4"/>
    <w:basedOn w:val="List4"/>
    <w:rsid w:val="006C661F"/>
    <w:pPr>
      <w:numPr>
        <w:numId w:val="6"/>
      </w:numPr>
    </w:pPr>
  </w:style>
  <w:style w:type="paragraph" w:styleId="ListNumber5">
    <w:name w:val="List Number 5"/>
    <w:basedOn w:val="List5"/>
    <w:rsid w:val="006C661F"/>
    <w:pPr>
      <w:numPr>
        <w:numId w:val="7"/>
      </w:numPr>
    </w:pPr>
  </w:style>
  <w:style w:type="paragraph" w:styleId="BlockText">
    <w:name w:val="Block Text"/>
    <w:basedOn w:val="Normal"/>
    <w:rsid w:val="006C661F"/>
    <w:pPr>
      <w:spacing w:after="120"/>
      <w:ind w:left="1440" w:right="1440"/>
    </w:pPr>
  </w:style>
  <w:style w:type="character" w:customStyle="1" w:styleId="Subscript">
    <w:name w:val="Subscript"/>
    <w:basedOn w:val="DefaultParagraphFont"/>
    <w:rsid w:val="006C661F"/>
    <w:rPr>
      <w:sz w:val="16"/>
      <w:vertAlign w:val="subscript"/>
    </w:rPr>
  </w:style>
  <w:style w:type="character" w:customStyle="1" w:styleId="Superscript">
    <w:name w:val="Superscript"/>
    <w:basedOn w:val="DefaultParagraphFont"/>
    <w:rsid w:val="006C661F"/>
    <w:rPr>
      <w:sz w:val="16"/>
      <w:vertAlign w:val="superscript"/>
    </w:rPr>
  </w:style>
  <w:style w:type="character" w:customStyle="1" w:styleId="Symbols">
    <w:name w:val="Symbols"/>
    <w:basedOn w:val="DefaultParagraphFont"/>
    <w:rsid w:val="006C661F"/>
    <w:rPr>
      <w:rFonts w:ascii="Symbol" w:hAnsi="Symbol"/>
    </w:rPr>
  </w:style>
  <w:style w:type="character" w:customStyle="1" w:styleId="MenuOptions">
    <w:name w:val="Menu Options"/>
    <w:basedOn w:val="DefaultParagraphFont"/>
    <w:rsid w:val="006C661F"/>
    <w:rPr>
      <w:rFonts w:ascii="Arial Narrow" w:hAnsi="Arial Narrow"/>
      <w:smallCaps/>
    </w:rPr>
  </w:style>
  <w:style w:type="character" w:customStyle="1" w:styleId="Buttons">
    <w:name w:val="Buttons"/>
    <w:basedOn w:val="DefaultParagraphFont"/>
    <w:rsid w:val="006C661F"/>
    <w:rPr>
      <w:b/>
    </w:rPr>
  </w:style>
  <w:style w:type="character" w:customStyle="1" w:styleId="Underlined">
    <w:name w:val="Underlined"/>
    <w:basedOn w:val="DefaultParagraphFont"/>
    <w:rsid w:val="006C661F"/>
    <w:rPr>
      <w:u w:val="single"/>
    </w:rPr>
  </w:style>
  <w:style w:type="paragraph" w:customStyle="1" w:styleId="TableBodyTextRight">
    <w:name w:val="Table Body Text Right"/>
    <w:basedOn w:val="TableBodyText"/>
    <w:rsid w:val="006C661F"/>
    <w:pPr>
      <w:widowControl w:val="0"/>
      <w:autoSpaceDE w:val="0"/>
      <w:autoSpaceDN w:val="0"/>
      <w:adjustRightInd w:val="0"/>
      <w:jc w:val="right"/>
    </w:pPr>
    <w:rPr>
      <w:rFonts w:cs="Arial"/>
      <w:szCs w:val="18"/>
    </w:rPr>
  </w:style>
  <w:style w:type="paragraph" w:customStyle="1" w:styleId="CopyrightText">
    <w:name w:val="Copyright Text"/>
    <w:basedOn w:val="BodyText"/>
    <w:rsid w:val="006C661F"/>
    <w:rPr>
      <w:sz w:val="18"/>
    </w:rPr>
  </w:style>
  <w:style w:type="paragraph" w:customStyle="1" w:styleId="BodySmallRight">
    <w:name w:val="Body Small Right"/>
    <w:basedOn w:val="BodyTextRight"/>
    <w:rsid w:val="006C661F"/>
    <w:rPr>
      <w:sz w:val="18"/>
      <w:szCs w:val="18"/>
    </w:rPr>
  </w:style>
  <w:style w:type="paragraph" w:customStyle="1" w:styleId="MarginEdition">
    <w:name w:val="Margin Edition"/>
    <w:basedOn w:val="MarginNote"/>
    <w:rsid w:val="006C661F"/>
    <w:pPr>
      <w:spacing w:before="0" w:after="0"/>
    </w:pPr>
    <w:rPr>
      <w:rFonts w:ascii="Times New Roman" w:hAnsi="Times New Roman"/>
      <w:color w:val="999999"/>
    </w:rPr>
  </w:style>
  <w:style w:type="paragraph" w:customStyle="1" w:styleId="Spacer">
    <w:name w:val="Spacer"/>
    <w:basedOn w:val="Normal"/>
    <w:rsid w:val="006C661F"/>
    <w:rPr>
      <w:sz w:val="2"/>
      <w:szCs w:val="2"/>
    </w:rPr>
  </w:style>
  <w:style w:type="character" w:customStyle="1" w:styleId="Small">
    <w:name w:val="Small"/>
    <w:basedOn w:val="DefaultParagraphFont"/>
    <w:rsid w:val="006C661F"/>
    <w:rPr>
      <w:sz w:val="16"/>
    </w:rPr>
  </w:style>
  <w:style w:type="paragraph" w:customStyle="1" w:styleId="WideTable">
    <w:name w:val="Wide Table"/>
    <w:basedOn w:val="Normal"/>
    <w:rsid w:val="006C661F"/>
    <w:pPr>
      <w:ind w:left="-1418"/>
    </w:pPr>
    <w:rPr>
      <w:sz w:val="2"/>
      <w:szCs w:val="2"/>
    </w:rPr>
  </w:style>
  <w:style w:type="character" w:styleId="PageNumber">
    <w:name w:val="page number"/>
    <w:basedOn w:val="DefaultParagraphFont"/>
    <w:rsid w:val="006C661F"/>
  </w:style>
  <w:style w:type="paragraph" w:styleId="Quote">
    <w:name w:val="Quote"/>
    <w:basedOn w:val="Heading1"/>
    <w:link w:val="QuoteChar"/>
    <w:qFormat/>
    <w:rsid w:val="006C661F"/>
    <w:rPr>
      <w:b w:val="0"/>
      <w:sz w:val="72"/>
      <w:szCs w:val="72"/>
      <w:lang w:val="en-NZ"/>
    </w:rPr>
  </w:style>
  <w:style w:type="character" w:customStyle="1" w:styleId="QuoteChar">
    <w:name w:val="Quote Char"/>
    <w:basedOn w:val="DefaultParagraphFont"/>
    <w:link w:val="Quote"/>
    <w:rsid w:val="006C6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61F"/>
    <w:pPr>
      <w:pageBreakBefore/>
    </w:pPr>
  </w:style>
  <w:style w:type="paragraph" w:customStyle="1" w:styleId="Border">
    <w:name w:val="Border"/>
    <w:basedOn w:val="Normal"/>
    <w:qFormat/>
    <w:rsid w:val="006C6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61F"/>
    <w:rPr>
      <w:b/>
      <w:bCs/>
      <w:i/>
      <w:iCs/>
      <w:color w:val="auto"/>
    </w:rPr>
  </w:style>
  <w:style w:type="paragraph" w:styleId="IntenseQuote">
    <w:name w:val="Intense Quote"/>
    <w:basedOn w:val="Normal"/>
    <w:next w:val="Normal"/>
    <w:link w:val="IntenseQuoteChar"/>
    <w:uiPriority w:val="30"/>
    <w:qFormat/>
    <w:rsid w:val="006C6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61F"/>
    <w:rPr>
      <w:smallCaps/>
      <w:color w:val="auto"/>
      <w:u w:val="single"/>
    </w:rPr>
  </w:style>
  <w:style w:type="character" w:styleId="IntenseReference">
    <w:name w:val="Intense Reference"/>
    <w:basedOn w:val="DefaultParagraphFont"/>
    <w:uiPriority w:val="32"/>
    <w:qFormat/>
    <w:rsid w:val="006C661F"/>
    <w:rPr>
      <w:b/>
      <w:bCs/>
      <w:smallCaps/>
      <w:color w:val="auto"/>
      <w:spacing w:val="5"/>
      <w:u w:val="single"/>
    </w:rPr>
  </w:style>
  <w:style w:type="paragraph" w:customStyle="1" w:styleId="2ColumnHeading">
    <w:name w:val="2Column Heading"/>
    <w:basedOn w:val="BodyText"/>
    <w:qFormat/>
    <w:rsid w:val="006C661F"/>
    <w:pPr>
      <w:spacing w:after="60"/>
      <w:ind w:left="-2268"/>
    </w:pPr>
    <w:rPr>
      <w:b/>
    </w:rPr>
  </w:style>
  <w:style w:type="paragraph" w:customStyle="1" w:styleId="Heading1TOC">
    <w:name w:val="Heading1 TOC"/>
    <w:basedOn w:val="Normal"/>
    <w:qFormat/>
    <w:rsid w:val="006C661F"/>
    <w:pPr>
      <w:spacing w:before="240" w:after="120"/>
    </w:pPr>
    <w:rPr>
      <w:rFonts w:ascii="Times New Roman" w:hAnsi="Times New Roman"/>
      <w:b/>
      <w:sz w:val="32"/>
    </w:rPr>
  </w:style>
  <w:style w:type="paragraph" w:customStyle="1" w:styleId="Heading2TOC">
    <w:name w:val="Heading2 TOC"/>
    <w:basedOn w:val="Normal"/>
    <w:qFormat/>
    <w:rsid w:val="006C661F"/>
    <w:pPr>
      <w:spacing w:before="240" w:after="60"/>
    </w:pPr>
    <w:rPr>
      <w:rFonts w:ascii="Times New Roman" w:hAnsi="Times New Roman"/>
      <w:b/>
      <w:sz w:val="28"/>
    </w:rPr>
  </w:style>
  <w:style w:type="character" w:customStyle="1" w:styleId="Underline">
    <w:name w:val="Underline"/>
    <w:basedOn w:val="DefaultParagraphFont"/>
    <w:qFormat/>
    <w:rsid w:val="006C661F"/>
    <w:rPr>
      <w:u w:val="single"/>
    </w:rPr>
  </w:style>
  <w:style w:type="character" w:customStyle="1" w:styleId="BoldandItalics">
    <w:name w:val="Bold and Italics"/>
    <w:qFormat/>
    <w:rsid w:val="006C661F"/>
    <w:rPr>
      <w:b/>
      <w:i/>
      <w:u w:val="none"/>
    </w:rPr>
  </w:style>
  <w:style w:type="paragraph" w:styleId="BalloonText">
    <w:name w:val="Balloon Text"/>
    <w:basedOn w:val="Normal"/>
    <w:link w:val="BalloonTextChar"/>
    <w:rsid w:val="006C661F"/>
    <w:rPr>
      <w:rFonts w:ascii="Tahoma" w:hAnsi="Tahoma" w:cs="Tahoma"/>
      <w:sz w:val="16"/>
      <w:szCs w:val="16"/>
    </w:rPr>
  </w:style>
  <w:style w:type="character" w:customStyle="1" w:styleId="BalloonTextChar">
    <w:name w:val="Balloon Text Char"/>
    <w:basedOn w:val="DefaultParagraphFont"/>
    <w:link w:val="BalloonText"/>
    <w:rsid w:val="006C6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6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61F"/>
    <w:rPr>
      <w:b/>
      <w:color w:val="660033"/>
      <w:spacing w:val="0"/>
    </w:rPr>
  </w:style>
  <w:style w:type="paragraph" w:customStyle="1" w:styleId="Nameditemlist">
    <w:name w:val="Named item list"/>
    <w:basedOn w:val="BodyText"/>
    <w:qFormat/>
    <w:rsid w:val="006C661F"/>
    <w:pPr>
      <w:tabs>
        <w:tab w:val="left" w:pos="2835"/>
      </w:tabs>
      <w:ind w:left="2835" w:hanging="2835"/>
    </w:pPr>
  </w:style>
  <w:style w:type="paragraph" w:customStyle="1" w:styleId="BodyTextnopadding">
    <w:name w:val="Body Text no padding"/>
    <w:basedOn w:val="BodyText"/>
    <w:qFormat/>
    <w:rsid w:val="006C661F"/>
    <w:pPr>
      <w:spacing w:before="0" w:after="0"/>
    </w:pPr>
  </w:style>
  <w:style w:type="paragraph" w:customStyle="1" w:styleId="BodyTextBold">
    <w:name w:val="Body Text Bold"/>
    <w:basedOn w:val="BodyText"/>
    <w:qFormat/>
    <w:rsid w:val="006C661F"/>
    <w:rPr>
      <w:b/>
    </w:rPr>
  </w:style>
  <w:style w:type="character" w:styleId="Hyperlink">
    <w:name w:val="Hyperlink"/>
    <w:basedOn w:val="DefaultParagraphFont"/>
    <w:uiPriority w:val="99"/>
    <w:unhideWhenUsed/>
    <w:rsid w:val="005C5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6374</Characters>
  <Application>Microsoft Office Word</Application>
  <DocSecurity>0</DocSecurity>
  <Lines>177</Lines>
  <Paragraphs>116</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MEM04040 Develop and manufacture polystyrene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