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3B7B" w:rsidP="002D3B7B">
      <w:pPr>
        <w:pStyle w:val="Title"/>
      </w:pPr>
      <w:r>
        <w:fldChar w:fldCharType="begin"/>
      </w:r>
      <w:r>
        <w:instrText xml:space="preserve"> TITLE   \* MERGEFORMAT </w:instrText>
      </w:r>
      <w:r>
        <w:fldChar w:fldCharType="separate"/>
      </w:r>
      <w:r>
        <w:t>Assessment Requirements for MEM04038 Produce polymer patterns</w:t>
      </w:r>
      <w:r>
        <w:fldChar w:fldCharType="end"/>
      </w:r>
    </w:p>
    <w:p w:rsidR="002D3B7B" w:rsidP="002D3B7B">
      <w:pPr>
        <w:pStyle w:val="Version"/>
        <w:sectPr w:rsidSect="000B1C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1CF5" w:rsidP="000B1CF5">
      <w:pPr>
        <w:pStyle w:val="SuperHeading"/>
      </w:pPr>
      <w:r w:rsidRPr="000B1CF5">
        <w:t>Assessment Requirements for MEM04038 Produce polymer patterns</w:t>
      </w:r>
    </w:p>
    <w:p w:rsidR="00000000" w:rsidRPr="000B1CF5" w:rsidP="000B1CF5">
      <w:pPr>
        <w:pStyle w:val="Heading1"/>
      </w:pPr>
      <w:bookmarkStart w:id="1" w:name="O_1269297"/>
      <w:bookmarkEnd w:id="1"/>
      <w:r w:rsidRPr="000B1CF5">
        <w:t>Modification History</w:t>
      </w:r>
    </w:p>
    <w:p w:rsidR="002D3B7B" w:rsidP="002D3B7B">
      <w:pPr>
        <w:pStyle w:val="BodyText"/>
      </w:pPr>
      <w:r w:rsidRPr="000B1CF5">
        <w:t>Release 1. Supersedes and is equivalent to MEM04011 Produce polymer patterns (Release 2).</w:t>
      </w:r>
    </w:p>
    <w:p w:rsidR="00000000" w:rsidRPr="000B1CF5" w:rsidP="000B1CF5">
      <w:pPr>
        <w:pStyle w:val="Heading1"/>
      </w:pPr>
      <w:bookmarkStart w:id="2" w:name="O_1269298"/>
      <w:bookmarkEnd w:id="2"/>
      <w:r w:rsidRPr="000B1CF5">
        <w:t>Performance Evidence</w:t>
      </w:r>
    </w:p>
    <w:p w:rsidR="00000000" w:rsidRPr="000B1CF5" w:rsidP="002D3B7B">
      <w:pPr>
        <w:pStyle w:val="BodyText"/>
      </w:pPr>
      <w:r w:rsidRPr="000B1CF5">
        <w:t>Evidence required to demonstrate competence in this uni</w:t>
      </w:r>
      <w:r w:rsidRPr="000B1CF5">
        <w:t>t must be relevant to and satisfy the requirements of the elements and performance criteria and include: ·</w:t>
      </w:r>
    </w:p>
    <w:p w:rsidR="00000000" w:rsidRPr="000B1CF5" w:rsidP="000B1CF5">
      <w:pPr>
        <w:pStyle w:val="ListBullet"/>
      </w:pPr>
      <w:r w:rsidRPr="000B1CF5">
        <w:t>following work instructions, standard operating procedures (SOPs) and safe work practices</w:t>
      </w:r>
    </w:p>
    <w:p w:rsidR="00000000" w:rsidRPr="000B1CF5" w:rsidP="000B1CF5">
      <w:pPr>
        <w:pStyle w:val="ListBullet"/>
      </w:pPr>
      <w:r w:rsidRPr="000B1CF5">
        <w:t>identifying and interpreting specifications and customer r</w:t>
      </w:r>
      <w:r w:rsidRPr="000B1CF5">
        <w:t>equirements in producing polymer patterns</w:t>
      </w:r>
    </w:p>
    <w:p w:rsidR="00000000" w:rsidRPr="000B1CF5" w:rsidP="000B1CF5">
      <w:pPr>
        <w:pStyle w:val="ListBullet"/>
      </w:pPr>
      <w:r w:rsidRPr="000B1CF5">
        <w:t>preparing to produce polymer patterns by inspecting patterns or cores for appropriate surface finish, and setting up joint line or flat board to specifications</w:t>
      </w:r>
    </w:p>
    <w:p w:rsidR="00000000" w:rsidRPr="000B1CF5" w:rsidP="000B1CF5">
      <w:pPr>
        <w:pStyle w:val="ListBullet"/>
      </w:pPr>
      <w:r w:rsidRPr="000B1CF5">
        <w:t>undertaking numerical operations, including use of geo</w:t>
      </w:r>
      <w:r w:rsidRPr="000B1CF5">
        <w:t>metry and determination of contraction rates</w:t>
      </w:r>
    </w:p>
    <w:p w:rsidR="00000000" w:rsidRPr="000B1CF5" w:rsidP="000B1CF5">
      <w:pPr>
        <w:pStyle w:val="ListBullet"/>
      </w:pPr>
      <w:r w:rsidRPr="000B1CF5">
        <w:t>selecting and mixing the appropriate polymer materials and hardener to correct ratios and proportions in a safe and effective manner on at least two occasions</w:t>
      </w:r>
    </w:p>
    <w:p w:rsidR="00000000" w:rsidRPr="000B1CF5" w:rsidP="000B1CF5">
      <w:pPr>
        <w:pStyle w:val="ListBullet"/>
      </w:pPr>
      <w:r w:rsidRPr="000B1CF5">
        <w:t>applying polymer on at least two occasions to specif</w:t>
      </w:r>
      <w:r w:rsidRPr="000B1CF5">
        <w:t>ications, ensuring air is not trapped, excessive heat is not generated and delamination does not occur in final use</w:t>
      </w:r>
    </w:p>
    <w:p w:rsidR="00000000" w:rsidRPr="000B1CF5" w:rsidP="000B1CF5">
      <w:pPr>
        <w:pStyle w:val="ListBullet"/>
      </w:pPr>
      <w:r w:rsidRPr="000B1CF5">
        <w:t>machining and finishing faces of polymer pattern to specifications on at least two occasions</w:t>
      </w:r>
    </w:p>
    <w:p w:rsidR="00000000" w:rsidRPr="000B1CF5" w:rsidP="000B1CF5">
      <w:pPr>
        <w:pStyle w:val="ListBullet"/>
      </w:pPr>
      <w:r w:rsidRPr="000B1CF5">
        <w:t>applying method of location to patterns or core</w:t>
      </w:r>
      <w:r w:rsidRPr="000B1CF5">
        <w:t xml:space="preserve"> boxes</w:t>
      </w:r>
    </w:p>
    <w:p w:rsidR="00000000" w:rsidRPr="000B1CF5" w:rsidP="000B1CF5">
      <w:pPr>
        <w:pStyle w:val="ListBullet"/>
      </w:pPr>
      <w:r w:rsidRPr="000B1CF5">
        <w:t>carrying out maintenance and repair of patterns or core boxes.</w:t>
      </w:r>
    </w:p>
    <w:p w:rsidR="002D3B7B" w:rsidP="002D3B7B">
      <w:pPr>
        <w:pStyle w:val="BodyText"/>
      </w:pPr>
      <w:r w:rsidRPr="000B1CF5">
        <w:t>Note: Where a volume and/or frequency is not specified, demonstration must be provided at least once.</w:t>
      </w:r>
    </w:p>
    <w:p w:rsidR="00000000" w:rsidRPr="000B1CF5" w:rsidP="000B1CF5">
      <w:pPr>
        <w:pStyle w:val="Heading1"/>
      </w:pPr>
      <w:bookmarkStart w:id="3" w:name="O_1269299"/>
      <w:bookmarkEnd w:id="3"/>
      <w:r w:rsidRPr="000B1CF5">
        <w:t>Knowledge Evidence</w:t>
      </w:r>
    </w:p>
    <w:p w:rsidR="00000000" w:rsidRPr="000B1CF5" w:rsidP="002D3B7B">
      <w:pPr>
        <w:pStyle w:val="BodyText"/>
      </w:pPr>
      <w:r w:rsidRPr="000B1CF5">
        <w:t>Evidence required to demonstrate the required</w:t>
      </w:r>
      <w:r w:rsidRPr="000B1CF5">
        <w:t xml:space="preserve"> knowledge for this unit must be relevant to and satisfy the requirements of the elements and performance criteria and include knowledge of: </w:t>
      </w:r>
    </w:p>
    <w:p w:rsidR="00000000" w:rsidRPr="000B1CF5" w:rsidP="000B1CF5">
      <w:pPr>
        <w:pStyle w:val="ListBullet"/>
      </w:pPr>
      <w:r w:rsidRPr="000B1CF5">
        <w:t>safe work practices and procedures and use of personal protective equipment (PPE)</w:t>
      </w:r>
    </w:p>
    <w:p w:rsidR="00000000" w:rsidRPr="000B1CF5" w:rsidP="000B1CF5">
      <w:pPr>
        <w:pStyle w:val="ListBullet"/>
      </w:pPr>
      <w:r w:rsidRPr="000B1CF5">
        <w:t>machining for patternmaking</w:t>
      </w:r>
    </w:p>
    <w:p w:rsidR="00000000" w:rsidRPr="000B1CF5" w:rsidP="000B1CF5">
      <w:pPr>
        <w:pStyle w:val="ListBullet"/>
      </w:pPr>
      <w:r w:rsidRPr="000B1CF5">
        <w:t>parting agents</w:t>
      </w:r>
    </w:p>
    <w:p w:rsidR="00000000" w:rsidRPr="000B1CF5" w:rsidP="000B1CF5">
      <w:pPr>
        <w:pStyle w:val="ListBullet"/>
      </w:pPr>
      <w:r w:rsidRPr="000B1CF5">
        <w:t>methods of locating patterns or core boxes</w:t>
      </w:r>
    </w:p>
    <w:p w:rsidR="00000000" w:rsidRPr="000B1CF5" w:rsidP="000B1CF5">
      <w:pPr>
        <w:pStyle w:val="ListBullet"/>
      </w:pPr>
      <w:r w:rsidRPr="000B1CF5">
        <w:t>types of surface finishes</w:t>
      </w:r>
    </w:p>
    <w:p w:rsidR="00000000" w:rsidRPr="000B1CF5" w:rsidP="000B1CF5">
      <w:pPr>
        <w:pStyle w:val="ListBullet"/>
      </w:pPr>
      <w:r w:rsidRPr="000B1CF5">
        <w:t>types of polymers and their applications</w:t>
      </w:r>
    </w:p>
    <w:p w:rsidR="00000000" w:rsidRPr="000B1CF5" w:rsidP="000B1CF5">
      <w:pPr>
        <w:pStyle w:val="ListBullet"/>
      </w:pPr>
      <w:r w:rsidRPr="000B1CF5">
        <w:t>mixing ratios and calculations</w:t>
      </w:r>
    </w:p>
    <w:p w:rsidR="00000000" w:rsidRPr="000B1CF5" w:rsidP="000B1CF5">
      <w:pPr>
        <w:pStyle w:val="ListBullet"/>
      </w:pPr>
      <w:r w:rsidRPr="000B1CF5">
        <w:t>characteristics of polymer under exothermic reaction and associated control measures</w:t>
      </w:r>
    </w:p>
    <w:p w:rsidR="00000000" w:rsidRPr="000B1CF5" w:rsidP="000B1CF5">
      <w:pPr>
        <w:pStyle w:val="ListBullet"/>
      </w:pPr>
      <w:r w:rsidRPr="000B1CF5">
        <w:t>methods of stri</w:t>
      </w:r>
      <w:r w:rsidRPr="000B1CF5">
        <w:t>pping</w:t>
      </w:r>
    </w:p>
    <w:p w:rsidR="002D3B7B" w:rsidP="000B1CF5">
      <w:pPr>
        <w:pStyle w:val="ListBullet"/>
      </w:pPr>
      <w:r w:rsidRPr="000B1CF5">
        <w:t>pattern checking techniques.</w:t>
      </w:r>
    </w:p>
    <w:p w:rsidR="002D3B7B" w:rsidP="000B1CF5">
      <w:pPr>
        <w:pStyle w:val="ListBullet"/>
      </w:pPr>
    </w:p>
    <w:p w:rsidR="00000000" w:rsidRPr="000B1CF5" w:rsidP="000B1CF5">
      <w:pPr>
        <w:pStyle w:val="Heading1"/>
      </w:pPr>
      <w:bookmarkStart w:id="4" w:name="O_1269300"/>
      <w:bookmarkEnd w:id="4"/>
      <w:r w:rsidRPr="000B1CF5">
        <w:t>Assessment Conditions</w:t>
      </w:r>
    </w:p>
    <w:p w:rsidR="00000000" w:rsidRPr="000B1CF5" w:rsidP="000B1CF5">
      <w:pPr>
        <w:pStyle w:val="ListBullet"/>
      </w:pPr>
      <w:r w:rsidRPr="000B1CF5">
        <w:t>Assessors must:</w:t>
      </w:r>
    </w:p>
    <w:p w:rsidR="00000000" w:rsidRPr="000B1CF5" w:rsidP="000B1CF5">
      <w:pPr>
        <w:pStyle w:val="ListBullet2"/>
      </w:pPr>
      <w:r w:rsidRPr="000B1CF5">
        <w:t>have vocational competency in producing polymer patterns at least to the level being assessed with relevant industry knowledge and experience</w:t>
      </w:r>
    </w:p>
    <w:p w:rsidR="00000000" w:rsidRPr="000B1CF5" w:rsidP="000B1CF5">
      <w:pPr>
        <w:pStyle w:val="ListBullet2"/>
      </w:pPr>
      <w:r w:rsidRPr="000B1CF5">
        <w:t>satisfy the assessor requirements in the Standards for Registered Training Organisations 2015 or its replacement and comply with the National Vocational Education and Training Regulator Act 2011, its replacement or equivalent legislation covering VET regul</w:t>
      </w:r>
      <w:r w:rsidRPr="000B1CF5">
        <w:t>ation in a non-referring state/territory as the case requires.</w:t>
      </w:r>
    </w:p>
    <w:p w:rsidR="00000000" w:rsidRPr="000B1CF5" w:rsidP="000B1CF5">
      <w:pPr>
        <w:pStyle w:val="ListBullet"/>
      </w:pPr>
      <w:r w:rsidRPr="000B1CF5">
        <w:t xml:space="preserve">Where possible, assessment must occur in operational workplace situations. Where this is not possible or where personal safety or environmental damage </w:t>
      </w:r>
    </w:p>
    <w:p w:rsidR="00000000" w:rsidRPr="000B1CF5" w:rsidP="000B1CF5">
      <w:pPr>
        <w:pStyle w:val="ListBullet"/>
      </w:pPr>
      <w:r w:rsidRPr="000B1CF5">
        <w:t>are limiting factors, assessment must oc</w:t>
      </w:r>
      <w:r w:rsidRPr="000B1CF5">
        <w:t>cur in a sufficiently rigorous simulated environment that reflects realistic operational workplace conditions that cover all aspects of workplace performance, including environment, task skills, task management skills, contingency management skills and job</w:t>
      </w:r>
      <w:r w:rsidRPr="000B1CF5">
        <w:t xml:space="preserve"> role environment skills.</w:t>
      </w:r>
    </w:p>
    <w:p w:rsidR="00000000" w:rsidRPr="000B1CF5" w:rsidP="000B1CF5">
      <w:pPr>
        <w:pStyle w:val="ListBullet"/>
      </w:pPr>
      <w:r w:rsidRPr="000B1CF5">
        <w:t>Conditions for assessment must include access to all tools, equipment, materials and documentation required, including relevant workplace procedures, product and manufacturing specifications.</w:t>
      </w:r>
    </w:p>
    <w:p w:rsidR="002D3B7B" w:rsidP="000B1CF5">
      <w:pPr>
        <w:pStyle w:val="ListBullet"/>
      </w:pPr>
      <w:r w:rsidRPr="000B1CF5">
        <w:t>Assessment processes and techniques mu</w:t>
      </w:r>
      <w:r w:rsidRPr="000B1CF5">
        <w:t>st be appropriate to the language, literacy and numeracy requirements of the work being performed and the needs of the candidate.</w:t>
      </w:r>
    </w:p>
    <w:p w:rsidR="002D3B7B" w:rsidP="000B1CF5">
      <w:pPr>
        <w:pStyle w:val="ListBullet"/>
      </w:pPr>
    </w:p>
    <w:p w:rsidR="00000000" w:rsidRPr="000B1CF5" w:rsidP="000B1CF5">
      <w:pPr>
        <w:pStyle w:val="Heading1"/>
      </w:pPr>
      <w:bookmarkStart w:id="5" w:name="O_1269303"/>
      <w:bookmarkEnd w:id="5"/>
      <w:r w:rsidRPr="000B1CF5">
        <w:t>Links</w:t>
      </w:r>
    </w:p>
    <w:p w:rsidR="00000000" w:rsidRPr="000B1CF5" w:rsidP="002D3B7B">
      <w:pPr>
        <w:pStyle w:val="BodyText"/>
      </w:pPr>
      <w:r w:rsidRPr="000B1CF5">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40B37">
        <w:rPr>
          <w:rStyle w:val="Hyperlink"/>
        </w:rPr>
        <w:t>https://vetnet.gov.au/Pages/TrainingDocs.aspx?q=b7050d37-5fd0-4740-8f7d-3b7a49c10bb2</w:t>
      </w:r>
      <w:r>
        <w:fldChar w:fldCharType="end"/>
      </w:r>
    </w:p>
    <w:p w:rsidR="00000000" w:rsidRPr="000B1CF5" w:rsidP="000B1CF5"/>
    <w:sectPr w:rsidSect="000B1CF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C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CF5" w:rsidRPr="002D3B7B" w:rsidP="002D3B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C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B7B" w:rsidP="000B1C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D3B7B" w:rsidP="000B1CF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D3B7B" w:rsidP="000B1C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C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B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1CF5" w:rsidRPr="002D3B7B" w:rsidP="002D3B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C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B7B" w:rsidRPr="002D2AF8" w:rsidP="000B1CF5">
    <w:pPr>
      <w:pStyle w:val="Header"/>
      <w:framePr w:wrap="around"/>
    </w:pPr>
    <w:r>
      <w:fldChar w:fldCharType="begin"/>
    </w:r>
    <w:r>
      <w:instrText xml:space="preserve"> TITLE   \* MERGEFORMAT </w:instrText>
    </w:r>
    <w:r>
      <w:fldChar w:fldCharType="separate"/>
    </w:r>
    <w:r>
      <w:t>Assessment Requirements for MEM04038 Produce polymer patterns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2D3B7B" w:rsidP="000B1C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9E1C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5453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BC02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1C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1CF5"/>
    <w:pPr>
      <w:spacing w:before="360" w:after="60"/>
      <w:outlineLvl w:val="0"/>
    </w:pPr>
    <w:rPr>
      <w:sz w:val="32"/>
    </w:rPr>
  </w:style>
  <w:style w:type="paragraph" w:styleId="Heading2">
    <w:name w:val="heading 2"/>
    <w:basedOn w:val="HeadingBase"/>
    <w:next w:val="BodyText"/>
    <w:link w:val="Heading2Char"/>
    <w:qFormat/>
    <w:rsid w:val="000B1CF5"/>
    <w:pPr>
      <w:keepLines/>
      <w:spacing w:before="240" w:after="120"/>
      <w:outlineLvl w:val="1"/>
    </w:pPr>
    <w:rPr>
      <w:sz w:val="28"/>
      <w:szCs w:val="40"/>
    </w:rPr>
  </w:style>
  <w:style w:type="paragraph" w:styleId="Heading3">
    <w:name w:val="heading 3"/>
    <w:basedOn w:val="HeadingBase"/>
    <w:next w:val="BodyText"/>
    <w:link w:val="Heading3Char"/>
    <w:qFormat/>
    <w:rsid w:val="000B1CF5"/>
    <w:pPr>
      <w:spacing w:before="180" w:after="120"/>
      <w:outlineLvl w:val="2"/>
    </w:pPr>
    <w:rPr>
      <w:spacing w:val="-10"/>
      <w:kern w:val="32"/>
    </w:rPr>
  </w:style>
  <w:style w:type="paragraph" w:styleId="Heading4">
    <w:name w:val="heading 4"/>
    <w:basedOn w:val="HeadingBase"/>
    <w:next w:val="BodyText"/>
    <w:link w:val="Heading4Char"/>
    <w:qFormat/>
    <w:rsid w:val="000B1CF5"/>
    <w:pPr>
      <w:spacing w:before="160" w:after="120"/>
      <w:outlineLvl w:val="3"/>
    </w:pPr>
    <w:rPr>
      <w:sz w:val="22"/>
    </w:rPr>
  </w:style>
  <w:style w:type="paragraph" w:styleId="Heading5">
    <w:name w:val="heading 5"/>
    <w:basedOn w:val="HeadingBase"/>
    <w:next w:val="Normal"/>
    <w:link w:val="Heading5Char"/>
    <w:qFormat/>
    <w:rsid w:val="000B1CF5"/>
    <w:pPr>
      <w:spacing w:before="80"/>
      <w:outlineLvl w:val="4"/>
    </w:pPr>
    <w:rPr>
      <w:color w:val="918585"/>
      <w:sz w:val="20"/>
    </w:rPr>
  </w:style>
  <w:style w:type="paragraph" w:styleId="Heading6">
    <w:name w:val="heading 6"/>
    <w:basedOn w:val="HeadingBase"/>
    <w:next w:val="Normal"/>
    <w:link w:val="Heading6Char"/>
    <w:qFormat/>
    <w:rsid w:val="000B1CF5"/>
    <w:pPr>
      <w:spacing w:before="60"/>
      <w:outlineLvl w:val="5"/>
    </w:pPr>
    <w:rPr>
      <w:color w:val="918585"/>
      <w:sz w:val="20"/>
    </w:rPr>
  </w:style>
  <w:style w:type="paragraph" w:styleId="Heading7">
    <w:name w:val="heading 7"/>
    <w:basedOn w:val="Normal"/>
    <w:next w:val="Normal"/>
    <w:link w:val="Heading7Char"/>
    <w:qFormat/>
    <w:rsid w:val="000B1CF5"/>
    <w:pPr>
      <w:ind w:left="720"/>
      <w:outlineLvl w:val="6"/>
    </w:pPr>
    <w:rPr>
      <w:i/>
    </w:rPr>
  </w:style>
  <w:style w:type="paragraph" w:styleId="Heading8">
    <w:name w:val="heading 8"/>
    <w:basedOn w:val="Normal"/>
    <w:next w:val="Normal"/>
    <w:link w:val="Heading8Char"/>
    <w:qFormat/>
    <w:rsid w:val="000B1CF5"/>
    <w:pPr>
      <w:ind w:left="720"/>
      <w:outlineLvl w:val="7"/>
    </w:pPr>
    <w:rPr>
      <w:i/>
    </w:rPr>
  </w:style>
  <w:style w:type="paragraph" w:styleId="Heading9">
    <w:name w:val="heading 9"/>
    <w:basedOn w:val="Normal"/>
    <w:next w:val="Normal"/>
    <w:link w:val="Heading9Char"/>
    <w:qFormat/>
    <w:rsid w:val="000B1CF5"/>
    <w:pPr>
      <w:ind w:left="720"/>
      <w:outlineLvl w:val="8"/>
    </w:pPr>
    <w:rPr>
      <w:i/>
    </w:rPr>
  </w:style>
  <w:style w:type="character" w:default="1" w:styleId="DefaultParagraphFont">
    <w:name w:val="Default Paragraph Font"/>
    <w:uiPriority w:val="1"/>
    <w:unhideWhenUsed/>
    <w:rsid w:val="000B1C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1CF5"/>
  </w:style>
  <w:style w:type="character" w:customStyle="1" w:styleId="Heading1Char">
    <w:name w:val="Heading 1 Char"/>
    <w:basedOn w:val="DefaultParagraphFont"/>
    <w:link w:val="Heading1"/>
    <w:rsid w:val="000B1CF5"/>
    <w:rPr>
      <w:rFonts w:ascii="Times New Roman" w:eastAsia="Times New Roman" w:hAnsi="Times New Roman" w:cs="Times New Roman"/>
      <w:b/>
      <w:sz w:val="32"/>
      <w:szCs w:val="20"/>
      <w:lang w:eastAsia="en-US"/>
    </w:rPr>
  </w:style>
  <w:style w:type="paragraph" w:styleId="BodyText">
    <w:name w:val="Body Text"/>
    <w:basedOn w:val="Normal"/>
    <w:link w:val="BodyTextChar"/>
    <w:rsid w:val="000B1C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1CF5"/>
    <w:rPr>
      <w:rFonts w:ascii="Times New Roman" w:eastAsia="Times New Roman" w:hAnsi="Times New Roman" w:cs="Times New Roman"/>
      <w:sz w:val="24"/>
      <w:lang w:eastAsia="en-US"/>
    </w:rPr>
  </w:style>
  <w:style w:type="paragraph" w:styleId="ListBullet">
    <w:name w:val="List Bullet"/>
    <w:basedOn w:val="List"/>
    <w:rsid w:val="000B1CF5"/>
    <w:pPr>
      <w:numPr>
        <w:numId w:val="12"/>
      </w:numPr>
      <w:tabs>
        <w:tab w:val="clear" w:pos="340"/>
      </w:tabs>
      <w:spacing w:before="40" w:after="40"/>
    </w:pPr>
  </w:style>
  <w:style w:type="paragraph" w:styleId="ListBullet2">
    <w:name w:val="List Bullet 2"/>
    <w:basedOn w:val="List2"/>
    <w:rsid w:val="000B1CF5"/>
    <w:pPr>
      <w:numPr>
        <w:numId w:val="13"/>
      </w:numPr>
      <w:tabs>
        <w:tab w:val="clear" w:pos="680"/>
      </w:tabs>
    </w:pPr>
  </w:style>
  <w:style w:type="paragraph" w:customStyle="1" w:styleId="SuperHeading">
    <w:name w:val="SuperHeading"/>
    <w:basedOn w:val="Normal"/>
    <w:rsid w:val="000B1CF5"/>
    <w:pPr>
      <w:spacing w:before="240" w:after="120"/>
      <w:outlineLvl w:val="0"/>
    </w:pPr>
    <w:rPr>
      <w:rFonts w:ascii="Times New Roman" w:hAnsi="Times New Roman"/>
      <w:b/>
      <w:sz w:val="32"/>
    </w:rPr>
  </w:style>
  <w:style w:type="paragraph" w:customStyle="1" w:styleId="AllowPageBreak">
    <w:name w:val="AllowPageBreak"/>
    <w:rsid w:val="000B1C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B1C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1C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1C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1C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1C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1C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1C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1CF5"/>
    <w:rPr>
      <w:rFonts w:ascii="Courier New" w:eastAsia="Times New Roman" w:hAnsi="Courier New" w:cs="Times New Roman"/>
      <w:i/>
      <w:szCs w:val="20"/>
      <w:lang w:eastAsia="en-US"/>
    </w:rPr>
  </w:style>
  <w:style w:type="paragraph" w:customStyle="1" w:styleId="HeadingBase">
    <w:name w:val="Heading Base"/>
    <w:rsid w:val="000B1C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1CF5"/>
    <w:pPr>
      <w:tabs>
        <w:tab w:val="right" w:leader="dot" w:pos="9072"/>
      </w:tabs>
      <w:ind w:left="567"/>
    </w:pPr>
    <w:rPr>
      <w:szCs w:val="22"/>
    </w:rPr>
  </w:style>
  <w:style w:type="paragraph" w:customStyle="1" w:styleId="TOCBase">
    <w:name w:val="TOC Base"/>
    <w:rsid w:val="000B1C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1CF5"/>
    <w:pPr>
      <w:tabs>
        <w:tab w:val="right" w:leader="dot" w:pos="9072"/>
      </w:tabs>
      <w:spacing w:before="40" w:after="40"/>
      <w:ind w:left="284"/>
    </w:pPr>
    <w:rPr>
      <w:rFonts w:ascii="Times New Roman" w:hAnsi="Times New Roman"/>
    </w:rPr>
  </w:style>
  <w:style w:type="paragraph" w:styleId="TOC1">
    <w:name w:val="toc 1"/>
    <w:basedOn w:val="TOCBase"/>
    <w:next w:val="Normal"/>
    <w:rsid w:val="000B1C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1C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1CF5"/>
    <w:rPr>
      <w:rFonts w:ascii="Times New Roman" w:eastAsia="Times New Roman" w:hAnsi="Times New Roman" w:cs="Times New Roman"/>
      <w:sz w:val="16"/>
      <w:lang w:eastAsia="en-US"/>
    </w:rPr>
  </w:style>
  <w:style w:type="paragraph" w:styleId="Title">
    <w:name w:val="Title"/>
    <w:basedOn w:val="HeadingBase"/>
    <w:link w:val="TitleChar"/>
    <w:qFormat/>
    <w:rsid w:val="000B1CF5"/>
    <w:pPr>
      <w:spacing w:before="5040"/>
      <w:jc w:val="center"/>
    </w:pPr>
    <w:rPr>
      <w:sz w:val="48"/>
      <w:szCs w:val="72"/>
      <w:lang w:val="en-US"/>
    </w:rPr>
  </w:style>
  <w:style w:type="character" w:customStyle="1" w:styleId="TitleChar">
    <w:name w:val="Title Char"/>
    <w:basedOn w:val="DefaultParagraphFont"/>
    <w:link w:val="Title"/>
    <w:rsid w:val="000B1C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1CF5"/>
    <w:pPr>
      <w:tabs>
        <w:tab w:val="left" w:pos="3600"/>
        <w:tab w:val="left" w:pos="3958"/>
      </w:tabs>
    </w:pPr>
  </w:style>
  <w:style w:type="paragraph" w:styleId="List">
    <w:name w:val="List"/>
    <w:basedOn w:val="BodyText"/>
    <w:next w:val="BodyText"/>
    <w:rsid w:val="000B1CF5"/>
    <w:pPr>
      <w:tabs>
        <w:tab w:val="left" w:pos="340"/>
      </w:tabs>
      <w:spacing w:before="60" w:after="60"/>
      <w:ind w:left="340" w:hanging="340"/>
    </w:pPr>
  </w:style>
  <w:style w:type="paragraph" w:customStyle="1" w:styleId="Note">
    <w:name w:val="Note"/>
    <w:basedOn w:val="BodyText"/>
    <w:rsid w:val="000B1CF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B1CF5"/>
    <w:rPr>
      <w:b/>
      <w:spacing w:val="0"/>
    </w:rPr>
  </w:style>
  <w:style w:type="paragraph" w:customStyle="1" w:styleId="SuperTitle">
    <w:name w:val="SuperTitle"/>
    <w:basedOn w:val="Title"/>
    <w:rsid w:val="000B1CF5"/>
    <w:pPr>
      <w:framePr w:wrap="auto" w:hAnchor="text" w:y="6049"/>
    </w:pPr>
    <w:rPr>
      <w:color w:val="000000"/>
      <w:sz w:val="40"/>
    </w:rPr>
  </w:style>
  <w:style w:type="paragraph" w:customStyle="1" w:styleId="TOCTitle">
    <w:name w:val="TOCTitle"/>
    <w:basedOn w:val="Heading1"/>
    <w:rsid w:val="000B1CF5"/>
    <w:pPr>
      <w:spacing w:after="240"/>
      <w:jc w:val="center"/>
      <w:outlineLvl w:val="9"/>
    </w:pPr>
    <w:rPr>
      <w:caps/>
    </w:rPr>
  </w:style>
  <w:style w:type="paragraph" w:customStyle="1" w:styleId="Version">
    <w:name w:val="Version"/>
    <w:rsid w:val="000B1C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1CF5"/>
    <w:pPr>
      <w:keepNext w:val="0"/>
      <w:tabs>
        <w:tab w:val="right" w:pos="4176"/>
      </w:tabs>
      <w:ind w:left="198" w:hanging="198"/>
    </w:pPr>
    <w:rPr>
      <w:rFonts w:ascii="Garamond" w:hAnsi="Garamond"/>
    </w:rPr>
  </w:style>
  <w:style w:type="paragraph" w:styleId="IndexHeading">
    <w:name w:val="index heading"/>
    <w:basedOn w:val="Normal"/>
    <w:next w:val="Index1"/>
    <w:semiHidden/>
    <w:rsid w:val="000B1CF5"/>
    <w:pPr>
      <w:spacing w:before="120" w:after="120"/>
    </w:pPr>
    <w:rPr>
      <w:rFonts w:ascii="Arial" w:hAnsi="Arial"/>
      <w:b/>
      <w:color w:val="918585"/>
      <w:sz w:val="24"/>
    </w:rPr>
  </w:style>
  <w:style w:type="paragraph" w:styleId="Header">
    <w:name w:val="header"/>
    <w:basedOn w:val="Normal"/>
    <w:link w:val="HeaderChar"/>
    <w:rsid w:val="000B1C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1CF5"/>
    <w:rPr>
      <w:rFonts w:ascii="Times New Roman" w:eastAsia="Times New Roman" w:hAnsi="Times New Roman" w:cs="Times New Roman"/>
      <w:sz w:val="16"/>
      <w:szCs w:val="20"/>
      <w:lang w:val="en-GB" w:eastAsia="en-US"/>
    </w:rPr>
  </w:style>
  <w:style w:type="paragraph" w:customStyle="1" w:styleId="Chapter">
    <w:name w:val="Chapter"/>
    <w:basedOn w:val="Normal"/>
    <w:rsid w:val="000B1CF5"/>
    <w:pPr>
      <w:spacing w:before="240"/>
    </w:pPr>
    <w:rPr>
      <w:rFonts w:ascii="Times New Roman" w:hAnsi="Times New Roman"/>
      <w:smallCaps/>
      <w:spacing w:val="80"/>
      <w:sz w:val="28"/>
    </w:rPr>
  </w:style>
  <w:style w:type="paragraph" w:customStyle="1" w:styleId="InChapter">
    <w:name w:val="InChapter"/>
    <w:basedOn w:val="Heading3"/>
    <w:rsid w:val="000B1CF5"/>
    <w:pPr>
      <w:spacing w:after="240"/>
      <w:outlineLvl w:val="9"/>
    </w:pPr>
    <w:rPr>
      <w:noProof/>
    </w:rPr>
  </w:style>
  <w:style w:type="paragraph" w:styleId="Index2">
    <w:name w:val="index 2"/>
    <w:basedOn w:val="Normal"/>
    <w:next w:val="Normal"/>
    <w:semiHidden/>
    <w:rsid w:val="000B1CF5"/>
    <w:pPr>
      <w:tabs>
        <w:tab w:val="right" w:pos="4176"/>
      </w:tabs>
      <w:ind w:left="568" w:hanging="284"/>
    </w:pPr>
    <w:rPr>
      <w:rFonts w:ascii="Garamond" w:hAnsi="Garamond"/>
    </w:rPr>
  </w:style>
  <w:style w:type="paragraph" w:customStyle="1" w:styleId="Byline">
    <w:name w:val="Byline"/>
    <w:rsid w:val="000B1C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1CF5"/>
    <w:pPr>
      <w:tabs>
        <w:tab w:val="clear" w:pos="3600"/>
        <w:tab w:val="clear" w:pos="3958"/>
      </w:tabs>
      <w:jc w:val="right"/>
    </w:pPr>
  </w:style>
  <w:style w:type="character" w:styleId="Emphasis">
    <w:name w:val="Emphasis"/>
    <w:basedOn w:val="DefaultParagraphFont"/>
    <w:qFormat/>
    <w:rsid w:val="000B1CF5"/>
    <w:rPr>
      <w:i/>
    </w:rPr>
  </w:style>
  <w:style w:type="paragraph" w:styleId="Caption">
    <w:name w:val="caption"/>
    <w:basedOn w:val="BodyText"/>
    <w:next w:val="Normal"/>
    <w:qFormat/>
    <w:rsid w:val="000B1CF5"/>
    <w:pPr>
      <w:framePr w:w="2268" w:hSpace="181" w:vSpace="181" w:wrap="around" w:vAnchor="text" w:hAnchor="page" w:x="1135" w:y="285" w:anchorLock="1"/>
    </w:pPr>
    <w:rPr>
      <w:i/>
    </w:rPr>
  </w:style>
  <w:style w:type="paragraph" w:customStyle="1" w:styleId="MiniTOCTitle">
    <w:name w:val="MiniTOCTitle"/>
    <w:basedOn w:val="Heading4"/>
    <w:rsid w:val="000B1CF5"/>
    <w:pPr>
      <w:spacing w:before="240"/>
      <w:outlineLvl w:val="9"/>
    </w:pPr>
    <w:rPr>
      <w:noProof/>
      <w:sz w:val="24"/>
    </w:rPr>
  </w:style>
  <w:style w:type="paragraph" w:customStyle="1" w:styleId="MiniTOCItem">
    <w:name w:val="MiniTOCItem"/>
    <w:basedOn w:val="ListBullet"/>
    <w:rsid w:val="000B1CF5"/>
    <w:pPr>
      <w:numPr>
        <w:numId w:val="0"/>
      </w:numPr>
      <w:tabs>
        <w:tab w:val="right" w:leader="dot" w:pos="6521"/>
      </w:tabs>
      <w:spacing w:before="0" w:after="0"/>
    </w:pPr>
  </w:style>
  <w:style w:type="paragraph" w:customStyle="1" w:styleId="TOFTitle">
    <w:name w:val="TOFTitle"/>
    <w:basedOn w:val="TOCTitle"/>
    <w:rsid w:val="000B1CF5"/>
  </w:style>
  <w:style w:type="paragraph" w:styleId="TableofFigures">
    <w:name w:val="table of figures"/>
    <w:basedOn w:val="Normal"/>
    <w:next w:val="Normal"/>
    <w:semiHidden/>
    <w:rsid w:val="000B1CF5"/>
    <w:pPr>
      <w:tabs>
        <w:tab w:val="right" w:leader="dot" w:pos="9072"/>
      </w:tabs>
      <w:ind w:left="970" w:hanging="403"/>
    </w:pPr>
    <w:rPr>
      <w:rFonts w:ascii="Times New Roman" w:hAnsi="Times New Roman"/>
      <w:b/>
    </w:rPr>
  </w:style>
  <w:style w:type="paragraph" w:styleId="ListNumber">
    <w:name w:val="List Number"/>
    <w:basedOn w:val="List"/>
    <w:rsid w:val="000B1CF5"/>
    <w:pPr>
      <w:numPr>
        <w:numId w:val="15"/>
      </w:numPr>
      <w:tabs>
        <w:tab w:val="clear" w:pos="340"/>
      </w:tabs>
    </w:pPr>
  </w:style>
  <w:style w:type="character" w:customStyle="1" w:styleId="WingdingSymbols">
    <w:name w:val="Wingding Symbols"/>
    <w:rsid w:val="000B1CF5"/>
    <w:rPr>
      <w:rFonts w:ascii="Wingdings" w:hAnsi="Wingdings"/>
    </w:rPr>
  </w:style>
  <w:style w:type="paragraph" w:customStyle="1" w:styleId="TableHeading">
    <w:name w:val="Table Heading"/>
    <w:basedOn w:val="HeadingBase"/>
    <w:rsid w:val="000B1CF5"/>
    <w:pPr>
      <w:keepLines/>
      <w:pBdr>
        <w:bottom w:val="single" w:sz="6" w:space="1" w:color="918585"/>
      </w:pBdr>
      <w:spacing w:before="240"/>
    </w:pPr>
  </w:style>
  <w:style w:type="character" w:customStyle="1" w:styleId="HotSpot">
    <w:name w:val="HotSpot"/>
    <w:rsid w:val="000B1CF5"/>
    <w:rPr>
      <w:color w:val="0033CC"/>
      <w:u w:val="none"/>
    </w:rPr>
  </w:style>
  <w:style w:type="paragraph" w:customStyle="1" w:styleId="BodyTextRight">
    <w:name w:val="Body Text Right"/>
    <w:basedOn w:val="BodyText"/>
    <w:rsid w:val="000B1CF5"/>
    <w:pPr>
      <w:spacing w:before="0" w:after="0"/>
      <w:jc w:val="right"/>
    </w:pPr>
  </w:style>
  <w:style w:type="paragraph" w:styleId="Index3">
    <w:name w:val="index 3"/>
    <w:basedOn w:val="ListNumber2"/>
    <w:next w:val="Normal"/>
    <w:semiHidden/>
    <w:rsid w:val="000B1CF5"/>
    <w:pPr>
      <w:numPr>
        <w:numId w:val="0"/>
      </w:numPr>
      <w:tabs>
        <w:tab w:val="right" w:leader="dot" w:pos="4176"/>
      </w:tabs>
    </w:pPr>
  </w:style>
  <w:style w:type="paragraph" w:styleId="ListNumber2">
    <w:name w:val="List Number 2"/>
    <w:basedOn w:val="List2"/>
    <w:rsid w:val="000B1CF5"/>
    <w:pPr>
      <w:numPr>
        <w:numId w:val="10"/>
      </w:numPr>
      <w:tabs>
        <w:tab w:val="clear" w:pos="1060"/>
      </w:tabs>
    </w:pPr>
  </w:style>
  <w:style w:type="paragraph" w:customStyle="1" w:styleId="MarginNote">
    <w:name w:val="Margin Note"/>
    <w:basedOn w:val="BodyText"/>
    <w:rsid w:val="000B1C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1C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1C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1CF5"/>
    <w:rPr>
      <w:sz w:val="32"/>
    </w:rPr>
  </w:style>
  <w:style w:type="paragraph" w:customStyle="1" w:styleId="HeadingProcedure">
    <w:name w:val="Heading Procedure"/>
    <w:basedOn w:val="HeadingBase"/>
    <w:next w:val="Normal"/>
    <w:rsid w:val="000B1CF5"/>
    <w:pPr>
      <w:tabs>
        <w:tab w:val="left" w:pos="0"/>
      </w:tabs>
      <w:spacing w:before="120" w:after="60"/>
    </w:pPr>
    <w:rPr>
      <w:i/>
      <w:color w:val="918585"/>
      <w:sz w:val="22"/>
    </w:rPr>
  </w:style>
  <w:style w:type="paragraph" w:customStyle="1" w:styleId="TableBodyText">
    <w:name w:val="Table Body Text"/>
    <w:basedOn w:val="BodyText"/>
    <w:rsid w:val="000B1CF5"/>
    <w:pPr>
      <w:spacing w:before="60" w:after="60"/>
    </w:pPr>
  </w:style>
  <w:style w:type="paragraph" w:styleId="ListContinue">
    <w:name w:val="List Continue"/>
    <w:basedOn w:val="List"/>
    <w:rsid w:val="000B1CF5"/>
    <w:pPr>
      <w:ind w:firstLine="0"/>
    </w:pPr>
  </w:style>
  <w:style w:type="paragraph" w:customStyle="1" w:styleId="ListNote">
    <w:name w:val="List Note"/>
    <w:basedOn w:val="List"/>
    <w:rsid w:val="000B1CF5"/>
    <w:pPr>
      <w:pBdr>
        <w:top w:val="single" w:sz="6" w:space="2" w:color="918585"/>
        <w:bottom w:val="single" w:sz="6" w:space="2" w:color="918585"/>
      </w:pBdr>
      <w:tabs>
        <w:tab w:val="left" w:pos="1021"/>
      </w:tabs>
      <w:ind w:firstLine="0"/>
    </w:pPr>
  </w:style>
  <w:style w:type="paragraph" w:customStyle="1" w:styleId="Warning">
    <w:name w:val="Warning"/>
    <w:basedOn w:val="BodyText"/>
    <w:rsid w:val="000B1CF5"/>
    <w:pPr>
      <w:shd w:val="clear" w:color="auto" w:fill="D9D9D9"/>
      <w:tabs>
        <w:tab w:val="left" w:pos="992"/>
      </w:tabs>
      <w:ind w:left="119" w:right="119"/>
    </w:pPr>
    <w:rPr>
      <w:sz w:val="20"/>
    </w:rPr>
  </w:style>
  <w:style w:type="paragraph" w:customStyle="1" w:styleId="MarginIcons">
    <w:name w:val="Margin Icons"/>
    <w:basedOn w:val="BodyText"/>
    <w:rsid w:val="000B1C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1CF5"/>
    <w:rPr>
      <w:rFonts w:ascii="Courier New" w:hAnsi="Courier New"/>
    </w:rPr>
  </w:style>
  <w:style w:type="paragraph" w:customStyle="1" w:styleId="NoteBullet">
    <w:name w:val="Note Bullet"/>
    <w:basedOn w:val="Note"/>
    <w:rsid w:val="000B1CF5"/>
    <w:pPr>
      <w:tabs>
        <w:tab w:val="clear" w:pos="680"/>
      </w:tabs>
      <w:spacing w:before="60" w:after="60"/>
    </w:pPr>
  </w:style>
  <w:style w:type="paragraph" w:customStyle="1" w:styleId="SubHeading2">
    <w:name w:val="SubHeading2"/>
    <w:basedOn w:val="HeadingBase"/>
    <w:rsid w:val="000B1CF5"/>
    <w:pPr>
      <w:spacing w:before="240" w:after="60"/>
    </w:pPr>
    <w:rPr>
      <w:sz w:val="20"/>
    </w:rPr>
  </w:style>
  <w:style w:type="paragraph" w:customStyle="1" w:styleId="SubHeading1">
    <w:name w:val="SubHeading1"/>
    <w:basedOn w:val="HeadingBase"/>
    <w:rsid w:val="000B1CF5"/>
    <w:pPr>
      <w:spacing w:before="240" w:after="60"/>
    </w:pPr>
    <w:rPr>
      <w:color w:val="918585"/>
      <w:sz w:val="22"/>
    </w:rPr>
  </w:style>
  <w:style w:type="paragraph" w:customStyle="1" w:styleId="SideHeading">
    <w:name w:val="Side Heading"/>
    <w:basedOn w:val="HeadingBase"/>
    <w:rsid w:val="000B1C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1CF5"/>
    <w:pPr>
      <w:tabs>
        <w:tab w:val="num" w:pos="360"/>
      </w:tabs>
    </w:pPr>
  </w:style>
  <w:style w:type="paragraph" w:styleId="PlainText">
    <w:name w:val="Plain Text"/>
    <w:basedOn w:val="Normal"/>
    <w:link w:val="PlainTextChar"/>
    <w:rsid w:val="000B1CF5"/>
    <w:rPr>
      <w:sz w:val="20"/>
    </w:rPr>
  </w:style>
  <w:style w:type="character" w:customStyle="1" w:styleId="PlainTextChar">
    <w:name w:val="Plain Text Char"/>
    <w:basedOn w:val="DefaultParagraphFont"/>
    <w:link w:val="PlainText"/>
    <w:rsid w:val="000B1CF5"/>
    <w:rPr>
      <w:rFonts w:ascii="Courier New" w:eastAsia="Times New Roman" w:hAnsi="Courier New" w:cs="Times New Roman"/>
      <w:sz w:val="20"/>
      <w:szCs w:val="20"/>
      <w:lang w:eastAsia="en-US"/>
    </w:rPr>
  </w:style>
  <w:style w:type="character" w:customStyle="1" w:styleId="MenuOption">
    <w:name w:val="Menu Option"/>
    <w:basedOn w:val="DefaultParagraphFont"/>
    <w:rsid w:val="000B1CF5"/>
    <w:rPr>
      <w:b/>
      <w:smallCaps/>
    </w:rPr>
  </w:style>
  <w:style w:type="paragraph" w:customStyle="1" w:styleId="TableListNumber">
    <w:name w:val="Table List Number"/>
    <w:basedOn w:val="ListNumber"/>
    <w:rsid w:val="000B1CF5"/>
    <w:pPr>
      <w:numPr>
        <w:numId w:val="0"/>
      </w:numPr>
    </w:pPr>
  </w:style>
  <w:style w:type="paragraph" w:styleId="TOC4">
    <w:name w:val="toc 4"/>
    <w:basedOn w:val="TOCBase"/>
    <w:next w:val="Normal"/>
    <w:semiHidden/>
    <w:rsid w:val="000B1CF5"/>
    <w:pPr>
      <w:tabs>
        <w:tab w:val="right" w:leader="dot" w:pos="9071"/>
      </w:tabs>
      <w:ind w:left="1701"/>
    </w:pPr>
  </w:style>
  <w:style w:type="paragraph" w:customStyle="1" w:styleId="ListAlpha">
    <w:name w:val="List Alpha"/>
    <w:basedOn w:val="List"/>
    <w:rsid w:val="000B1CF5"/>
    <w:pPr>
      <w:numPr>
        <w:numId w:val="9"/>
      </w:numPr>
    </w:pPr>
  </w:style>
  <w:style w:type="paragraph" w:customStyle="1" w:styleId="ListAlpha2">
    <w:name w:val="List Alpha 2"/>
    <w:basedOn w:val="List2"/>
    <w:rsid w:val="000B1CF5"/>
    <w:pPr>
      <w:numPr>
        <w:numId w:val="8"/>
      </w:numPr>
    </w:pPr>
  </w:style>
  <w:style w:type="paragraph" w:styleId="List2">
    <w:name w:val="List 2"/>
    <w:basedOn w:val="BodyText"/>
    <w:rsid w:val="000B1CF5"/>
    <w:pPr>
      <w:tabs>
        <w:tab w:val="left" w:pos="680"/>
      </w:tabs>
      <w:spacing w:before="60" w:after="60"/>
      <w:ind w:left="680" w:hanging="340"/>
    </w:pPr>
  </w:style>
  <w:style w:type="paragraph" w:styleId="List3">
    <w:name w:val="List 3"/>
    <w:basedOn w:val="BodyText"/>
    <w:rsid w:val="000B1CF5"/>
    <w:pPr>
      <w:tabs>
        <w:tab w:val="left" w:pos="1021"/>
      </w:tabs>
      <w:spacing w:before="60" w:after="60"/>
      <w:ind w:left="1020" w:hanging="340"/>
    </w:pPr>
  </w:style>
  <w:style w:type="paragraph" w:styleId="List4">
    <w:name w:val="List 4"/>
    <w:basedOn w:val="BodyText"/>
    <w:rsid w:val="000B1CF5"/>
    <w:pPr>
      <w:tabs>
        <w:tab w:val="left" w:pos="1361"/>
      </w:tabs>
      <w:spacing w:before="60" w:after="60"/>
      <w:ind w:left="1361" w:hanging="340"/>
    </w:pPr>
  </w:style>
  <w:style w:type="paragraph" w:styleId="List5">
    <w:name w:val="List 5"/>
    <w:basedOn w:val="BodyText"/>
    <w:rsid w:val="000B1CF5"/>
    <w:pPr>
      <w:tabs>
        <w:tab w:val="left" w:pos="1701"/>
      </w:tabs>
      <w:spacing w:before="60" w:after="60"/>
      <w:ind w:left="1701" w:hanging="340"/>
    </w:pPr>
  </w:style>
  <w:style w:type="paragraph" w:styleId="ListBullet3">
    <w:name w:val="List Bullet 3"/>
    <w:basedOn w:val="List3"/>
    <w:rsid w:val="000B1CF5"/>
    <w:pPr>
      <w:numPr>
        <w:numId w:val="14"/>
      </w:numPr>
      <w:tabs>
        <w:tab w:val="clear" w:pos="1021"/>
      </w:tabs>
      <w:ind w:left="1037" w:hanging="357"/>
    </w:pPr>
  </w:style>
  <w:style w:type="paragraph" w:styleId="ListBullet4">
    <w:name w:val="List Bullet 4"/>
    <w:basedOn w:val="List4"/>
    <w:rsid w:val="000B1CF5"/>
    <w:pPr>
      <w:numPr>
        <w:numId w:val="3"/>
      </w:numPr>
      <w:tabs>
        <w:tab w:val="clear" w:pos="1361"/>
      </w:tabs>
    </w:pPr>
  </w:style>
  <w:style w:type="paragraph" w:styleId="ListBullet5">
    <w:name w:val="List Bullet 5"/>
    <w:basedOn w:val="List5"/>
    <w:rsid w:val="000B1CF5"/>
    <w:pPr>
      <w:numPr>
        <w:numId w:val="4"/>
      </w:numPr>
    </w:pPr>
  </w:style>
  <w:style w:type="paragraph" w:styleId="ListContinue2">
    <w:name w:val="List Continue 2"/>
    <w:basedOn w:val="List2"/>
    <w:rsid w:val="000B1CF5"/>
    <w:pPr>
      <w:ind w:firstLine="0"/>
    </w:pPr>
  </w:style>
  <w:style w:type="paragraph" w:styleId="ListContinue3">
    <w:name w:val="List Continue 3"/>
    <w:basedOn w:val="List3"/>
    <w:rsid w:val="000B1CF5"/>
    <w:pPr>
      <w:ind w:left="1021" w:firstLine="0"/>
    </w:pPr>
  </w:style>
  <w:style w:type="paragraph" w:styleId="ListContinue4">
    <w:name w:val="List Continue 4"/>
    <w:basedOn w:val="List4"/>
    <w:rsid w:val="000B1CF5"/>
    <w:pPr>
      <w:ind w:firstLine="0"/>
    </w:pPr>
  </w:style>
  <w:style w:type="paragraph" w:styleId="ListContinue5">
    <w:name w:val="List Continue 5"/>
    <w:basedOn w:val="List5"/>
    <w:rsid w:val="000B1CF5"/>
    <w:pPr>
      <w:ind w:firstLine="0"/>
    </w:pPr>
  </w:style>
  <w:style w:type="paragraph" w:styleId="ListNumber3">
    <w:name w:val="List Number 3"/>
    <w:basedOn w:val="List3"/>
    <w:rsid w:val="000B1CF5"/>
    <w:pPr>
      <w:numPr>
        <w:numId w:val="5"/>
      </w:numPr>
    </w:pPr>
  </w:style>
  <w:style w:type="paragraph" w:styleId="ListNumber4">
    <w:name w:val="List Number 4"/>
    <w:basedOn w:val="List4"/>
    <w:rsid w:val="000B1CF5"/>
    <w:pPr>
      <w:numPr>
        <w:numId w:val="6"/>
      </w:numPr>
    </w:pPr>
  </w:style>
  <w:style w:type="paragraph" w:styleId="ListNumber5">
    <w:name w:val="List Number 5"/>
    <w:basedOn w:val="List5"/>
    <w:rsid w:val="000B1CF5"/>
    <w:pPr>
      <w:numPr>
        <w:numId w:val="7"/>
      </w:numPr>
    </w:pPr>
  </w:style>
  <w:style w:type="paragraph" w:styleId="BlockText">
    <w:name w:val="Block Text"/>
    <w:basedOn w:val="Normal"/>
    <w:rsid w:val="000B1CF5"/>
    <w:pPr>
      <w:spacing w:after="120"/>
      <w:ind w:left="1440" w:right="1440"/>
    </w:pPr>
  </w:style>
  <w:style w:type="character" w:customStyle="1" w:styleId="Subscript">
    <w:name w:val="Subscript"/>
    <w:basedOn w:val="DefaultParagraphFont"/>
    <w:rsid w:val="000B1CF5"/>
    <w:rPr>
      <w:sz w:val="16"/>
      <w:vertAlign w:val="subscript"/>
    </w:rPr>
  </w:style>
  <w:style w:type="character" w:customStyle="1" w:styleId="Superscript">
    <w:name w:val="Superscript"/>
    <w:basedOn w:val="DefaultParagraphFont"/>
    <w:rsid w:val="000B1CF5"/>
    <w:rPr>
      <w:sz w:val="16"/>
      <w:vertAlign w:val="superscript"/>
    </w:rPr>
  </w:style>
  <w:style w:type="character" w:customStyle="1" w:styleId="Symbols">
    <w:name w:val="Symbols"/>
    <w:basedOn w:val="DefaultParagraphFont"/>
    <w:rsid w:val="000B1CF5"/>
    <w:rPr>
      <w:rFonts w:ascii="Symbol" w:hAnsi="Symbol"/>
    </w:rPr>
  </w:style>
  <w:style w:type="character" w:customStyle="1" w:styleId="MenuOptions">
    <w:name w:val="Menu Options"/>
    <w:basedOn w:val="DefaultParagraphFont"/>
    <w:rsid w:val="000B1CF5"/>
    <w:rPr>
      <w:rFonts w:ascii="Arial Narrow" w:hAnsi="Arial Narrow"/>
      <w:smallCaps/>
    </w:rPr>
  </w:style>
  <w:style w:type="character" w:customStyle="1" w:styleId="Buttons">
    <w:name w:val="Buttons"/>
    <w:basedOn w:val="DefaultParagraphFont"/>
    <w:rsid w:val="000B1CF5"/>
    <w:rPr>
      <w:b/>
    </w:rPr>
  </w:style>
  <w:style w:type="character" w:customStyle="1" w:styleId="Underlined">
    <w:name w:val="Underlined"/>
    <w:basedOn w:val="DefaultParagraphFont"/>
    <w:rsid w:val="000B1CF5"/>
    <w:rPr>
      <w:u w:val="single"/>
    </w:rPr>
  </w:style>
  <w:style w:type="paragraph" w:customStyle="1" w:styleId="TableBodyTextRight">
    <w:name w:val="Table Body Text Right"/>
    <w:basedOn w:val="TableBodyText"/>
    <w:rsid w:val="000B1CF5"/>
    <w:pPr>
      <w:widowControl w:val="0"/>
      <w:autoSpaceDE w:val="0"/>
      <w:autoSpaceDN w:val="0"/>
      <w:adjustRightInd w:val="0"/>
      <w:jc w:val="right"/>
    </w:pPr>
    <w:rPr>
      <w:rFonts w:cs="Arial"/>
      <w:szCs w:val="18"/>
    </w:rPr>
  </w:style>
  <w:style w:type="paragraph" w:customStyle="1" w:styleId="CopyrightText">
    <w:name w:val="Copyright Text"/>
    <w:basedOn w:val="BodyText"/>
    <w:rsid w:val="000B1CF5"/>
    <w:rPr>
      <w:sz w:val="18"/>
    </w:rPr>
  </w:style>
  <w:style w:type="paragraph" w:customStyle="1" w:styleId="BodySmallRight">
    <w:name w:val="Body Small Right"/>
    <w:basedOn w:val="BodyTextRight"/>
    <w:rsid w:val="000B1CF5"/>
    <w:rPr>
      <w:sz w:val="18"/>
      <w:szCs w:val="18"/>
    </w:rPr>
  </w:style>
  <w:style w:type="paragraph" w:customStyle="1" w:styleId="MarginEdition">
    <w:name w:val="Margin Edition"/>
    <w:basedOn w:val="MarginNote"/>
    <w:rsid w:val="000B1CF5"/>
    <w:pPr>
      <w:spacing w:before="0" w:after="0"/>
    </w:pPr>
    <w:rPr>
      <w:rFonts w:ascii="Times New Roman" w:hAnsi="Times New Roman"/>
      <w:color w:val="999999"/>
    </w:rPr>
  </w:style>
  <w:style w:type="paragraph" w:customStyle="1" w:styleId="Spacer">
    <w:name w:val="Spacer"/>
    <w:basedOn w:val="Normal"/>
    <w:rsid w:val="000B1CF5"/>
    <w:rPr>
      <w:sz w:val="2"/>
      <w:szCs w:val="2"/>
    </w:rPr>
  </w:style>
  <w:style w:type="character" w:customStyle="1" w:styleId="Small">
    <w:name w:val="Small"/>
    <w:basedOn w:val="DefaultParagraphFont"/>
    <w:rsid w:val="000B1CF5"/>
    <w:rPr>
      <w:sz w:val="16"/>
    </w:rPr>
  </w:style>
  <w:style w:type="paragraph" w:customStyle="1" w:styleId="WideTable">
    <w:name w:val="Wide Table"/>
    <w:basedOn w:val="Normal"/>
    <w:rsid w:val="000B1CF5"/>
    <w:pPr>
      <w:ind w:left="-1418"/>
    </w:pPr>
    <w:rPr>
      <w:sz w:val="2"/>
      <w:szCs w:val="2"/>
    </w:rPr>
  </w:style>
  <w:style w:type="character" w:styleId="PageNumber">
    <w:name w:val="page number"/>
    <w:basedOn w:val="DefaultParagraphFont"/>
    <w:rsid w:val="000B1CF5"/>
  </w:style>
  <w:style w:type="paragraph" w:styleId="Quote">
    <w:name w:val="Quote"/>
    <w:basedOn w:val="Heading1"/>
    <w:link w:val="QuoteChar"/>
    <w:qFormat/>
    <w:rsid w:val="000B1CF5"/>
    <w:rPr>
      <w:b w:val="0"/>
      <w:sz w:val="72"/>
      <w:szCs w:val="72"/>
      <w:lang w:val="en-NZ"/>
    </w:rPr>
  </w:style>
  <w:style w:type="character" w:customStyle="1" w:styleId="QuoteChar">
    <w:name w:val="Quote Char"/>
    <w:basedOn w:val="DefaultParagraphFont"/>
    <w:link w:val="Quote"/>
    <w:rsid w:val="000B1C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1CF5"/>
    <w:pPr>
      <w:pageBreakBefore/>
    </w:pPr>
  </w:style>
  <w:style w:type="paragraph" w:customStyle="1" w:styleId="Border">
    <w:name w:val="Border"/>
    <w:basedOn w:val="Normal"/>
    <w:qFormat/>
    <w:rsid w:val="000B1C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1CF5"/>
    <w:rPr>
      <w:b/>
      <w:bCs/>
      <w:i/>
      <w:iCs/>
      <w:color w:val="auto"/>
    </w:rPr>
  </w:style>
  <w:style w:type="paragraph" w:styleId="IntenseQuote">
    <w:name w:val="Intense Quote"/>
    <w:basedOn w:val="Normal"/>
    <w:next w:val="Normal"/>
    <w:link w:val="IntenseQuoteChar"/>
    <w:uiPriority w:val="30"/>
    <w:qFormat/>
    <w:rsid w:val="000B1C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1C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1CF5"/>
    <w:rPr>
      <w:smallCaps/>
      <w:color w:val="auto"/>
      <w:u w:val="single"/>
    </w:rPr>
  </w:style>
  <w:style w:type="character" w:styleId="IntenseReference">
    <w:name w:val="Intense Reference"/>
    <w:basedOn w:val="DefaultParagraphFont"/>
    <w:uiPriority w:val="32"/>
    <w:qFormat/>
    <w:rsid w:val="000B1CF5"/>
    <w:rPr>
      <w:b/>
      <w:bCs/>
      <w:smallCaps/>
      <w:color w:val="auto"/>
      <w:spacing w:val="5"/>
      <w:u w:val="single"/>
    </w:rPr>
  </w:style>
  <w:style w:type="paragraph" w:customStyle="1" w:styleId="2ColumnHeading">
    <w:name w:val="2Column Heading"/>
    <w:basedOn w:val="BodyText"/>
    <w:qFormat/>
    <w:rsid w:val="000B1CF5"/>
    <w:pPr>
      <w:spacing w:after="60"/>
      <w:ind w:left="-2268"/>
    </w:pPr>
    <w:rPr>
      <w:b/>
    </w:rPr>
  </w:style>
  <w:style w:type="paragraph" w:customStyle="1" w:styleId="Heading1TOC">
    <w:name w:val="Heading1 TOC"/>
    <w:basedOn w:val="Normal"/>
    <w:qFormat/>
    <w:rsid w:val="000B1CF5"/>
    <w:pPr>
      <w:spacing w:before="240" w:after="120"/>
    </w:pPr>
    <w:rPr>
      <w:rFonts w:ascii="Times New Roman" w:hAnsi="Times New Roman"/>
      <w:b/>
      <w:sz w:val="32"/>
    </w:rPr>
  </w:style>
  <w:style w:type="paragraph" w:customStyle="1" w:styleId="Heading2TOC">
    <w:name w:val="Heading2 TOC"/>
    <w:basedOn w:val="Normal"/>
    <w:qFormat/>
    <w:rsid w:val="000B1CF5"/>
    <w:pPr>
      <w:spacing w:before="240" w:after="60"/>
    </w:pPr>
    <w:rPr>
      <w:rFonts w:ascii="Times New Roman" w:hAnsi="Times New Roman"/>
      <w:b/>
      <w:sz w:val="28"/>
    </w:rPr>
  </w:style>
  <w:style w:type="character" w:customStyle="1" w:styleId="Underline">
    <w:name w:val="Underline"/>
    <w:basedOn w:val="DefaultParagraphFont"/>
    <w:qFormat/>
    <w:rsid w:val="000B1CF5"/>
    <w:rPr>
      <w:u w:val="single"/>
    </w:rPr>
  </w:style>
  <w:style w:type="character" w:customStyle="1" w:styleId="BoldandItalics">
    <w:name w:val="Bold and Italics"/>
    <w:qFormat/>
    <w:rsid w:val="000B1CF5"/>
    <w:rPr>
      <w:b/>
      <w:i/>
      <w:u w:val="none"/>
    </w:rPr>
  </w:style>
  <w:style w:type="paragraph" w:styleId="BalloonText">
    <w:name w:val="Balloon Text"/>
    <w:basedOn w:val="Normal"/>
    <w:link w:val="BalloonTextChar"/>
    <w:rsid w:val="000B1CF5"/>
    <w:rPr>
      <w:rFonts w:ascii="Tahoma" w:hAnsi="Tahoma" w:cs="Tahoma"/>
      <w:sz w:val="16"/>
      <w:szCs w:val="16"/>
    </w:rPr>
  </w:style>
  <w:style w:type="character" w:customStyle="1" w:styleId="BalloonTextChar">
    <w:name w:val="Balloon Text Char"/>
    <w:basedOn w:val="DefaultParagraphFont"/>
    <w:link w:val="BalloonText"/>
    <w:rsid w:val="000B1C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1C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1C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1CF5"/>
    <w:rPr>
      <w:b/>
      <w:color w:val="660033"/>
      <w:spacing w:val="0"/>
    </w:rPr>
  </w:style>
  <w:style w:type="paragraph" w:customStyle="1" w:styleId="Nameditemlist">
    <w:name w:val="Named item list"/>
    <w:basedOn w:val="BodyText"/>
    <w:qFormat/>
    <w:rsid w:val="000B1CF5"/>
    <w:pPr>
      <w:tabs>
        <w:tab w:val="left" w:pos="2835"/>
      </w:tabs>
      <w:ind w:left="2835" w:hanging="2835"/>
    </w:pPr>
  </w:style>
  <w:style w:type="paragraph" w:customStyle="1" w:styleId="BodyTextnopadding">
    <w:name w:val="Body Text no padding"/>
    <w:basedOn w:val="BodyText"/>
    <w:qFormat/>
    <w:rsid w:val="000B1CF5"/>
    <w:pPr>
      <w:spacing w:before="0" w:after="0"/>
    </w:pPr>
  </w:style>
  <w:style w:type="paragraph" w:customStyle="1" w:styleId="BodyTextBold">
    <w:name w:val="Body Text Bold"/>
    <w:basedOn w:val="BodyText"/>
    <w:qFormat/>
    <w:rsid w:val="000B1CF5"/>
    <w:rPr>
      <w:b/>
    </w:rPr>
  </w:style>
  <w:style w:type="character" w:styleId="Hyperlink">
    <w:name w:val="Hyperlink"/>
    <w:basedOn w:val="DefaultParagraphFont"/>
    <w:uiPriority w:val="99"/>
    <w:unhideWhenUsed/>
    <w:rsid w:val="002D3B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506</Words>
  <Characters>3276</Characters>
  <Application>Microsoft Office Word</Application>
  <DocSecurity>0</DocSecurity>
  <Lines>71</Lines>
  <Paragraphs>46</Paragraphs>
  <ScaleCrop>false</ScaleCrop>
  <Company>Author-it Software Corporation Ltd.</Company>
  <LinksUpToDate>false</LinksUpToDate>
  <CharactersWithSpaces>3736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MEM04038 Produce polymer patterns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2023-02-03T06:57:00Z</dcterms:created>
  <dcterms:modified xsi:type="dcterms:W3CDTF">2023-02-03T06:57:00Z</dcterms:modified>
</cp:coreProperties>
</file>