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FF6" w:rsidP="00E63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MEM04015 Develop and manufacture vacuum forming moulds and associated equipment</w:t>
      </w:r>
      <w:r>
        <w:fldChar w:fldCharType="end"/>
      </w:r>
    </w:p>
    <w:p w:rsidR="00E63FF6" w:rsidP="00E63FF6">
      <w:pPr>
        <w:pStyle w:val="Version"/>
        <w:sectPr w:rsidSect="00F71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105E" w:rsidP="00F7105E">
      <w:pPr>
        <w:pStyle w:val="SuperHeading"/>
      </w:pPr>
      <w:r w:rsidRPr="00F7105E">
        <w:t>Assessment Requirements for MEM04015 Develop and manufacture vacuum forming moulds and associated equipment</w:t>
      </w:r>
    </w:p>
    <w:p w:rsidR="00000000" w:rsidRPr="00F7105E" w:rsidP="00F7105E">
      <w:pPr>
        <w:pStyle w:val="Heading1"/>
      </w:pPr>
      <w:bookmarkStart w:id="1" w:name="O_1084775"/>
      <w:bookmarkEnd w:id="1"/>
      <w:r w:rsidRPr="00F7105E">
        <w:t>Modification History</w:t>
      </w:r>
    </w:p>
    <w:p w:rsidR="00000000" w:rsidRPr="00F7105E" w:rsidP="00E63FF6">
      <w:pPr>
        <w:pStyle w:val="BodyText"/>
      </w:pPr>
      <w:r w:rsidRPr="00F7105E">
        <w:t>Release 2</w:t>
      </w:r>
      <w:r w:rsidRPr="00F7105E">
        <w:t>. Quantum of hours of workplace practice removed. Supersedes and is equivalent to MEM04015 Develop and manufacture vacuum forming moulds and associated equipment (Release 1).</w:t>
      </w:r>
    </w:p>
    <w:p w:rsidR="00000000" w:rsidRPr="00F7105E" w:rsidP="00E63FF6">
      <w:pPr>
        <w:pStyle w:val="BodyText"/>
      </w:pPr>
      <w:r w:rsidRPr="00F7105E">
        <w:t>Release 1. Supersedes and is equivalent to MEM04015B Develop and manufacture vacu</w:t>
      </w:r>
      <w:r w:rsidRPr="00F7105E">
        <w:t>um forming moulds and associated equipment.</w:t>
      </w:r>
    </w:p>
    <w:p w:rsidR="00000000" w:rsidRPr="00F7105E" w:rsidP="00F7105E">
      <w:pPr>
        <w:pStyle w:val="Heading1"/>
      </w:pPr>
      <w:bookmarkStart w:id="2" w:name="O_1084774"/>
      <w:bookmarkEnd w:id="2"/>
      <w:r w:rsidRPr="00F7105E">
        <w:t>Performance Evidence</w:t>
      </w:r>
    </w:p>
    <w:p w:rsidR="00000000" w:rsidRPr="00F7105E" w:rsidP="00E63FF6">
      <w:pPr>
        <w:pStyle w:val="BodyText"/>
      </w:pPr>
      <w:r w:rsidRPr="00F7105E">
        <w:t>Evidence required to demonstrate competence in this unit must be relevant to and satisfy the requirements of the elements and performance criteria on at least two (2) occas</w:t>
      </w:r>
      <w:r w:rsidRPr="00F7105E">
        <w:t>ions and include:</w:t>
      </w:r>
    </w:p>
    <w:p w:rsidR="00000000" w:rsidRPr="00F7105E" w:rsidP="00F7105E">
      <w:pPr>
        <w:pStyle w:val="ListBullet"/>
      </w:pPr>
      <w:r w:rsidRPr="00F7105E">
        <w:t xml:space="preserve">following work instructions, standard operating procedures (SOPs) and safe work practices </w:t>
      </w:r>
    </w:p>
    <w:p w:rsidR="00000000" w:rsidRPr="00F7105E" w:rsidP="00F7105E">
      <w:pPr>
        <w:pStyle w:val="ListBullet"/>
      </w:pPr>
      <w:r w:rsidRPr="00F7105E">
        <w:t>identifying and interpreting specifications, charts, lists, drawings and other applicable reference documents to develop and manufacture vacuum fo</w:t>
      </w:r>
      <w:r w:rsidRPr="00F7105E">
        <w:t>rming moulds</w:t>
      </w:r>
    </w:p>
    <w:p w:rsidR="00000000" w:rsidRPr="00F7105E" w:rsidP="00F7105E">
      <w:pPr>
        <w:pStyle w:val="ListBullet"/>
      </w:pPr>
      <w:r w:rsidRPr="00F7105E">
        <w:t>applying vacuum forming processes in determining design of moulds and selecting appropriate materials to meet specifications</w:t>
      </w:r>
    </w:p>
    <w:p w:rsidR="00000000" w:rsidRPr="00F7105E" w:rsidP="00F7105E">
      <w:pPr>
        <w:pStyle w:val="ListBullet"/>
      </w:pPr>
      <w:r w:rsidRPr="00F7105E">
        <w:t xml:space="preserve">undertaking calculations for pattern parameters taking into account plastic sheet thickness and contraction rates </w:t>
      </w:r>
    </w:p>
    <w:p w:rsidR="00000000" w:rsidRPr="00F7105E" w:rsidP="00F7105E">
      <w:pPr>
        <w:pStyle w:val="ListBullet"/>
      </w:pPr>
      <w:r w:rsidRPr="00F7105E">
        <w:t>dev</w:t>
      </w:r>
      <w:r w:rsidRPr="00F7105E">
        <w:t xml:space="preserve">eloping and marking out pattern showing size, position of air evacuation and of the moulded form </w:t>
      </w:r>
    </w:p>
    <w:p w:rsidR="00000000" w:rsidRPr="00F7105E" w:rsidP="00F7105E">
      <w:pPr>
        <w:pStyle w:val="ListBullet"/>
      </w:pPr>
      <w:r w:rsidRPr="00F7105E">
        <w:t>selecting and using appropriate machines, machining process and hand and power tools as needed to shape, produce, fashion and manufacture vacuum forming patte</w:t>
      </w:r>
      <w:r w:rsidRPr="00F7105E">
        <w:t>rns to specification</w:t>
      </w:r>
    </w:p>
    <w:p w:rsidR="00000000" w:rsidRPr="00F7105E" w:rsidP="00F7105E">
      <w:pPr>
        <w:pStyle w:val="ListBullet"/>
      </w:pPr>
      <w:r w:rsidRPr="00F7105E">
        <w:t>checking vacuum forming pattern to specification.</w:t>
      </w:r>
    </w:p>
    <w:p w:rsidR="00000000" w:rsidRPr="00F7105E" w:rsidP="00F7105E">
      <w:pPr>
        <w:pStyle w:val="AllowPageBreak"/>
      </w:pPr>
    </w:p>
    <w:p w:rsidR="00000000" w:rsidRPr="00F7105E" w:rsidP="00F7105E">
      <w:pPr>
        <w:pStyle w:val="Heading1"/>
      </w:pPr>
      <w:bookmarkStart w:id="3" w:name="O_1084773"/>
      <w:bookmarkEnd w:id="3"/>
      <w:r w:rsidRPr="00F7105E">
        <w:t>Knowledge Evidence</w:t>
      </w:r>
    </w:p>
    <w:p w:rsidR="00000000" w:rsidRPr="00F7105E" w:rsidP="00E63FF6">
      <w:pPr>
        <w:pStyle w:val="BodyText"/>
      </w:pPr>
      <w:r w:rsidRPr="00F7105E">
        <w:t>Evidence required to demonstrate the required knowledge for this unit must be relevant to and satisfy the requirements of the elements and performa</w:t>
      </w:r>
      <w:r w:rsidRPr="00F7105E">
        <w:t>nce criteria and include knowledge of:</w:t>
      </w:r>
    </w:p>
    <w:p w:rsidR="00000000" w:rsidRPr="00F7105E" w:rsidP="00F7105E">
      <w:pPr>
        <w:pStyle w:val="ListBullet"/>
      </w:pPr>
      <w:r w:rsidRPr="00F7105E">
        <w:t>safe work practices and procedures and use of personal protective equipment (PPE)</w:t>
      </w:r>
    </w:p>
    <w:p w:rsidR="00000000" w:rsidRPr="00F7105E" w:rsidP="00F7105E">
      <w:pPr>
        <w:pStyle w:val="ListBullet"/>
      </w:pPr>
      <w:r w:rsidRPr="00F7105E">
        <w:t>timber and epoxy resin product knowledge, including features, characteristics and applications</w:t>
      </w:r>
    </w:p>
    <w:p w:rsidR="00000000" w:rsidRPr="00F7105E" w:rsidP="00F7105E">
      <w:pPr>
        <w:pStyle w:val="ListBullet"/>
      </w:pPr>
      <w:r w:rsidRPr="00F7105E">
        <w:t>vacuum forming techniques</w:t>
      </w:r>
    </w:p>
    <w:p w:rsidR="00000000" w:rsidRPr="00F7105E" w:rsidP="00F7105E">
      <w:pPr>
        <w:pStyle w:val="ListBullet"/>
      </w:pPr>
      <w:r w:rsidRPr="00F7105E">
        <w:t>tooling requi</w:t>
      </w:r>
      <w:r w:rsidRPr="00F7105E">
        <w:t>red for manufacture of vacuum forming patterns and moulds</w:t>
      </w:r>
    </w:p>
    <w:p w:rsidR="00000000" w:rsidRPr="00F7105E" w:rsidP="00F7105E">
      <w:pPr>
        <w:pStyle w:val="ListBullet"/>
      </w:pPr>
      <w:r w:rsidRPr="00F7105E">
        <w:t>formulae and calculations/formulae required to manufacture patterns and moulds i.e. contraction, taper</w:t>
      </w:r>
    </w:p>
    <w:p w:rsidR="00000000" w:rsidRPr="00F7105E" w:rsidP="00F7105E">
      <w:pPr>
        <w:pStyle w:val="ListBullet"/>
      </w:pPr>
      <w:r w:rsidRPr="00F7105E">
        <w:t>techniques, tools and equipment to measure, mark out and produce vacuum forming patterns and moulds</w:t>
      </w:r>
    </w:p>
    <w:p w:rsidR="00000000" w:rsidRPr="00F7105E" w:rsidP="00F7105E">
      <w:pPr>
        <w:pStyle w:val="ListBullet"/>
      </w:pPr>
      <w:r w:rsidRPr="00F7105E">
        <w:t>pattern checking techniques.</w:t>
      </w:r>
    </w:p>
    <w:p w:rsidR="00000000" w:rsidRPr="00F7105E" w:rsidP="00F7105E">
      <w:pPr>
        <w:pStyle w:val="AllowPageBreak"/>
      </w:pPr>
    </w:p>
    <w:p w:rsidR="00000000" w:rsidRPr="00F7105E" w:rsidP="00F7105E">
      <w:pPr>
        <w:pStyle w:val="Heading1"/>
      </w:pPr>
      <w:bookmarkStart w:id="4" w:name="O_1084772"/>
      <w:bookmarkEnd w:id="4"/>
      <w:r w:rsidRPr="00F7105E">
        <w:t>Assessment Conditions</w:t>
      </w:r>
    </w:p>
    <w:p w:rsidR="00000000" w:rsidRPr="00F7105E" w:rsidP="00E63FF6">
      <w:pPr>
        <w:pStyle w:val="BodyText"/>
      </w:pPr>
      <w:r w:rsidRPr="00F7105E">
        <w:t>Assessors must:</w:t>
      </w:r>
    </w:p>
    <w:p w:rsidR="00000000" w:rsidRPr="00F7105E" w:rsidP="00F7105E">
      <w:pPr>
        <w:pStyle w:val="ListBullet2"/>
      </w:pPr>
      <w:r w:rsidRPr="00F7105E">
        <w:t>have vocational competency in the development and manufacture of vacu</w:t>
      </w:r>
      <w:r w:rsidRPr="00F7105E">
        <w:t>um forming moulds and associated equipment at least to the level being assessed with relevant industry knowledge and experience</w:t>
      </w:r>
    </w:p>
    <w:p w:rsidR="00000000" w:rsidRPr="00F7105E" w:rsidP="00F7105E">
      <w:pPr>
        <w:pStyle w:val="ListBullet2"/>
      </w:pPr>
      <w:r w:rsidRPr="00F7105E">
        <w:t xml:space="preserve">satisfy the assessor requirements in the </w:t>
      </w:r>
      <w:r w:rsidRPr="00F7105E">
        <w:rPr>
          <w:rStyle w:val="Emphasis"/>
        </w:rPr>
        <w:t xml:space="preserve">Standards for Registered Training Organisations 2015 </w:t>
      </w:r>
      <w:r w:rsidRPr="00F7105E">
        <w:t>or its replacement</w:t>
      </w:r>
      <w:r w:rsidRPr="00F7105E">
        <w:rPr>
          <w:rStyle w:val="Emphasis"/>
        </w:rPr>
        <w:t xml:space="preserve"> </w:t>
      </w:r>
      <w:r w:rsidRPr="00F7105E">
        <w:t>and comply with</w:t>
      </w:r>
      <w:r w:rsidRPr="00F7105E">
        <w:t xml:space="preserve"> the </w:t>
      </w:r>
      <w:r w:rsidRPr="00F7105E">
        <w:rPr>
          <w:rStyle w:val="Emphasis"/>
        </w:rPr>
        <w:t xml:space="preserve">National Vocational Education and Training Regulator Act 2011, </w:t>
      </w:r>
      <w:r w:rsidRPr="00F7105E">
        <w:t>its replacement</w:t>
      </w:r>
      <w:r w:rsidRPr="00F7105E">
        <w:rPr>
          <w:rStyle w:val="Emphasis"/>
        </w:rPr>
        <w:t xml:space="preserve"> </w:t>
      </w:r>
      <w:r w:rsidRPr="00F7105E">
        <w:t>or equivalent legislation covering VET regulation in a non-referring state/territory as the case requires.</w:t>
      </w:r>
    </w:p>
    <w:p w:rsidR="00000000" w:rsidRPr="00F7105E" w:rsidP="00F7105E">
      <w:pPr>
        <w:pStyle w:val="ListBullet"/>
      </w:pPr>
      <w:r w:rsidRPr="00F7105E">
        <w:t>Assessment must occur in a functioning workplace. Where assessme</w:t>
      </w:r>
      <w:r w:rsidRPr="00F7105E">
        <w:t>nt in the workplace would be unsafe, impractical or threatens the environment, assessment must occur in a sufficiently rigorous simulated environment that reflects the circumstances that would be experienced in a functioning workplace. Assessment must cove</w:t>
      </w:r>
      <w:r w:rsidRPr="00F7105E">
        <w:t>r all aspects of workplace performance, including task skills, task management skills, contingency management skills and job role environment skills.</w:t>
      </w:r>
    </w:p>
    <w:p w:rsidR="00000000" w:rsidRPr="00F7105E" w:rsidP="00F7105E">
      <w:pPr>
        <w:pStyle w:val="ListBullet"/>
      </w:pPr>
      <w:r w:rsidRPr="00F7105E">
        <w:t>Conditions for assessment must include access to all tools, equipment, materials and documentation require</w:t>
      </w:r>
      <w:r w:rsidRPr="00F7105E">
        <w:t>d, including relevant workplace procedures, product and manufacturing specifications.</w:t>
      </w:r>
    </w:p>
    <w:p w:rsidR="00000000" w:rsidRPr="00F7105E" w:rsidP="00F7105E">
      <w:pPr>
        <w:pStyle w:val="ListBullet"/>
      </w:pPr>
      <w:r w:rsidRPr="00F7105E">
        <w:t>Assessment processes and techniques must be appropriate to the language, literacy and numeracy requirements of the work being performed and the needs of the candidate.</w:t>
      </w:r>
    </w:p>
    <w:p w:rsidR="00000000" w:rsidRPr="00F7105E" w:rsidP="00F7105E">
      <w:pPr>
        <w:pStyle w:val="AllowPageBreak"/>
      </w:pPr>
    </w:p>
    <w:p w:rsidR="00000000" w:rsidRPr="00F7105E" w:rsidP="00F7105E">
      <w:pPr>
        <w:pStyle w:val="Heading1"/>
      </w:pPr>
      <w:bookmarkStart w:id="5" w:name="O_1084786"/>
      <w:bookmarkEnd w:id="5"/>
      <w:r w:rsidRPr="00F7105E">
        <w:t>Links</w:t>
      </w:r>
    </w:p>
    <w:p w:rsidR="00000000" w:rsidRPr="00F7105E" w:rsidP="00E63FF6">
      <w:pPr>
        <w:pStyle w:val="BodyText"/>
      </w:pPr>
      <w:r w:rsidRPr="00F7105E">
        <w:t xml:space="preserve">The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51E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105E" w:rsidP="00F7105E"/>
    <w:sectPr w:rsidSect="00F710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5E" w:rsidRPr="00E63FF6" w:rsidP="00E63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F6" w:rsidP="00F71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FF6" w:rsidP="00F71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3FF6" w:rsidP="00F71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05E" w:rsidRPr="00E63FF6" w:rsidP="00E63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FF6" w:rsidRPr="002D2AF8" w:rsidP="00F71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MEM04015 Develop and manufacture vacuum forming moulds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E63FF6" w:rsidP="00F71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40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0F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9CF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05E"/>
  </w:style>
  <w:style w:type="character" w:customStyle="1" w:styleId="Heading1Char">
    <w:name w:val="Heading 1 Char"/>
    <w:basedOn w:val="DefaultParagraphFont"/>
    <w:link w:val="Heading1"/>
    <w:rsid w:val="00F71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0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10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105E"/>
    <w:rPr>
      <w:i/>
    </w:rPr>
  </w:style>
  <w:style w:type="paragraph" w:customStyle="1" w:styleId="SuperHeading">
    <w:name w:val="SuperHeading"/>
    <w:basedOn w:val="Normal"/>
    <w:rsid w:val="00F71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05E"/>
    <w:rPr>
      <w:b/>
      <w:spacing w:val="0"/>
    </w:rPr>
  </w:style>
  <w:style w:type="paragraph" w:customStyle="1" w:styleId="SuperTitle">
    <w:name w:val="SuperTitle"/>
    <w:basedOn w:val="Title"/>
    <w:rsid w:val="00F71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0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1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05E"/>
  </w:style>
  <w:style w:type="paragraph" w:styleId="TableofFigures">
    <w:name w:val="table of figures"/>
    <w:basedOn w:val="Normal"/>
    <w:next w:val="Normal"/>
    <w:semiHidden/>
    <w:rsid w:val="00F71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0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05E"/>
    <w:rPr>
      <w:rFonts w:ascii="Wingdings" w:hAnsi="Wingdings"/>
    </w:rPr>
  </w:style>
  <w:style w:type="paragraph" w:customStyle="1" w:styleId="TableHeading">
    <w:name w:val="Table Heading"/>
    <w:basedOn w:val="HeadingBase"/>
    <w:rsid w:val="00F71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05E"/>
    <w:rPr>
      <w:color w:val="0033CC"/>
      <w:u w:val="none"/>
    </w:rPr>
  </w:style>
  <w:style w:type="paragraph" w:customStyle="1" w:styleId="BodyTextRight">
    <w:name w:val="Body Text Right"/>
    <w:basedOn w:val="BodyText"/>
    <w:rsid w:val="00F71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0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05E"/>
    <w:rPr>
      <w:sz w:val="32"/>
    </w:rPr>
  </w:style>
  <w:style w:type="paragraph" w:customStyle="1" w:styleId="HeadingProcedure">
    <w:name w:val="Heading Procedure"/>
    <w:basedOn w:val="HeadingBase"/>
    <w:next w:val="Normal"/>
    <w:rsid w:val="00F71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05E"/>
    <w:pPr>
      <w:spacing w:before="60" w:after="60"/>
    </w:pPr>
  </w:style>
  <w:style w:type="paragraph" w:styleId="ListContinue">
    <w:name w:val="List Continue"/>
    <w:basedOn w:val="List"/>
    <w:rsid w:val="00F7105E"/>
    <w:pPr>
      <w:ind w:firstLine="0"/>
    </w:pPr>
  </w:style>
  <w:style w:type="paragraph" w:customStyle="1" w:styleId="ListNote">
    <w:name w:val="List Note"/>
    <w:basedOn w:val="List"/>
    <w:rsid w:val="00F71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05E"/>
    <w:rPr>
      <w:rFonts w:ascii="Courier New" w:hAnsi="Courier New"/>
    </w:rPr>
  </w:style>
  <w:style w:type="paragraph" w:customStyle="1" w:styleId="NoteBullet">
    <w:name w:val="Note Bullet"/>
    <w:basedOn w:val="Note"/>
    <w:rsid w:val="00F71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05E"/>
    <w:rPr>
      <w:b/>
      <w:smallCaps/>
    </w:rPr>
  </w:style>
  <w:style w:type="paragraph" w:customStyle="1" w:styleId="TableListNumber">
    <w:name w:val="Table List Number"/>
    <w:basedOn w:val="ListNumber"/>
    <w:rsid w:val="00F71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05E"/>
    <w:pPr>
      <w:numPr>
        <w:numId w:val="9"/>
      </w:numPr>
    </w:pPr>
  </w:style>
  <w:style w:type="paragraph" w:customStyle="1" w:styleId="ListAlpha2">
    <w:name w:val="List Alpha 2"/>
    <w:basedOn w:val="List2"/>
    <w:rsid w:val="00F7105E"/>
    <w:pPr>
      <w:numPr>
        <w:numId w:val="8"/>
      </w:numPr>
    </w:pPr>
  </w:style>
  <w:style w:type="paragraph" w:styleId="List2">
    <w:name w:val="List 2"/>
    <w:basedOn w:val="BodyText"/>
    <w:rsid w:val="00F71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0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05E"/>
    <w:pPr>
      <w:numPr>
        <w:numId w:val="4"/>
      </w:numPr>
    </w:pPr>
  </w:style>
  <w:style w:type="paragraph" w:styleId="ListContinue2">
    <w:name w:val="List Continue 2"/>
    <w:basedOn w:val="List2"/>
    <w:rsid w:val="00F7105E"/>
    <w:pPr>
      <w:ind w:firstLine="0"/>
    </w:pPr>
  </w:style>
  <w:style w:type="paragraph" w:styleId="ListContinue3">
    <w:name w:val="List Continue 3"/>
    <w:basedOn w:val="List3"/>
    <w:rsid w:val="00F7105E"/>
    <w:pPr>
      <w:ind w:left="1021" w:firstLine="0"/>
    </w:pPr>
  </w:style>
  <w:style w:type="paragraph" w:styleId="ListContinue4">
    <w:name w:val="List Continue 4"/>
    <w:basedOn w:val="List4"/>
    <w:rsid w:val="00F7105E"/>
    <w:pPr>
      <w:ind w:firstLine="0"/>
    </w:pPr>
  </w:style>
  <w:style w:type="paragraph" w:styleId="ListContinue5">
    <w:name w:val="List Continue 5"/>
    <w:basedOn w:val="List5"/>
    <w:rsid w:val="00F7105E"/>
    <w:pPr>
      <w:ind w:firstLine="0"/>
    </w:pPr>
  </w:style>
  <w:style w:type="paragraph" w:styleId="ListNumber3">
    <w:name w:val="List Number 3"/>
    <w:basedOn w:val="List3"/>
    <w:rsid w:val="00F7105E"/>
    <w:pPr>
      <w:numPr>
        <w:numId w:val="5"/>
      </w:numPr>
    </w:pPr>
  </w:style>
  <w:style w:type="paragraph" w:styleId="ListNumber4">
    <w:name w:val="List Number 4"/>
    <w:basedOn w:val="List4"/>
    <w:rsid w:val="00F7105E"/>
    <w:pPr>
      <w:numPr>
        <w:numId w:val="6"/>
      </w:numPr>
    </w:pPr>
  </w:style>
  <w:style w:type="paragraph" w:styleId="ListNumber5">
    <w:name w:val="List Number 5"/>
    <w:basedOn w:val="List5"/>
    <w:rsid w:val="00F7105E"/>
    <w:pPr>
      <w:numPr>
        <w:numId w:val="7"/>
      </w:numPr>
    </w:pPr>
  </w:style>
  <w:style w:type="paragraph" w:styleId="BlockText">
    <w:name w:val="Block Text"/>
    <w:basedOn w:val="Normal"/>
    <w:rsid w:val="00F71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05E"/>
    <w:rPr>
      <w:sz w:val="16"/>
      <w:vertAlign w:val="superscript"/>
    </w:rPr>
  </w:style>
  <w:style w:type="character" w:customStyle="1" w:styleId="Symbols">
    <w:name w:val="Symbols"/>
    <w:basedOn w:val="DefaultParagraphFont"/>
    <w:rsid w:val="00F7105E"/>
    <w:rPr>
      <w:rFonts w:ascii="Symbol" w:hAnsi="Symbol"/>
    </w:rPr>
  </w:style>
  <w:style w:type="character" w:customStyle="1" w:styleId="MenuOptions">
    <w:name w:val="Menu Options"/>
    <w:basedOn w:val="DefaultParagraphFont"/>
    <w:rsid w:val="00F71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05E"/>
    <w:rPr>
      <w:b/>
    </w:rPr>
  </w:style>
  <w:style w:type="character" w:customStyle="1" w:styleId="Underlined">
    <w:name w:val="Underlined"/>
    <w:basedOn w:val="DefaultParagraphFont"/>
    <w:rsid w:val="00F7105E"/>
    <w:rPr>
      <w:u w:val="single"/>
    </w:rPr>
  </w:style>
  <w:style w:type="paragraph" w:customStyle="1" w:styleId="TableBodyTextRight">
    <w:name w:val="Table Body Text Right"/>
    <w:basedOn w:val="TableBodyText"/>
    <w:rsid w:val="00F71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05E"/>
    <w:rPr>
      <w:sz w:val="18"/>
    </w:rPr>
  </w:style>
  <w:style w:type="paragraph" w:customStyle="1" w:styleId="BodySmallRight">
    <w:name w:val="Body Small Right"/>
    <w:basedOn w:val="BodyTextRight"/>
    <w:rsid w:val="00F7105E"/>
    <w:rPr>
      <w:sz w:val="18"/>
      <w:szCs w:val="18"/>
    </w:rPr>
  </w:style>
  <w:style w:type="paragraph" w:customStyle="1" w:styleId="MarginEdition">
    <w:name w:val="Margin Edition"/>
    <w:basedOn w:val="MarginNote"/>
    <w:rsid w:val="00F71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05E"/>
    <w:rPr>
      <w:sz w:val="2"/>
      <w:szCs w:val="2"/>
    </w:rPr>
  </w:style>
  <w:style w:type="character" w:customStyle="1" w:styleId="Small">
    <w:name w:val="Small"/>
    <w:basedOn w:val="DefaultParagraphFont"/>
    <w:rsid w:val="00F7105E"/>
    <w:rPr>
      <w:sz w:val="16"/>
    </w:rPr>
  </w:style>
  <w:style w:type="paragraph" w:customStyle="1" w:styleId="WideTable">
    <w:name w:val="Wide Table"/>
    <w:basedOn w:val="Normal"/>
    <w:rsid w:val="00F71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05E"/>
  </w:style>
  <w:style w:type="paragraph" w:styleId="Quote">
    <w:name w:val="Quote"/>
    <w:basedOn w:val="Heading1"/>
    <w:link w:val="QuoteChar"/>
    <w:qFormat/>
    <w:rsid w:val="00F71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05E"/>
    <w:pPr>
      <w:pageBreakBefore/>
    </w:pPr>
  </w:style>
  <w:style w:type="paragraph" w:customStyle="1" w:styleId="Border">
    <w:name w:val="Border"/>
    <w:basedOn w:val="Normal"/>
    <w:qFormat/>
    <w:rsid w:val="00F71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05E"/>
    <w:rPr>
      <w:u w:val="single"/>
    </w:rPr>
  </w:style>
  <w:style w:type="character" w:customStyle="1" w:styleId="BoldandItalics">
    <w:name w:val="Bold and Italics"/>
    <w:qFormat/>
    <w:rsid w:val="00F7105E"/>
    <w:rPr>
      <w:b/>
      <w:i/>
      <w:u w:val="none"/>
    </w:rPr>
  </w:style>
  <w:style w:type="paragraph" w:styleId="BalloonText">
    <w:name w:val="Balloon Text"/>
    <w:basedOn w:val="Normal"/>
    <w:link w:val="BalloonTextChar"/>
    <w:rsid w:val="00F71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05E"/>
    <w:pPr>
      <w:spacing w:before="0" w:after="0"/>
    </w:pPr>
  </w:style>
  <w:style w:type="paragraph" w:customStyle="1" w:styleId="BodyTextBold">
    <w:name w:val="Body Text Bold"/>
    <w:basedOn w:val="BodyText"/>
    <w:qFormat/>
    <w:rsid w:val="00F7105E"/>
    <w:rPr>
      <w:b/>
    </w:rPr>
  </w:style>
  <w:style w:type="character" w:styleId="Hyperlink">
    <w:name w:val="Hyperlink"/>
    <w:basedOn w:val="DefaultParagraphFont"/>
    <w:uiPriority w:val="99"/>
    <w:unhideWhenUsed/>
    <w:rsid w:val="00E63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3528</Characters>
  <Application>Microsoft Office Word</Application>
  <DocSecurity>0</DocSecurity>
  <Lines>75</Lines>
  <Paragraphs>39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MEM04015 Develop and manufacture vacuum forming moulds and associated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2021-03-31T03:14:00Z</dcterms:created>
  <dcterms:modified xsi:type="dcterms:W3CDTF">2021-03-31T03:14:00Z</dcterms:modified>
</cp:coreProperties>
</file>