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49B" w:rsidP="00A92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MEA30211 Certificate III in Aeroskills (Mechatronics)</w:t>
      </w:r>
      <w:r>
        <w:fldChar w:fldCharType="end"/>
      </w:r>
    </w:p>
    <w:p w:rsidR="00A9249B" w:rsidP="00A9249B">
      <w:pPr>
        <w:pStyle w:val="Version"/>
        <w:sectPr w:rsidSect="006669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669BB" w:rsidP="006669BB">
      <w:pPr>
        <w:pStyle w:val="SuperHeading"/>
      </w:pPr>
      <w:r w:rsidRPr="006669BB">
        <w:t>MEA30211 Certificate III in Aeroskills (Mechatronics)</w:t>
      </w:r>
    </w:p>
    <w:p w:rsidR="00000000" w:rsidRPr="006669BB" w:rsidP="006669BB">
      <w:pPr>
        <w:pStyle w:val="Heading1"/>
      </w:pPr>
      <w:bookmarkStart w:id="1" w:name="O_592727"/>
      <w:bookmarkEnd w:id="1"/>
      <w:r w:rsidRPr="006669BB">
        <w:t>Modification History</w:t>
      </w:r>
    </w:p>
    <w:p w:rsidR="00000000" w:rsidRPr="006669BB" w:rsidP="006669BB">
      <w:pPr>
        <w:pStyle w:val="BodyText"/>
      </w:pPr>
      <w:r w:rsidRPr="006669BB">
        <w:t>Release 2 - Licensing requirements clarified - equivalent</w:t>
      </w:r>
    </w:p>
    <w:p w:rsidR="00000000" w:rsidRPr="006669BB" w:rsidP="006669BB">
      <w:pPr>
        <w:pStyle w:val="BodyText"/>
      </w:pPr>
      <w:r w:rsidRPr="006669BB">
        <w:t>Release 1 - New qualification</w:t>
      </w:r>
    </w:p>
    <w:p w:rsidR="00000000" w:rsidRPr="006669BB" w:rsidP="006669BB">
      <w:pPr>
        <w:pStyle w:val="AllowPageBreak"/>
      </w:pPr>
    </w:p>
    <w:p w:rsidR="00000000" w:rsidRPr="006669BB" w:rsidP="006669BB">
      <w:pPr>
        <w:pStyle w:val="Heading1"/>
      </w:pPr>
      <w:bookmarkStart w:id="2" w:name="O_592726"/>
      <w:bookmarkEnd w:id="2"/>
      <w:r w:rsidRPr="006669BB">
        <w:t>Description</w:t>
      </w:r>
    </w:p>
    <w:p w:rsidR="00000000" w:rsidRPr="006669BB" w:rsidP="006669BB">
      <w:pPr>
        <w:pStyle w:val="BodyText"/>
      </w:pPr>
      <w:r w:rsidRPr="006669BB">
        <w:t>This qualification may apply to individuals employed within the General Aviation industry sector on th</w:t>
      </w:r>
      <w:r w:rsidRPr="006669BB">
        <w:t>e maintenance of small aircraft who are not seeking direct progression to a CASA B1.2 Aircraft Maintenance Engineer licence limited to basic small aircraft maintenance. It may also be of use as a first Aeroskills qualification for individuals transitioning</w:t>
      </w:r>
      <w:r w:rsidRPr="006669BB">
        <w:t xml:space="preserve"> from an allied trade to employment on small aircraft maintenance.</w:t>
      </w:r>
    </w:p>
    <w:p w:rsidR="00A9249B" w:rsidP="006669BB">
      <w:pPr>
        <w:pStyle w:val="BodyText"/>
      </w:pPr>
      <w:r w:rsidRPr="006669BB">
        <w:t>Individuals who intend to seek the grant of a licence in the future should consider the requirements for MEA41011 Certificate IV in Aeroskills (Mechatronics) when selecting elective units o</w:t>
      </w:r>
      <w:r w:rsidRPr="006669BB">
        <w:t>f competency for this qualification.</w:t>
      </w:r>
    </w:p>
    <w:p w:rsidR="00A9249B" w:rsidP="006669BB">
      <w:pPr>
        <w:pStyle w:val="BodyText"/>
      </w:pPr>
    </w:p>
    <w:p w:rsidR="00000000" w:rsidRPr="006669BB" w:rsidP="006669BB">
      <w:pPr>
        <w:pStyle w:val="Heading1"/>
      </w:pPr>
      <w:bookmarkStart w:id="3" w:name="O_592725"/>
      <w:bookmarkEnd w:id="3"/>
      <w:r w:rsidRPr="006669BB">
        <w:t>Pathways Information</w:t>
      </w:r>
    </w:p>
    <w:p w:rsidR="00000000" w:rsidRPr="006669BB" w:rsidP="006669BB">
      <w:pPr>
        <w:pStyle w:val="BodyText"/>
      </w:pPr>
      <w:r w:rsidRPr="006669BB">
        <w:t>Depending on the choice of elective units, this qualification articulates with MEA41011 Certificate IV in Aeroskills (Mechatronics) and a number of units also provide credits towar</w:t>
      </w:r>
      <w:r w:rsidRPr="006669BB">
        <w:t>ds other qualifications at AQF Certificate IV and Diploma levels.</w:t>
      </w:r>
    </w:p>
    <w:p w:rsidR="00000000" w:rsidRPr="006669BB" w:rsidP="006669BB">
      <w:pPr>
        <w:pStyle w:val="AllowPageBreak"/>
      </w:pPr>
    </w:p>
    <w:p w:rsidR="00000000" w:rsidRPr="006669BB" w:rsidP="006669BB">
      <w:pPr>
        <w:pStyle w:val="Heading1"/>
      </w:pPr>
      <w:bookmarkStart w:id="4" w:name="O_592724"/>
      <w:bookmarkEnd w:id="4"/>
      <w:r w:rsidRPr="006669BB">
        <w:t>Licensing/Regulatory Information</w:t>
      </w:r>
    </w:p>
    <w:p w:rsidR="00000000" w:rsidRPr="006669BB" w:rsidP="006669BB">
      <w:pPr>
        <w:pStyle w:val="BodyText"/>
      </w:pPr>
      <w:r w:rsidRPr="006669BB">
        <w:t>This qualification complies with airworthiness regulatory requirements of CASA for the maintenance of small aircraft.</w:t>
      </w:r>
    </w:p>
    <w:p w:rsidR="00000000" w:rsidRPr="006669BB" w:rsidP="006669BB">
      <w:pPr>
        <w:pStyle w:val="AllowPageBreak"/>
      </w:pPr>
    </w:p>
    <w:p w:rsidR="00000000" w:rsidRPr="006669BB" w:rsidP="006669BB">
      <w:pPr>
        <w:pStyle w:val="Heading1"/>
      </w:pPr>
      <w:bookmarkStart w:id="5" w:name="O_592723"/>
      <w:bookmarkEnd w:id="5"/>
      <w:r w:rsidRPr="006669BB">
        <w:t>Entry</w:t>
      </w:r>
      <w:r w:rsidRPr="006669BB">
        <w:t xml:space="preserve"> Requirements</w:t>
      </w:r>
    </w:p>
    <w:p w:rsidR="00000000" w:rsidRPr="006669BB" w:rsidP="006669BB">
      <w:pPr>
        <w:pStyle w:val="BodyText"/>
      </w:pPr>
      <w:r w:rsidRPr="006669BB">
        <w:t>Not applicable.</w:t>
      </w:r>
    </w:p>
    <w:p w:rsidR="00000000" w:rsidRPr="006669BB" w:rsidP="006669BB">
      <w:pPr>
        <w:pStyle w:val="AllowPageBreak"/>
      </w:pPr>
    </w:p>
    <w:p w:rsidR="00000000" w:rsidRPr="006669BB" w:rsidP="006669BB">
      <w:pPr>
        <w:pStyle w:val="Heading1"/>
      </w:pPr>
      <w:bookmarkStart w:id="6" w:name="O_592722"/>
      <w:bookmarkEnd w:id="6"/>
      <w:r w:rsidRPr="006669BB">
        <w:t>Employability Skills Summary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669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rPr>
                <w:rStyle w:val="SpecialBold"/>
              </w:rPr>
              <w:t>Industry/enterprise requirements for this qualification include:</w:t>
            </w:r>
          </w:p>
        </w:tc>
      </w:tr>
      <w:tr w:rsidTr="006669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ListBullet"/>
            </w:pPr>
            <w:r w:rsidRPr="006669BB">
              <w:t>Understanding work and organisational instructions</w:t>
            </w:r>
          </w:p>
          <w:p w:rsidR="00000000" w:rsidRPr="006669BB" w:rsidP="006669BB">
            <w:pPr>
              <w:pStyle w:val="ListBullet"/>
            </w:pPr>
            <w:r w:rsidRPr="006669BB">
              <w:t>Understanding input from specialist personnel and technical representatives</w:t>
            </w:r>
          </w:p>
          <w:p w:rsidR="00000000" w:rsidRPr="006669BB" w:rsidP="006669BB">
            <w:pPr>
              <w:pStyle w:val="ListBullet"/>
            </w:pPr>
            <w:r w:rsidRPr="006669BB">
              <w:t>Negotiating with other team members or supervisors regarding timing and progress of work activities and access to sections of the aircraft, or to equipment</w:t>
            </w:r>
          </w:p>
          <w:p w:rsidR="00000000" w:rsidRPr="006669BB" w:rsidP="006669BB">
            <w:pPr>
              <w:pStyle w:val="ListBullet"/>
            </w:pPr>
            <w:r w:rsidRPr="006669BB">
              <w:t>Understanding and interp</w:t>
            </w:r>
            <w:r w:rsidRPr="006669BB">
              <w:t>reting regulations, procedures, instructions and maintenance publications</w:t>
            </w:r>
          </w:p>
          <w:p w:rsidR="00000000" w:rsidRPr="006669BB" w:rsidP="006669BB">
            <w:pPr>
              <w:pStyle w:val="ListBullet"/>
            </w:pPr>
            <w:r w:rsidRPr="006669BB">
              <w:t>Completing maintenance documentation</w:t>
            </w:r>
          </w:p>
          <w:p w:rsidR="00000000" w:rsidRPr="006669BB" w:rsidP="006669BB">
            <w:pPr>
              <w:pStyle w:val="ListBullet"/>
            </w:pPr>
            <w:r w:rsidRPr="006669BB">
              <w:t>Reading drawings relating to modifications and maintenance activities</w:t>
            </w:r>
          </w:p>
          <w:p w:rsidR="00000000" w:rsidRPr="006669BB" w:rsidP="006669BB">
            <w:pPr>
              <w:pStyle w:val="ListBullet"/>
            </w:pPr>
            <w:r w:rsidRPr="006669BB">
              <w:t>Using computers to obtain maintenance data and complete documentation</w:t>
            </w:r>
          </w:p>
          <w:p w:rsidR="00000000" w:rsidP="006669BB">
            <w:pPr>
              <w:pStyle w:val="ListBullet"/>
              <w:rPr>
                <w:lang w:val="en-NZ"/>
              </w:rPr>
            </w:pPr>
            <w:r w:rsidRPr="006669BB">
              <w:t>Netwo</w:t>
            </w:r>
            <w:r w:rsidRPr="006669BB">
              <w:t>rking with other team members regarding work planning and execution</w:t>
            </w:r>
          </w:p>
        </w:tc>
      </w:tr>
      <w:tr w:rsidTr="006669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ListBullet"/>
            </w:pPr>
            <w:r w:rsidRPr="006669BB">
              <w:t>Performing tasks as an individual while being responsive to supervisors and allowing for relevant human factors</w:t>
            </w:r>
          </w:p>
          <w:p w:rsidR="00000000" w:rsidRPr="006669BB" w:rsidP="006669BB">
            <w:pPr>
              <w:pStyle w:val="ListBullet"/>
            </w:pPr>
            <w:r w:rsidRPr="006669BB">
              <w:t>Working effectively with others who may be of different ages, gen</w:t>
            </w:r>
            <w:r w:rsidRPr="006669BB">
              <w:t>der, race, religion and political persuasion</w:t>
            </w:r>
          </w:p>
          <w:p w:rsidR="00000000" w:rsidP="006669BB">
            <w:pPr>
              <w:pStyle w:val="ListBullet"/>
              <w:rPr>
                <w:lang w:val="en-NZ"/>
              </w:rPr>
            </w:pPr>
            <w:r w:rsidRPr="006669BB">
              <w:t>Assisting other team members with tasks and providing advice on work processes</w:t>
            </w:r>
          </w:p>
        </w:tc>
      </w:tr>
      <w:tr w:rsidTr="006669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ListBullet"/>
            </w:pPr>
            <w:r w:rsidRPr="006669BB">
              <w:t xml:space="preserve">Identifying problems in a timely manner and developing practical solutions to problems </w:t>
            </w:r>
            <w:r w:rsidRPr="006669BB">
              <w:t xml:space="preserve">not fully covered by maintenance data </w:t>
            </w:r>
          </w:p>
          <w:p w:rsidR="00000000" w:rsidRPr="006669BB" w:rsidP="006669BB">
            <w:pPr>
              <w:pStyle w:val="ListBullet"/>
            </w:pPr>
            <w:r w:rsidRPr="006669BB">
              <w:t>Proposing solutions to problems as modifications or amendments to specified maintenance processes</w:t>
            </w:r>
          </w:p>
          <w:p w:rsidR="00000000" w:rsidRPr="006669BB" w:rsidP="006669BB">
            <w:pPr>
              <w:pStyle w:val="ListBullet"/>
            </w:pPr>
            <w:r w:rsidRPr="006669BB">
              <w:t xml:space="preserve">Constantly reviewing problem solving skills and ability to effectively apply competencies to solve problems within the </w:t>
            </w:r>
            <w:r w:rsidRPr="006669BB">
              <w:t>limits permitted by regulatory and organisational guidelines</w:t>
            </w:r>
          </w:p>
          <w:p w:rsidR="00000000" w:rsidRPr="006669BB" w:rsidP="006669BB">
            <w:pPr>
              <w:pStyle w:val="ListBullet"/>
            </w:pPr>
            <w:r w:rsidRPr="006669BB">
              <w:t>Responding to emergencies or accidents in accordance with regulatory and organisational requirements</w:t>
            </w:r>
          </w:p>
          <w:p w:rsidR="00000000" w:rsidP="006669BB">
            <w:pPr>
              <w:pStyle w:val="ListBullet"/>
              <w:rPr>
                <w:lang w:val="en-NZ"/>
              </w:rPr>
            </w:pPr>
            <w:r w:rsidRPr="006669BB">
              <w:t>Using mathematical techniques to apply tolerances and limits, and to convert values between sy</w:t>
            </w:r>
            <w:r w:rsidRPr="006669BB">
              <w:t>stems of measurement</w:t>
            </w:r>
          </w:p>
        </w:tc>
      </w:tr>
      <w:tr w:rsidTr="006669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ListBullet"/>
            </w:pPr>
            <w:r w:rsidRPr="006669BB">
              <w:t>Adapting to new situations that arise as a consequence of regulatory changes, revised maintenance data, practices and procedures</w:t>
            </w:r>
          </w:p>
          <w:p w:rsidR="00000000" w:rsidRPr="006669BB" w:rsidP="006669BB">
            <w:pPr>
              <w:pStyle w:val="ListBullet"/>
            </w:pPr>
            <w:r w:rsidRPr="006669BB">
              <w:t xml:space="preserve">Varying work practices and behaviour as a result of performance feedback from </w:t>
            </w:r>
            <w:r w:rsidRPr="006669BB">
              <w:t>peers and supervisors</w:t>
            </w:r>
          </w:p>
          <w:p w:rsidR="00000000" w:rsidRPr="006669BB" w:rsidP="006669BB">
            <w:pPr>
              <w:pStyle w:val="ListBullet"/>
            </w:pPr>
            <w:r w:rsidRPr="006669BB">
              <w:t>Evaluating ideas to ensure that technical and regulatory aspects have been fully covered before proposing action that may result in modifications or changes to work processes</w:t>
            </w:r>
          </w:p>
          <w:p w:rsidR="00000000" w:rsidRPr="006669BB" w:rsidP="006669BB">
            <w:pPr>
              <w:pStyle w:val="ListBullet"/>
            </w:pPr>
            <w:r w:rsidRPr="006669BB">
              <w:t>Applying human factors to avoid maintenance errors and main</w:t>
            </w:r>
            <w:r w:rsidRPr="006669BB">
              <w:t xml:space="preserve">tain quality standards </w:t>
            </w:r>
          </w:p>
          <w:p w:rsidR="00000000" w:rsidRPr="006669BB" w:rsidP="006669BB">
            <w:pPr>
              <w:pStyle w:val="ListBullet"/>
            </w:pPr>
            <w:r w:rsidRPr="006669BB">
              <w:t>Adapting competencies to the performance of a wide range of maintenance tasks</w:t>
            </w:r>
          </w:p>
          <w:p w:rsidR="00000000" w:rsidP="006669BB">
            <w:pPr>
              <w:pStyle w:val="ListBullet"/>
              <w:rPr>
                <w:lang w:val="en-NZ"/>
              </w:rPr>
            </w:pPr>
            <w:r w:rsidRPr="006669BB">
              <w:t>Contributing to a process of continuous improvement and a willingness to support and participate in the effective introduction of new work practices</w:t>
            </w:r>
          </w:p>
        </w:tc>
      </w:tr>
      <w:tr w:rsidTr="006669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ListBullet"/>
            </w:pPr>
            <w:r w:rsidRPr="006669BB">
              <w:t>Clarifying task objectives and required outcomes through discussion with supervisors and other team members</w:t>
            </w:r>
          </w:p>
          <w:p w:rsidR="00000000" w:rsidRPr="006669BB" w:rsidP="006669BB">
            <w:pPr>
              <w:pStyle w:val="ListBullet"/>
            </w:pPr>
            <w:r w:rsidRPr="006669BB">
              <w:t>Monitoring the time taken to complete tasks against team requirements or targets provided by supervisors</w:t>
            </w:r>
          </w:p>
          <w:p w:rsidR="00000000" w:rsidRPr="006669BB" w:rsidP="006669BB">
            <w:pPr>
              <w:pStyle w:val="ListBullet"/>
            </w:pPr>
            <w:r w:rsidRPr="006669BB">
              <w:t>Collecting, analys</w:t>
            </w:r>
            <w:r w:rsidRPr="006669BB">
              <w:t>ing and organising information relating to assigned tasks and confirming the purpose and required work outcomes</w:t>
            </w:r>
          </w:p>
          <w:p w:rsidR="00000000" w:rsidP="006669BB">
            <w:pPr>
              <w:pStyle w:val="ListBullet"/>
              <w:rPr>
                <w:lang w:val="en-NZ"/>
              </w:rPr>
            </w:pPr>
            <w:r w:rsidRPr="006669BB">
              <w:t>Identifying the extent of impact on assigned work of changes in procedures, work instructions or regulatory requirements</w:t>
            </w:r>
          </w:p>
        </w:tc>
      </w:tr>
      <w:tr w:rsidTr="006669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ListBullet"/>
            </w:pPr>
            <w:r w:rsidRPr="006669BB">
              <w:t>Accep</w:t>
            </w:r>
            <w:r w:rsidRPr="006669BB">
              <w:t>ting responsibility for managing individual workload to meet target completion times or fit in with team milestones</w:t>
            </w:r>
          </w:p>
          <w:p w:rsidR="00000000" w:rsidRPr="006669BB" w:rsidP="006669BB">
            <w:pPr>
              <w:pStyle w:val="ListBullet"/>
            </w:pPr>
            <w:r w:rsidRPr="006669BB">
              <w:t xml:space="preserve">Assessing personal knowledge and skills with the aid of the self-assessment work sheets in the Log of Industrial Experience and Achievement </w:t>
            </w:r>
            <w:r w:rsidRPr="006669BB">
              <w:t>and preparing for competency assessments</w:t>
            </w:r>
          </w:p>
          <w:p w:rsidR="00000000" w:rsidRPr="006669BB" w:rsidP="006669BB">
            <w:pPr>
              <w:pStyle w:val="ListBullet"/>
            </w:pPr>
            <w:r w:rsidRPr="006669BB">
              <w:t>Actively seeking opportunities to develop competencies and to apply them across a range of tasks and monitoring performance using indicators such as the extent of oversight exercised by supervisors</w:t>
            </w:r>
          </w:p>
          <w:p w:rsidR="00000000" w:rsidP="006669BB">
            <w:pPr>
              <w:pStyle w:val="ListBullet"/>
              <w:rPr>
                <w:lang w:val="en-NZ"/>
              </w:rPr>
            </w:pPr>
            <w:r w:rsidRPr="006669BB">
              <w:t>Identifying caree</w:t>
            </w:r>
            <w:r w:rsidRPr="006669BB">
              <w:t>r paths and training opportunities that will assist in attaining career goals</w:t>
            </w:r>
          </w:p>
        </w:tc>
      </w:tr>
      <w:tr w:rsidTr="006669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ListBullet"/>
            </w:pPr>
            <w:r w:rsidRPr="006669BB">
              <w:t>Taking advantage of learning opportunities that arise through training courses provided by the organisation or external providers and through mentoring and on-job trai</w:t>
            </w:r>
            <w:r w:rsidRPr="006669BB">
              <w:t>ning</w:t>
            </w:r>
          </w:p>
          <w:p w:rsidR="00000000" w:rsidRPr="006669BB" w:rsidP="006669BB">
            <w:pPr>
              <w:pStyle w:val="ListBullet"/>
            </w:pPr>
            <w:r w:rsidRPr="006669BB">
              <w:t>Adapting competencies to accommodate new ideas and techniques</w:t>
            </w:r>
          </w:p>
          <w:p w:rsidR="00000000" w:rsidRPr="006669BB" w:rsidP="006669BB">
            <w:pPr>
              <w:pStyle w:val="ListBullet"/>
            </w:pPr>
            <w:r w:rsidRPr="006669BB">
              <w:t>Using feedback from supervisors and peers to identify ways in which competence can be improved</w:t>
            </w:r>
          </w:p>
          <w:p w:rsidR="00000000" w:rsidRPr="006669BB" w:rsidP="006669BB">
            <w:pPr>
              <w:pStyle w:val="ListBullet"/>
            </w:pPr>
            <w:r w:rsidRPr="006669BB">
              <w:t>Mentoring new or more junior personnel</w:t>
            </w:r>
          </w:p>
          <w:p w:rsidR="00000000" w:rsidP="006669BB">
            <w:pPr>
              <w:pStyle w:val="ListBullet"/>
              <w:rPr>
                <w:lang w:val="en-NZ"/>
              </w:rPr>
            </w:pPr>
            <w:r w:rsidRPr="006669BB">
              <w:t>Interpreting units of competency and applying them to attainment of identified career goals</w:t>
            </w:r>
          </w:p>
        </w:tc>
      </w:tr>
      <w:tr w:rsidTr="006669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ListBullet"/>
            </w:pPr>
            <w:r w:rsidRPr="006669BB">
              <w:t>Operating aircraft and avionic systems, test equipment and ground support equipment, ground running engines and troubleshooting faults</w:t>
            </w:r>
          </w:p>
          <w:p w:rsidR="00000000" w:rsidRPr="006669BB" w:rsidP="006669BB">
            <w:pPr>
              <w:pStyle w:val="ListBullet"/>
            </w:pPr>
            <w:r w:rsidRPr="006669BB">
              <w:t>Maintaining airc</w:t>
            </w:r>
            <w:r w:rsidRPr="006669BB">
              <w:t>raft systems, components and test stands</w:t>
            </w:r>
          </w:p>
          <w:p w:rsidR="00000000" w:rsidRPr="006669BB" w:rsidP="006669BB">
            <w:pPr>
              <w:pStyle w:val="ListBullet"/>
            </w:pPr>
            <w:r w:rsidRPr="006669BB">
              <w:t>Performance testing of aircraft systems and engines</w:t>
            </w:r>
          </w:p>
          <w:p w:rsidR="00000000" w:rsidRPr="006669BB" w:rsidP="006669BB">
            <w:pPr>
              <w:pStyle w:val="ListBullet"/>
            </w:pPr>
            <w:r w:rsidRPr="006669BB">
              <w:t>Storing and caring for components, parts, tools, test equipment and support equipment</w:t>
            </w:r>
          </w:p>
          <w:p w:rsidR="00000000" w:rsidRPr="006669BB" w:rsidP="006669BB">
            <w:pPr>
              <w:pStyle w:val="ListBullet"/>
            </w:pPr>
            <w:r w:rsidRPr="006669BB">
              <w:t>Amending various forms of maintenance data</w:t>
            </w:r>
          </w:p>
          <w:p w:rsidR="00000000" w:rsidRPr="006669BB" w:rsidP="006669BB">
            <w:pPr>
              <w:pStyle w:val="ListBullet"/>
            </w:pPr>
            <w:r w:rsidRPr="006669BB">
              <w:t xml:space="preserve">Using computers and microfiche to </w:t>
            </w:r>
            <w:r w:rsidRPr="006669BB">
              <w:t>obtain maintenance data and using computers to complete documentation</w:t>
            </w:r>
          </w:p>
        </w:tc>
      </w:tr>
    </w:tbl>
    <w:p w:rsidR="00000000" w:rsidRPr="006669BB" w:rsidP="006669BB">
      <w:pPr>
        <w:pStyle w:val="BodyText"/>
      </w:pPr>
    </w:p>
    <w:p w:rsidR="00000000" w:rsidRPr="006669BB" w:rsidP="006669BB">
      <w:pPr>
        <w:pStyle w:val="AllowPageBreak"/>
      </w:pPr>
    </w:p>
    <w:p w:rsidR="00000000" w:rsidRPr="006669BB" w:rsidP="006669BB">
      <w:pPr>
        <w:pStyle w:val="Heading1"/>
      </w:pPr>
      <w:bookmarkStart w:id="7" w:name="O_592721"/>
      <w:bookmarkEnd w:id="7"/>
      <w:r w:rsidRPr="006669BB">
        <w:t>Packaging Rules</w:t>
      </w:r>
    </w:p>
    <w:p w:rsidR="00000000" w:rsidRPr="006669BB" w:rsidP="006669BB">
      <w:pPr>
        <w:pStyle w:val="BodyText"/>
      </w:pPr>
      <w:r w:rsidRPr="006669BB">
        <w:t xml:space="preserve">To be awarded the MEA30211 Certificate III in Aeroskills (Mechatronics), competency must be demonstrated in </w:t>
      </w:r>
      <w:r w:rsidRPr="006669BB">
        <w:rPr>
          <w:rStyle w:val="SpecialBold"/>
        </w:rPr>
        <w:t>nineteen (19)</w:t>
      </w:r>
      <w:r w:rsidRPr="006669BB">
        <w:t xml:space="preserve"> units of competency, as follows:</w:t>
      </w:r>
    </w:p>
    <w:p w:rsidR="00000000" w:rsidRPr="006669BB" w:rsidP="006669BB">
      <w:pPr>
        <w:pStyle w:val="ListBullet"/>
      </w:pPr>
      <w:r w:rsidRPr="006669BB">
        <w:rPr>
          <w:rStyle w:val="SpecialBold"/>
        </w:rPr>
        <w:t>fourteen (14)</w:t>
      </w:r>
      <w:r w:rsidRPr="006669BB">
        <w:t xml:space="preserve"> Core units consisting of common, technical stream and imported units</w:t>
      </w:r>
    </w:p>
    <w:p w:rsidR="00000000" w:rsidRPr="006669BB" w:rsidP="006669BB">
      <w:pPr>
        <w:pStyle w:val="ListBullet"/>
      </w:pPr>
      <w:r w:rsidRPr="006669BB">
        <w:rPr>
          <w:rStyle w:val="SpecialBold"/>
        </w:rPr>
        <w:t>five (5)</w:t>
      </w:r>
      <w:r w:rsidRPr="006669BB">
        <w:t xml:space="preserve"> Elective units drawn from the technical stream units listed in Group A while observing the unit selection guidelines.</w:t>
      </w:r>
    </w:p>
    <w:p w:rsidR="00000000" w:rsidRPr="006669BB" w:rsidP="006669BB">
      <w:pPr>
        <w:pStyle w:val="BodyText"/>
      </w:pPr>
    </w:p>
    <w:p w:rsidR="00000000" w:rsidRPr="006669BB" w:rsidP="006669BB">
      <w:pPr>
        <w:pStyle w:val="BodyText"/>
      </w:pPr>
      <w:r w:rsidRPr="006669BB">
        <w:rPr>
          <w:rStyle w:val="SpecialBold"/>
        </w:rPr>
        <w:t>Core units</w:t>
      </w:r>
      <w:r w:rsidRPr="006669BB">
        <w:rPr>
          <w:rStyle w:val="SpecialBold"/>
        </w:rPr>
        <w:t xml:space="preserve"> of competency</w:t>
      </w:r>
    </w:p>
    <w:p w:rsidR="00000000" w:rsidRPr="006669BB" w:rsidP="006669BB">
      <w:pPr>
        <w:pStyle w:val="BodyText"/>
      </w:pPr>
    </w:p>
    <w:tbl>
      <w:tblPr>
        <w:tblW w:w="92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11"/>
        <w:gridCol w:w="5140"/>
        <w:gridCol w:w="2545"/>
      </w:tblGrid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rPr>
                <w:rStyle w:val="SpecialBold"/>
              </w:rPr>
              <w:t>Unit code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rPr>
                <w:rStyle w:val="SpecialBold"/>
              </w:rPr>
              <w:t>Unit title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rPr>
                <w:rStyle w:val="SpecialBold"/>
              </w:rPr>
              <w:t>Prerequisites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MEA101B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Interpret occupational health and safety practices in aviation maintenance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Nil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MEA103B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Plan and organise aviation maintenance work activities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MEA101B, MEA105C, MEA107B, MEA108B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MEA105C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Apply quality standards applicable to aviation maintenance processes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MEA101B, MEA107B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MEA107B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Interpret and use aviation maintenance industry manuals and specifications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Nil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MEA108B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Complete aviation maintenance industry documentation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MEA105C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MEA109B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Per</w:t>
            </w:r>
            <w:r w:rsidRPr="006669BB">
              <w:t>form basic hand skills, standard trade practices and fundamentals in aviation maintenance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MEA105C, MEA108B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MEA118A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Conduct self in the aviation maintenance environment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Nil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MEA201B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Remove and install miscellaneous aircraft electrical hardware/components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MEA101B, MEA103B, MEA105C, MEA107B, MEA108B, MEA109B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MEA246C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Fabricate and/or repair aircraft electrical hardware or parts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MEA201B, MEA260B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MEA260B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Use electrical test equipment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MEA101B, MEA103B, MEA105C, MEA107B, MEA108B, MEA109B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MEA301C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Perform aircra</w:t>
            </w:r>
            <w:r w:rsidRPr="006669BB">
              <w:t>ft flight servicing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MEA101B, MEA103B, MEA105C, MEA107B, MEA108B, MEA109B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MEA363B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 xml:space="preserve">Inspect, repair and maintain structures and related components of non-pressurised small aircraft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MEA101B, MEA103B, MEA105C, MEA107B, MEA108B, MEA109B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MEA364A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Maintain and/or repair small aircraft mechanical components or parts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MEA101B, MEA103B, MEA105C, MEA107B, MEA108B, MEA109B</w:t>
            </w:r>
          </w:p>
        </w:tc>
      </w:tr>
      <w:tr w:rsidTr="006669BB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MSAENV272B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Participate in environmentally sustainable work practices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Nil</w:t>
            </w:r>
          </w:p>
        </w:tc>
      </w:tr>
    </w:tbl>
    <w:p w:rsidR="00000000" w:rsidRPr="006669BB" w:rsidP="006669BB">
      <w:pPr>
        <w:pStyle w:val="BodyText"/>
      </w:pPr>
    </w:p>
    <w:p w:rsidR="00000000" w:rsidRPr="006669BB" w:rsidP="006669BB">
      <w:pPr>
        <w:pStyle w:val="BodyText"/>
      </w:pPr>
      <w:r w:rsidRPr="006669BB">
        <w:rPr>
          <w:rStyle w:val="SpecialBold"/>
        </w:rPr>
        <w:t>Elective units Group A</w:t>
      </w:r>
    </w:p>
    <w:p w:rsidR="00000000" w:rsidRPr="006669BB" w:rsidP="006669BB">
      <w:pPr>
        <w:pStyle w:val="BodyText"/>
      </w:pPr>
      <w:r w:rsidRPr="006669BB">
        <w:t xml:space="preserve">Select </w:t>
      </w:r>
      <w:r w:rsidRPr="006669BB">
        <w:rPr>
          <w:rStyle w:val="SpecialBold"/>
        </w:rPr>
        <w:t>five (5)</w:t>
      </w:r>
      <w:r w:rsidRPr="006669BB">
        <w:t xml:space="preserve"> units while observi</w:t>
      </w:r>
      <w:r w:rsidRPr="006669BB">
        <w:t>ng the unit selection guidelines in column four.</w:t>
      </w:r>
    </w:p>
    <w:p w:rsidR="00000000" w:rsidRPr="006669BB" w:rsidP="006669B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3318"/>
        <w:gridCol w:w="1900"/>
        <w:gridCol w:w="2500"/>
      </w:tblGrid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rPr>
                <w:rStyle w:val="SpecialBold"/>
              </w:rPr>
              <w:t>Unit code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rPr>
                <w:rStyle w:val="SpecialBold"/>
              </w:rPr>
              <w:t>Unit title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rPr>
                <w:rStyle w:val="SpecialBold"/>
              </w:rPr>
              <w:t>Prerequisites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rPr>
                <w:rStyle w:val="SpecialBold"/>
              </w:rPr>
              <w:t>Unit selection guidelines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MEA202C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Remove and install basic aircraft electrical system 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MEA201B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electrical retractable undercarriage maintenance –</w:t>
            </w:r>
            <w:r w:rsidRPr="006669BB">
              <w:t xml:space="preserve"> do not take with MEA274A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MEA210C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Inspect, test and troubleshoot basic aircraft electrical systems and 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MEA202C MEA246C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electrical retractable undercarriage maintenance – do not take with MEA274A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MEA274A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Maintain basic light aircra</w:t>
            </w:r>
            <w:r w:rsidRPr="006669BB">
              <w:t>ft electrical systems and 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MEA246C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100 hourly inspection on basic light aircraft or helicopters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MEA275A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Maintain basic light aircraft instrument systems and 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MEA246C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10</w:t>
            </w:r>
            <w:r w:rsidRPr="006669BB">
              <w:t>0 hourly inspection on basic light aircraft or helicopters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MEA276A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Maintain basic light aircraft communication and radio navigation systems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MEA246C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100 hourly inspection on basic light aircraft or helicopters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MEA302C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Remove and install aircr</w:t>
            </w:r>
            <w:r w:rsidRPr="006669BB">
              <w:t>aft hydro-mechanical and landing gear system 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MEA101B</w:t>
            </w:r>
          </w:p>
          <w:p w:rsidR="00000000" w:rsidRPr="006669BB" w:rsidP="006669BB">
            <w:pPr>
              <w:pStyle w:val="BodyText"/>
            </w:pPr>
            <w:r w:rsidRPr="006669BB">
              <w:t>MEA103B</w:t>
            </w:r>
          </w:p>
          <w:p w:rsidR="00000000" w:rsidRPr="006669BB" w:rsidP="006669BB">
            <w:pPr>
              <w:pStyle w:val="BodyText"/>
            </w:pPr>
            <w:r w:rsidRPr="006669BB">
              <w:t>MEA105C</w:t>
            </w:r>
          </w:p>
          <w:p w:rsidR="00000000" w:rsidRPr="006669BB" w:rsidP="006669BB">
            <w:pPr>
              <w:pStyle w:val="BodyText"/>
            </w:pPr>
            <w:r w:rsidRPr="006669BB">
              <w:t>MEA107B</w:t>
            </w:r>
          </w:p>
          <w:p w:rsidR="00000000" w:rsidRPr="006669BB" w:rsidP="006669BB">
            <w:pPr>
              <w:pStyle w:val="BodyText"/>
            </w:pPr>
            <w:r w:rsidRPr="006669BB">
              <w:t>MEA108B</w:t>
            </w:r>
          </w:p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MEA109B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hydraulic retractable undercarriage maintenance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MEA304C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Remove and install non-pressurised aircraft structural and non-structural componen</w:t>
            </w:r>
            <w:r w:rsidRPr="006669BB">
              <w:t>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MEA302C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Do not take with MEA317C – MEA363B provides credits towards this unit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MEA306C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Remove and install engines and engine system 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MEA302C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Applicable to piston and gas turbine engines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MEA307C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Remove and install propeller systems and 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MEA101B</w:t>
            </w:r>
          </w:p>
          <w:p w:rsidR="00000000" w:rsidRPr="006669BB" w:rsidP="006669BB">
            <w:pPr>
              <w:pStyle w:val="BodyText"/>
            </w:pPr>
            <w:r w:rsidRPr="006669BB">
              <w:t>MEA103B</w:t>
            </w:r>
          </w:p>
          <w:p w:rsidR="00000000" w:rsidRPr="006669BB" w:rsidP="006669BB">
            <w:pPr>
              <w:pStyle w:val="BodyText"/>
            </w:pPr>
            <w:r w:rsidRPr="006669BB">
              <w:t>MEA105C</w:t>
            </w:r>
          </w:p>
          <w:p w:rsidR="00000000" w:rsidRPr="006669BB" w:rsidP="006669BB">
            <w:pPr>
              <w:pStyle w:val="BodyText"/>
            </w:pPr>
            <w:r w:rsidRPr="006669BB">
              <w:t>MEA107B</w:t>
            </w:r>
          </w:p>
          <w:p w:rsidR="00000000" w:rsidRPr="006669BB" w:rsidP="006669BB">
            <w:pPr>
              <w:pStyle w:val="BodyText"/>
            </w:pPr>
            <w:r w:rsidRPr="006669BB">
              <w:t>MEA108B</w:t>
            </w:r>
          </w:p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MEA109B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variable pitch propellers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MEA308C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Remove and install rotary wing rotor and flight control system 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MEA302C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helicopters with powered flight controls – count as 2 units - do not take with MEA352A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MEA309C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Inspect, test and troubleshoot aircraft hydro-mechanical and landing gear systems and 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MEA302C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hydraulic retractable underca</w:t>
            </w:r>
            <w:r w:rsidRPr="006669BB">
              <w:t>rriage maintenance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MEA311D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Inspect and repair/modify aircraft structures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MEA304C or MEA317C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MEA363B provides credit towards this unit – count as 2 units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MEA313C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Inspect, test and troubleshoot piston engine systems and 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MEA306C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sup</w:t>
            </w:r>
            <w:r w:rsidRPr="006669BB">
              <w:t>ercharged and turbocharged engines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MEA314C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Inspect, test and troubleshoot gas turbine engine systems and 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MEA306C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gas turbine engines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MEA315C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 xml:space="preserve">Inspect, test and troubleshoot propeller systems and </w:t>
            </w:r>
            <w:r w:rsidRPr="006669BB">
              <w:t>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MEA307C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variable pitch propellers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MEA316C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Inspect, test and troubleshoot rotary wing rotor and control systems and 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MEA308C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helicopters with powered flight controls – count as 2 units – do not take with MEA352A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MEA351A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Maintai</w:t>
            </w:r>
            <w:r w:rsidRPr="006669BB">
              <w:t>n airframe systems of basic light fixed wing aircraft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MEA101B</w:t>
            </w:r>
          </w:p>
          <w:p w:rsidR="00000000" w:rsidRPr="006669BB" w:rsidP="006669BB">
            <w:pPr>
              <w:pStyle w:val="BodyText"/>
            </w:pPr>
            <w:r w:rsidRPr="006669BB">
              <w:t>MEA103B</w:t>
            </w:r>
          </w:p>
          <w:p w:rsidR="00000000" w:rsidRPr="006669BB" w:rsidP="006669BB">
            <w:pPr>
              <w:pStyle w:val="BodyText"/>
            </w:pPr>
            <w:r w:rsidRPr="006669BB">
              <w:t>MEA105C</w:t>
            </w:r>
          </w:p>
          <w:p w:rsidR="00000000" w:rsidRPr="006669BB" w:rsidP="006669BB">
            <w:pPr>
              <w:pStyle w:val="BodyText"/>
            </w:pPr>
            <w:r w:rsidRPr="006669BB">
              <w:t>MEA107B</w:t>
            </w:r>
          </w:p>
          <w:p w:rsidR="00000000" w:rsidRPr="006669BB" w:rsidP="006669BB">
            <w:pPr>
              <w:pStyle w:val="BodyText"/>
            </w:pPr>
            <w:r w:rsidRPr="006669BB">
              <w:t>MEA108B</w:t>
            </w:r>
          </w:p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MEA109B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100 hourly inspection on basic light aircraft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MEA352A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Maintain basic rotary wing aircraft systems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MEA101B</w:t>
            </w:r>
          </w:p>
          <w:p w:rsidR="00000000" w:rsidRPr="006669BB" w:rsidP="006669BB">
            <w:pPr>
              <w:pStyle w:val="BodyText"/>
            </w:pPr>
            <w:r w:rsidRPr="006669BB">
              <w:t>MEA103B</w:t>
            </w:r>
          </w:p>
          <w:p w:rsidR="00000000" w:rsidRPr="006669BB" w:rsidP="006669BB">
            <w:pPr>
              <w:pStyle w:val="BodyText"/>
            </w:pPr>
            <w:r w:rsidRPr="006669BB">
              <w:t>MEA105C</w:t>
            </w:r>
          </w:p>
          <w:p w:rsidR="00000000" w:rsidRPr="006669BB" w:rsidP="006669BB">
            <w:pPr>
              <w:pStyle w:val="BodyText"/>
            </w:pPr>
            <w:r w:rsidRPr="006669BB">
              <w:t>MEA107B</w:t>
            </w:r>
          </w:p>
          <w:p w:rsidR="00000000" w:rsidRPr="006669BB" w:rsidP="006669BB">
            <w:pPr>
              <w:pStyle w:val="BodyText"/>
            </w:pPr>
            <w:r w:rsidRPr="006669BB">
              <w:t>MEA108B</w:t>
            </w:r>
          </w:p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MEA109B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100 hourly inspection on basic helicopters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MEA353A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Maintain basic light aircraft engines and propellers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MEA101B</w:t>
            </w:r>
          </w:p>
          <w:p w:rsidR="00000000" w:rsidRPr="006669BB" w:rsidP="006669BB">
            <w:pPr>
              <w:pStyle w:val="BodyText"/>
            </w:pPr>
            <w:r w:rsidRPr="006669BB">
              <w:t>MEA103B</w:t>
            </w:r>
          </w:p>
          <w:p w:rsidR="00000000" w:rsidRPr="006669BB" w:rsidP="006669BB">
            <w:pPr>
              <w:pStyle w:val="BodyText"/>
            </w:pPr>
            <w:r w:rsidRPr="006669BB">
              <w:t>MEA105C</w:t>
            </w:r>
          </w:p>
          <w:p w:rsidR="00000000" w:rsidRPr="006669BB" w:rsidP="006669BB">
            <w:pPr>
              <w:pStyle w:val="BodyText"/>
            </w:pPr>
            <w:r w:rsidRPr="006669BB">
              <w:t>MEA107B</w:t>
            </w:r>
          </w:p>
          <w:p w:rsidR="00000000" w:rsidRPr="006669BB" w:rsidP="006669BB">
            <w:pPr>
              <w:pStyle w:val="BodyText"/>
            </w:pPr>
            <w:r w:rsidRPr="006669BB">
              <w:t>MEA108B</w:t>
            </w:r>
          </w:p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MEA109B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Required for 100 hourly inspection on basic light aircraft or helicopters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MEA354A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Maintain light aircraft pneumatic systems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MEA101B</w:t>
            </w:r>
          </w:p>
          <w:p w:rsidR="00000000" w:rsidRPr="006669BB" w:rsidP="006669BB">
            <w:pPr>
              <w:pStyle w:val="BodyText"/>
            </w:pPr>
            <w:r w:rsidRPr="006669BB">
              <w:t>MEA103B</w:t>
            </w:r>
          </w:p>
          <w:p w:rsidR="00000000" w:rsidRPr="006669BB" w:rsidP="006669BB">
            <w:pPr>
              <w:pStyle w:val="BodyText"/>
            </w:pPr>
            <w:r w:rsidRPr="006669BB">
              <w:t>MEA105C</w:t>
            </w:r>
          </w:p>
          <w:p w:rsidR="00000000" w:rsidRPr="006669BB" w:rsidP="006669BB">
            <w:pPr>
              <w:pStyle w:val="BodyText"/>
            </w:pPr>
            <w:r w:rsidRPr="006669BB">
              <w:t>MEA107B</w:t>
            </w:r>
          </w:p>
          <w:p w:rsidR="00000000" w:rsidRPr="006669BB" w:rsidP="006669BB">
            <w:pPr>
              <w:pStyle w:val="BodyText"/>
            </w:pPr>
            <w:r w:rsidRPr="006669BB">
              <w:t>MEA108B</w:t>
            </w:r>
          </w:p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MEA109B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MEA355A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 xml:space="preserve">Maintain light aircraft air cycle </w:t>
            </w:r>
            <w:r w:rsidRPr="006669BB">
              <w:t>air conditioning systems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MEA201B</w:t>
            </w:r>
          </w:p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MEA246C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MEA356A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Maintain light piston engine aircraft pressurisation systems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MEA201B</w:t>
            </w:r>
          </w:p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MEA246C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MEA357A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Inspect, test and repair aircraft fabric surfaces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MEA101B</w:t>
            </w:r>
          </w:p>
          <w:p w:rsidR="00000000" w:rsidRPr="006669BB" w:rsidP="006669BB">
            <w:pPr>
              <w:pStyle w:val="BodyText"/>
            </w:pPr>
            <w:r w:rsidRPr="006669BB">
              <w:t>MEA103B</w:t>
            </w:r>
          </w:p>
          <w:p w:rsidR="00000000" w:rsidRPr="006669BB" w:rsidP="006669BB">
            <w:pPr>
              <w:pStyle w:val="BodyText"/>
            </w:pPr>
            <w:r w:rsidRPr="006669BB">
              <w:t>MEA105C</w:t>
            </w:r>
          </w:p>
          <w:p w:rsidR="00000000" w:rsidRPr="006669BB" w:rsidP="006669BB">
            <w:pPr>
              <w:pStyle w:val="BodyText"/>
            </w:pPr>
            <w:r w:rsidRPr="006669BB">
              <w:t>MEA107B</w:t>
            </w:r>
          </w:p>
          <w:p w:rsidR="00000000" w:rsidRPr="006669BB" w:rsidP="006669BB">
            <w:pPr>
              <w:pStyle w:val="BodyText"/>
            </w:pPr>
            <w:r w:rsidRPr="006669BB">
              <w:t>MEA108B</w:t>
            </w:r>
          </w:p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MEA109B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MEA359A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Inspect and repair aircraft wooden structures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MEA101B</w:t>
            </w:r>
          </w:p>
          <w:p w:rsidR="00000000" w:rsidRPr="006669BB" w:rsidP="006669BB">
            <w:pPr>
              <w:pStyle w:val="BodyText"/>
            </w:pPr>
            <w:r w:rsidRPr="006669BB">
              <w:t>MEA103B</w:t>
            </w:r>
          </w:p>
          <w:p w:rsidR="00000000" w:rsidRPr="006669BB" w:rsidP="006669BB">
            <w:pPr>
              <w:pStyle w:val="BodyText"/>
            </w:pPr>
            <w:r w:rsidRPr="006669BB">
              <w:t>MEA105C</w:t>
            </w:r>
          </w:p>
          <w:p w:rsidR="00000000" w:rsidRPr="006669BB" w:rsidP="006669BB">
            <w:pPr>
              <w:pStyle w:val="BodyText"/>
            </w:pPr>
            <w:r w:rsidRPr="006669BB">
              <w:t>MEA107B</w:t>
            </w:r>
          </w:p>
          <w:p w:rsidR="00000000" w:rsidRPr="006669BB" w:rsidP="006669BB">
            <w:pPr>
              <w:pStyle w:val="BodyText"/>
            </w:pPr>
            <w:r w:rsidRPr="006669BB">
              <w:t>MEA108B</w:t>
            </w:r>
          </w:p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MEA109B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MEA360A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Maintain aircraft diesel engines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MEA353A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MEA361A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Maintain aircraft two stroke petrol engines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MEA353A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MEA362A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Maintain aircraft vapour cycle air conditioning systems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MEA201B</w:t>
            </w:r>
          </w:p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MEA246C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MEA367A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Repair/modify aircraft composite structure using cold bonding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MEA401C or MEA339C or MEA363B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Do not take with MEA405B</w:t>
            </w:r>
          </w:p>
        </w:tc>
      </w:tr>
      <w:tr w:rsidTr="0066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MEA405B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Repair/modify aircraft composite material structure/components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BB">
            <w:pPr>
              <w:pStyle w:val="BodyText"/>
              <w:rPr>
                <w:lang w:val="en-NZ"/>
              </w:rPr>
            </w:pPr>
            <w:r w:rsidRPr="006669BB">
              <w:t>MEA401C Note that MEA363B is equivalent to this unit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BB" w:rsidP="006669BB">
            <w:pPr>
              <w:pStyle w:val="BodyText"/>
            </w:pPr>
            <w:r w:rsidRPr="006669BB">
              <w:t>Required for repairs to composite primary and secondary structure</w:t>
            </w:r>
          </w:p>
        </w:tc>
      </w:tr>
    </w:tbl>
    <w:p w:rsidR="00A9249B" w:rsidP="006669BB">
      <w:pPr>
        <w:pStyle w:val="BodyText"/>
      </w:pPr>
    </w:p>
    <w:p w:rsidR="00A9249B" w:rsidP="006669BB">
      <w:pPr>
        <w:pStyle w:val="BodyText"/>
      </w:pPr>
    </w:p>
    <w:p w:rsidR="00000000" w:rsidRPr="006669BB" w:rsidP="006669BB">
      <w:pPr>
        <w:pStyle w:val="Heading1"/>
      </w:pPr>
      <w:bookmarkStart w:id="8" w:name="O_592720"/>
      <w:bookmarkEnd w:id="8"/>
      <w:r w:rsidRPr="006669BB">
        <w:t>Custom Content Section</w:t>
      </w:r>
    </w:p>
    <w:p w:rsidR="00000000" w:rsidRPr="006669BB" w:rsidP="006669BB">
      <w:pPr>
        <w:pStyle w:val="BodyText"/>
      </w:pPr>
      <w:r w:rsidRPr="006669BB">
        <w:t>Not applicable.</w:t>
      </w:r>
    </w:p>
    <w:p w:rsidR="00000000" w:rsidRPr="006669BB" w:rsidP="006669BB"/>
    <w:sectPr w:rsidSect="006669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BB" w:rsidRPr="00A9249B" w:rsidP="00A92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9B" w:rsidP="006669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A9249B" w:rsidP="006669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9249B" w:rsidP="006669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BB" w:rsidRPr="00A9249B" w:rsidP="00A924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9B" w:rsidRPr="002D2AF8" w:rsidP="006669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MEA30211 Certificate III in Aeroskills (Mechatronics)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A9249B" w:rsidP="006669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584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427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9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9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9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9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9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9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9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9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9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9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9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9BB"/>
  </w:style>
  <w:style w:type="character" w:customStyle="1" w:styleId="Heading1Char">
    <w:name w:val="Heading 1 Char"/>
    <w:basedOn w:val="DefaultParagraphFont"/>
    <w:link w:val="Heading1"/>
    <w:rsid w:val="006669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9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9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69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9BB"/>
    <w:rPr>
      <w:b/>
      <w:spacing w:val="0"/>
    </w:rPr>
  </w:style>
  <w:style w:type="paragraph" w:customStyle="1" w:styleId="SuperHeading">
    <w:name w:val="SuperHeading"/>
    <w:basedOn w:val="Normal"/>
    <w:rsid w:val="006669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9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9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9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9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9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9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9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9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9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9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9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9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9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9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9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9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9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9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9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9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69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9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9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9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9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9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9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9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9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9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9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9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9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9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9BB"/>
    <w:rPr>
      <w:i/>
    </w:rPr>
  </w:style>
  <w:style w:type="paragraph" w:styleId="Caption">
    <w:name w:val="caption"/>
    <w:basedOn w:val="BodyText"/>
    <w:next w:val="Normal"/>
    <w:qFormat/>
    <w:rsid w:val="006669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9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9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9BB"/>
  </w:style>
  <w:style w:type="paragraph" w:styleId="TableofFigures">
    <w:name w:val="table of figures"/>
    <w:basedOn w:val="Normal"/>
    <w:next w:val="Normal"/>
    <w:semiHidden/>
    <w:rsid w:val="006669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9BB"/>
    <w:pPr>
      <w:numPr>
        <w:numId w:val="10"/>
      </w:numPr>
    </w:pPr>
  </w:style>
  <w:style w:type="character" w:customStyle="1" w:styleId="WingdingSymbols">
    <w:name w:val="Wingding Symbols"/>
    <w:rsid w:val="006669BB"/>
    <w:rPr>
      <w:rFonts w:ascii="Wingdings" w:hAnsi="Wingdings"/>
    </w:rPr>
  </w:style>
  <w:style w:type="paragraph" w:customStyle="1" w:styleId="TableHeading">
    <w:name w:val="Table Heading"/>
    <w:basedOn w:val="HeadingBase"/>
    <w:rsid w:val="006669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9BB"/>
    <w:rPr>
      <w:color w:val="0033CC"/>
      <w:u w:val="none"/>
    </w:rPr>
  </w:style>
  <w:style w:type="paragraph" w:customStyle="1" w:styleId="BodyTextRight">
    <w:name w:val="Body Text Right"/>
    <w:basedOn w:val="BodyText"/>
    <w:rsid w:val="006669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9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9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9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9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9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9BB"/>
    <w:rPr>
      <w:sz w:val="32"/>
    </w:rPr>
  </w:style>
  <w:style w:type="paragraph" w:customStyle="1" w:styleId="HeadingProcedure">
    <w:name w:val="Heading Procedure"/>
    <w:basedOn w:val="HeadingBase"/>
    <w:next w:val="Normal"/>
    <w:rsid w:val="006669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9BB"/>
    <w:pPr>
      <w:spacing w:before="60" w:after="60"/>
    </w:pPr>
  </w:style>
  <w:style w:type="paragraph" w:styleId="ListContinue">
    <w:name w:val="List Continue"/>
    <w:basedOn w:val="List"/>
    <w:rsid w:val="006669BB"/>
    <w:pPr>
      <w:ind w:firstLine="0"/>
    </w:pPr>
  </w:style>
  <w:style w:type="paragraph" w:customStyle="1" w:styleId="ListNote">
    <w:name w:val="List Note"/>
    <w:basedOn w:val="List"/>
    <w:rsid w:val="006669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9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9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9BB"/>
    <w:rPr>
      <w:rFonts w:ascii="Courier New" w:hAnsi="Courier New"/>
    </w:rPr>
  </w:style>
  <w:style w:type="paragraph" w:customStyle="1" w:styleId="NoteBullet">
    <w:name w:val="Note Bullet"/>
    <w:basedOn w:val="Note"/>
    <w:rsid w:val="006669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9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9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9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9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69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9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9BB"/>
    <w:rPr>
      <w:b/>
      <w:smallCaps/>
    </w:rPr>
  </w:style>
  <w:style w:type="paragraph" w:customStyle="1" w:styleId="TableListNumber">
    <w:name w:val="Table List Number"/>
    <w:basedOn w:val="ListNumber"/>
    <w:rsid w:val="006669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9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9BB"/>
    <w:pPr>
      <w:numPr>
        <w:numId w:val="8"/>
      </w:numPr>
    </w:pPr>
  </w:style>
  <w:style w:type="paragraph" w:customStyle="1" w:styleId="ListAlpha2">
    <w:name w:val="List Alpha 2"/>
    <w:basedOn w:val="List2"/>
    <w:rsid w:val="006669BB"/>
    <w:pPr>
      <w:numPr>
        <w:numId w:val="7"/>
      </w:numPr>
    </w:pPr>
  </w:style>
  <w:style w:type="paragraph" w:styleId="List2">
    <w:name w:val="List 2"/>
    <w:basedOn w:val="BodyText"/>
    <w:rsid w:val="006669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9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9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9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9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9BB"/>
    <w:pPr>
      <w:numPr>
        <w:numId w:val="2"/>
      </w:numPr>
    </w:pPr>
  </w:style>
  <w:style w:type="paragraph" w:styleId="ListBullet5">
    <w:name w:val="List Bullet 5"/>
    <w:basedOn w:val="List5"/>
    <w:rsid w:val="006669BB"/>
    <w:pPr>
      <w:numPr>
        <w:numId w:val="3"/>
      </w:numPr>
    </w:pPr>
  </w:style>
  <w:style w:type="paragraph" w:styleId="ListContinue2">
    <w:name w:val="List Continue 2"/>
    <w:basedOn w:val="List2"/>
    <w:rsid w:val="006669BB"/>
    <w:pPr>
      <w:ind w:firstLine="0"/>
    </w:pPr>
  </w:style>
  <w:style w:type="paragraph" w:styleId="ListContinue3">
    <w:name w:val="List Continue 3"/>
    <w:basedOn w:val="List3"/>
    <w:rsid w:val="006669BB"/>
    <w:pPr>
      <w:ind w:left="1021" w:firstLine="0"/>
    </w:pPr>
  </w:style>
  <w:style w:type="paragraph" w:styleId="ListContinue4">
    <w:name w:val="List Continue 4"/>
    <w:basedOn w:val="List4"/>
    <w:rsid w:val="006669BB"/>
    <w:pPr>
      <w:ind w:firstLine="0"/>
    </w:pPr>
  </w:style>
  <w:style w:type="paragraph" w:styleId="ListContinue5">
    <w:name w:val="List Continue 5"/>
    <w:basedOn w:val="List5"/>
    <w:rsid w:val="006669BB"/>
    <w:pPr>
      <w:ind w:firstLine="0"/>
    </w:pPr>
  </w:style>
  <w:style w:type="paragraph" w:styleId="ListNumber3">
    <w:name w:val="List Number 3"/>
    <w:basedOn w:val="List3"/>
    <w:rsid w:val="006669BB"/>
    <w:pPr>
      <w:numPr>
        <w:numId w:val="4"/>
      </w:numPr>
    </w:pPr>
  </w:style>
  <w:style w:type="paragraph" w:styleId="ListNumber4">
    <w:name w:val="List Number 4"/>
    <w:basedOn w:val="List4"/>
    <w:rsid w:val="006669BB"/>
    <w:pPr>
      <w:numPr>
        <w:numId w:val="5"/>
      </w:numPr>
    </w:pPr>
  </w:style>
  <w:style w:type="paragraph" w:styleId="ListNumber5">
    <w:name w:val="List Number 5"/>
    <w:basedOn w:val="List5"/>
    <w:rsid w:val="006669BB"/>
    <w:pPr>
      <w:numPr>
        <w:numId w:val="6"/>
      </w:numPr>
    </w:pPr>
  </w:style>
  <w:style w:type="paragraph" w:styleId="BlockText">
    <w:name w:val="Block Text"/>
    <w:basedOn w:val="Normal"/>
    <w:rsid w:val="006669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9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9BB"/>
    <w:rPr>
      <w:sz w:val="16"/>
      <w:vertAlign w:val="superscript"/>
    </w:rPr>
  </w:style>
  <w:style w:type="character" w:customStyle="1" w:styleId="Symbols">
    <w:name w:val="Symbols"/>
    <w:basedOn w:val="DefaultParagraphFont"/>
    <w:rsid w:val="006669BB"/>
    <w:rPr>
      <w:rFonts w:ascii="Symbol" w:hAnsi="Symbol"/>
    </w:rPr>
  </w:style>
  <w:style w:type="character" w:customStyle="1" w:styleId="MenuOptions">
    <w:name w:val="Menu Options"/>
    <w:basedOn w:val="DefaultParagraphFont"/>
    <w:rsid w:val="006669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9BB"/>
    <w:rPr>
      <w:b/>
    </w:rPr>
  </w:style>
  <w:style w:type="character" w:customStyle="1" w:styleId="Underlined">
    <w:name w:val="Underlined"/>
    <w:basedOn w:val="DefaultParagraphFont"/>
    <w:rsid w:val="006669BB"/>
    <w:rPr>
      <w:u w:val="single"/>
    </w:rPr>
  </w:style>
  <w:style w:type="paragraph" w:customStyle="1" w:styleId="TableBodyTextRight">
    <w:name w:val="Table Body Text Right"/>
    <w:basedOn w:val="TableBodyText"/>
    <w:rsid w:val="006669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9BB"/>
    <w:rPr>
      <w:sz w:val="18"/>
    </w:rPr>
  </w:style>
  <w:style w:type="paragraph" w:customStyle="1" w:styleId="BodySmallRight">
    <w:name w:val="Body Small Right"/>
    <w:basedOn w:val="BodyTextRight"/>
    <w:rsid w:val="006669BB"/>
    <w:rPr>
      <w:sz w:val="18"/>
      <w:szCs w:val="18"/>
    </w:rPr>
  </w:style>
  <w:style w:type="paragraph" w:customStyle="1" w:styleId="MarginEdition">
    <w:name w:val="Margin Edition"/>
    <w:basedOn w:val="MarginNote"/>
    <w:rsid w:val="006669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9BB"/>
    <w:rPr>
      <w:sz w:val="2"/>
      <w:szCs w:val="2"/>
    </w:rPr>
  </w:style>
  <w:style w:type="character" w:customStyle="1" w:styleId="Small">
    <w:name w:val="Small"/>
    <w:basedOn w:val="DefaultParagraphFont"/>
    <w:rsid w:val="006669BB"/>
    <w:rPr>
      <w:sz w:val="16"/>
    </w:rPr>
  </w:style>
  <w:style w:type="paragraph" w:customStyle="1" w:styleId="WideTable">
    <w:name w:val="Wide Table"/>
    <w:basedOn w:val="Normal"/>
    <w:rsid w:val="006669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9BB"/>
  </w:style>
  <w:style w:type="paragraph" w:styleId="Quote">
    <w:name w:val="Quote"/>
    <w:basedOn w:val="Heading1"/>
    <w:link w:val="QuoteChar"/>
    <w:qFormat/>
    <w:rsid w:val="006669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9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9BB"/>
    <w:pPr>
      <w:pageBreakBefore/>
    </w:pPr>
  </w:style>
  <w:style w:type="paragraph" w:customStyle="1" w:styleId="Border">
    <w:name w:val="Border"/>
    <w:basedOn w:val="Normal"/>
    <w:qFormat/>
    <w:rsid w:val="006669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9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9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9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9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9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9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9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9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9BB"/>
    <w:rPr>
      <w:u w:val="single"/>
    </w:rPr>
  </w:style>
  <w:style w:type="character" w:customStyle="1" w:styleId="BoldandItalics">
    <w:name w:val="Bold and Italics"/>
    <w:qFormat/>
    <w:rsid w:val="006669BB"/>
    <w:rPr>
      <w:b/>
      <w:i/>
      <w:u w:val="none"/>
    </w:rPr>
  </w:style>
  <w:style w:type="paragraph" w:styleId="BalloonText">
    <w:name w:val="Balloon Text"/>
    <w:basedOn w:val="Normal"/>
    <w:link w:val="BalloonTextChar"/>
    <w:rsid w:val="006669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9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9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9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9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9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1584</Words>
  <Characters>10358</Characters>
  <Application>Microsoft Office Word</Application>
  <DocSecurity>0</DocSecurity>
  <Lines>484</Lines>
  <Paragraphs>276</Paragraphs>
  <ScaleCrop>false</ScaleCrop>
  <Company>Author-it Software Corporation Ltd.</Company>
  <LinksUpToDate>false</LinksUpToDate>
  <CharactersWithSpaces>11719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MEA30211 Certificate III in Aeroskills (Mechatronics)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2013-08-22T15:00:00Z</dcterms:created>
  <dcterms:modified xsi:type="dcterms:W3CDTF">2013-08-22T15:00:00Z</dcterms:modified>
</cp:coreProperties>
</file>