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327" w:rsidP="003F0327">
      <w:pPr>
        <w:pStyle w:val="Title"/>
      </w:pPr>
      <w:r>
        <w:fldChar w:fldCharType="begin"/>
      </w:r>
      <w:r>
        <w:instrText xml:space="preserve"> TITLE   \* MERGEFORMAT </w:instrText>
      </w:r>
      <w:r>
        <w:fldChar w:fldCharType="separate"/>
      </w:r>
      <w:r>
        <w:t>Assessment Requirements for MEASTR0025 Weld aircraft components using the manual metal arc welding process</w:t>
      </w:r>
      <w:r>
        <w:fldChar w:fldCharType="end"/>
      </w:r>
    </w:p>
    <w:p w:rsidR="003F0327" w:rsidP="003F0327">
      <w:pPr>
        <w:pStyle w:val="Version"/>
        <w:sectPr w:rsidSect="00617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393" w:rsidP="00617393">
      <w:pPr>
        <w:pStyle w:val="SuperHeading"/>
      </w:pPr>
      <w:r w:rsidRPr="00617393">
        <w:t>Assessment Requirements for MEASTR0025 Weld aircraft components using the manual metal arc welding process</w:t>
      </w:r>
    </w:p>
    <w:p w:rsidR="00000000" w:rsidRPr="00617393" w:rsidP="00617393">
      <w:pPr>
        <w:pStyle w:val="Heading1"/>
      </w:pPr>
      <w:bookmarkStart w:id="1" w:name="O_1251911"/>
      <w:bookmarkEnd w:id="1"/>
      <w:r w:rsidRPr="00617393">
        <w:t>Modification History</w:t>
      </w:r>
    </w:p>
    <w:p w:rsidR="003F0327" w:rsidP="003F0327">
      <w:pPr>
        <w:pStyle w:val="BodyText"/>
      </w:pPr>
      <w:r w:rsidRPr="00617393">
        <w:t>Release 1. Application changed. Elemen</w:t>
      </w:r>
      <w:r w:rsidRPr="00617393">
        <w:t>ts and Performance Criteria changed. Foundation Skills made explicit. Range of Conditions removed, and relevant information moved to Assessment Requirements. Assessment Requirements clarified. Supersedes and is equivalent to MEA435 Weld aircraft components</w:t>
      </w:r>
      <w:r w:rsidRPr="00617393">
        <w:t xml:space="preserve"> using the manual metal arc welding process.</w:t>
      </w:r>
    </w:p>
    <w:p w:rsidR="00000000" w:rsidRPr="00617393" w:rsidP="00617393">
      <w:pPr>
        <w:pStyle w:val="Heading1"/>
      </w:pPr>
      <w:bookmarkStart w:id="2" w:name="O_1251912"/>
      <w:bookmarkEnd w:id="2"/>
      <w:r w:rsidRPr="00617393">
        <w:t>Performance Evidence</w:t>
      </w:r>
    </w:p>
    <w:p w:rsidR="00000000" w:rsidRPr="00617393" w:rsidP="003F0327">
      <w:pPr>
        <w:pStyle w:val="BodyText"/>
      </w:pPr>
      <w:r w:rsidRPr="00617393">
        <w:t>There must be evidence the candidate has completed all the tasks outlined in the elements and performance criteria of this unit, and demonstrated the ability to:</w:t>
      </w:r>
    </w:p>
    <w:p w:rsidR="00000000" w:rsidRPr="00617393" w:rsidP="00617393">
      <w:pPr>
        <w:pStyle w:val="ListBullet"/>
      </w:pPr>
      <w:r w:rsidRPr="00617393">
        <w:t>use man</w:t>
      </w:r>
      <w:r w:rsidRPr="00617393">
        <w:t>ual metal arc welding (MMAW) processes to weld at least three simulated aircraft components to the standards specified by the regulators Civil Aviation Safety Authority (CASA) or Defence Aviation Safety Authority (DASA)  and to specification during schedul</w:t>
      </w:r>
      <w:r w:rsidRPr="00617393">
        <w:t>ed or unscheduled maintenance and as specified in the CAAP 33-1(1) Aircraft manual welding – Approvals and Qualifications</w:t>
      </w:r>
    </w:p>
    <w:p w:rsidR="00000000" w:rsidRPr="00617393" w:rsidP="00617393">
      <w:pPr>
        <w:pStyle w:val="ListBullet"/>
      </w:pPr>
      <w:r w:rsidRPr="00617393">
        <w:t>safely apply advanced MMAW skills and principles in the context of welding aircraft components or materials</w:t>
      </w:r>
    </w:p>
    <w:p w:rsidR="00000000" w:rsidRPr="00617393" w:rsidP="00617393">
      <w:pPr>
        <w:pStyle w:val="ListBullet"/>
      </w:pPr>
      <w:r w:rsidRPr="00617393">
        <w:t>select materials used in t</w:t>
      </w:r>
      <w:r w:rsidRPr="00617393">
        <w:t xml:space="preserve">he construction of aircraft components that are suitable for MMAW </w:t>
      </w:r>
    </w:p>
    <w:p w:rsidR="003F0327" w:rsidP="00617393">
      <w:pPr>
        <w:pStyle w:val="ListBullet"/>
      </w:pPr>
      <w:r w:rsidRPr="00617393">
        <w:t>apply MMAW to components where it is specified as either a fabrication or repair technique.</w:t>
      </w:r>
    </w:p>
    <w:p w:rsidR="003F0327" w:rsidP="00617393">
      <w:pPr>
        <w:pStyle w:val="ListBullet"/>
      </w:pPr>
    </w:p>
    <w:p w:rsidR="00000000" w:rsidRPr="00617393" w:rsidP="00617393">
      <w:pPr>
        <w:pStyle w:val="Heading1"/>
      </w:pPr>
      <w:bookmarkStart w:id="3" w:name="O_1251913"/>
      <w:bookmarkEnd w:id="3"/>
      <w:r w:rsidRPr="00617393">
        <w:t>Knowledge Evidence</w:t>
      </w:r>
    </w:p>
    <w:p w:rsidR="00000000" w:rsidRPr="00617393" w:rsidP="003F0327">
      <w:pPr>
        <w:pStyle w:val="BodyText"/>
      </w:pPr>
      <w:r w:rsidRPr="00617393">
        <w:t>There must be evidence the candidate has knowledge of:</w:t>
      </w:r>
    </w:p>
    <w:p w:rsidR="00000000" w:rsidRPr="00617393" w:rsidP="00617393">
      <w:pPr>
        <w:pStyle w:val="ListBullet"/>
      </w:pPr>
      <w:r w:rsidRPr="00617393">
        <w:t>re</w:t>
      </w:r>
      <w:r w:rsidRPr="00617393">
        <w:t>gulatory requirements applicable to aircraft welding</w:t>
      </w:r>
    </w:p>
    <w:p w:rsidR="00000000" w:rsidRPr="00617393" w:rsidP="00617393">
      <w:pPr>
        <w:pStyle w:val="ListBullet"/>
      </w:pPr>
      <w:r w:rsidRPr="00617393">
        <w:t>standards for aircraft welding, including:</w:t>
      </w:r>
    </w:p>
    <w:p w:rsidR="00000000" w:rsidRPr="00617393" w:rsidP="00617393">
      <w:pPr>
        <w:pStyle w:val="ListBullet2"/>
      </w:pPr>
      <w:r w:rsidRPr="00617393">
        <w:t>regulations relating to required test pieces</w:t>
      </w:r>
    </w:p>
    <w:p w:rsidR="00000000" w:rsidRPr="00617393" w:rsidP="00617393">
      <w:pPr>
        <w:pStyle w:val="ListBullet2"/>
      </w:pPr>
      <w:r w:rsidRPr="00617393">
        <w:t>process specifications</w:t>
      </w:r>
    </w:p>
    <w:p w:rsidR="00000000" w:rsidRPr="00617393" w:rsidP="00617393">
      <w:pPr>
        <w:pStyle w:val="ListBullet2"/>
      </w:pPr>
      <w:r w:rsidRPr="00617393">
        <w:t>repair manuals</w:t>
      </w:r>
    </w:p>
    <w:p w:rsidR="00000000" w:rsidRPr="00617393" w:rsidP="00617393">
      <w:pPr>
        <w:pStyle w:val="ListBullet2"/>
      </w:pPr>
      <w:r w:rsidRPr="00617393">
        <w:t>overhaul manuals</w:t>
      </w:r>
    </w:p>
    <w:p w:rsidR="00000000" w:rsidRPr="00617393" w:rsidP="00617393">
      <w:pPr>
        <w:pStyle w:val="ListBullet2"/>
      </w:pPr>
      <w:r w:rsidRPr="00617393">
        <w:t>Australian and New Zealand Standards</w:t>
      </w:r>
    </w:p>
    <w:p w:rsidR="00000000" w:rsidRPr="00617393" w:rsidP="00617393">
      <w:pPr>
        <w:pStyle w:val="ListBullet"/>
      </w:pPr>
      <w:r w:rsidRPr="00617393">
        <w:t>the procedure for assessment of weld test pieces</w:t>
      </w:r>
    </w:p>
    <w:p w:rsidR="00000000" w:rsidRPr="00617393" w:rsidP="00617393">
      <w:pPr>
        <w:pStyle w:val="ListBullet"/>
      </w:pPr>
      <w:r w:rsidRPr="00617393">
        <w:t>the use of MMAW in relation to specified aircraft parent metal groups, including:</w:t>
      </w:r>
    </w:p>
    <w:p w:rsidR="00000000" w:rsidRPr="00617393" w:rsidP="00617393">
      <w:pPr>
        <w:pStyle w:val="ListBullet2"/>
      </w:pPr>
      <w:r w:rsidRPr="00617393">
        <w:t>aluminium alloys</w:t>
      </w:r>
    </w:p>
    <w:p w:rsidR="00000000" w:rsidRPr="00617393" w:rsidP="00617393">
      <w:pPr>
        <w:pStyle w:val="ListBullet2"/>
      </w:pPr>
      <w:r w:rsidRPr="00617393">
        <w:t>magnesium alloys</w:t>
      </w:r>
    </w:p>
    <w:p w:rsidR="00000000" w:rsidRPr="00617393" w:rsidP="00617393">
      <w:pPr>
        <w:pStyle w:val="ListBullet2"/>
      </w:pPr>
      <w:r w:rsidRPr="00617393">
        <w:t>carbon steels and low alloy steels</w:t>
      </w:r>
    </w:p>
    <w:p w:rsidR="00000000" w:rsidRPr="00617393" w:rsidP="00617393">
      <w:pPr>
        <w:pStyle w:val="ListBullet2"/>
      </w:pPr>
      <w:r w:rsidRPr="00617393">
        <w:t>corrosion and heat resisting steels</w:t>
      </w:r>
    </w:p>
    <w:p w:rsidR="00000000" w:rsidRPr="00617393" w:rsidP="00617393">
      <w:pPr>
        <w:pStyle w:val="ListBullet2"/>
      </w:pPr>
      <w:r w:rsidRPr="00617393">
        <w:t>nickel alloys</w:t>
      </w:r>
    </w:p>
    <w:p w:rsidR="00000000" w:rsidRPr="00617393" w:rsidP="00617393">
      <w:pPr>
        <w:pStyle w:val="ListBullet2"/>
      </w:pPr>
      <w:r w:rsidRPr="00617393">
        <w:t>coppe</w:t>
      </w:r>
      <w:r w:rsidRPr="00617393">
        <w:t>r-based alloys</w:t>
      </w:r>
    </w:p>
    <w:p w:rsidR="00000000" w:rsidRPr="00617393" w:rsidP="00617393">
      <w:pPr>
        <w:pStyle w:val="ListBullet2"/>
      </w:pPr>
      <w:r w:rsidRPr="00617393">
        <w:t>titanium alloys</w:t>
      </w:r>
    </w:p>
    <w:p w:rsidR="003F0327" w:rsidP="00617393">
      <w:pPr>
        <w:pStyle w:val="ListBullet"/>
      </w:pPr>
      <w:r w:rsidRPr="00617393">
        <w:t>work health and safety (WHS) precautions for MMAW of aircraft components.</w:t>
      </w:r>
    </w:p>
    <w:p w:rsidR="003F0327" w:rsidP="00617393">
      <w:pPr>
        <w:pStyle w:val="ListBullet"/>
      </w:pPr>
    </w:p>
    <w:p w:rsidR="00000000" w:rsidRPr="00617393" w:rsidP="00617393">
      <w:pPr>
        <w:pStyle w:val="Heading1"/>
      </w:pPr>
      <w:bookmarkStart w:id="4" w:name="O_1251914"/>
      <w:bookmarkEnd w:id="4"/>
      <w:r w:rsidRPr="00617393">
        <w:t>Assessment Conditions</w:t>
      </w:r>
    </w:p>
    <w:p w:rsidR="00000000" w:rsidRPr="00617393" w:rsidP="003F0327">
      <w:pPr>
        <w:pStyle w:val="BodyText"/>
      </w:pPr>
      <w:r w:rsidRPr="00617393">
        <w:t>The following conditions of assessment represent the requirements of the regulators (DASA and CASA) and maintenance stakeholders and must be rigorously observed.</w:t>
      </w:r>
    </w:p>
    <w:p w:rsidR="00000000" w:rsidRPr="00617393" w:rsidP="003F0327">
      <w:pPr>
        <w:pStyle w:val="BodyText"/>
      </w:pPr>
      <w:r w:rsidRPr="00617393">
        <w:t>Skills must have been demonstrated in the workplace or in a simulated environment that reflect</w:t>
      </w:r>
      <w:r w:rsidRPr="00617393">
        <w:t>s workplace conditions and contingencies encountered in repairing and modifying aircraft metal structures. The following conditions must be met for this unit:</w:t>
      </w:r>
    </w:p>
    <w:p w:rsidR="00000000" w:rsidRPr="00617393" w:rsidP="00617393">
      <w:pPr>
        <w:pStyle w:val="ListBullet"/>
      </w:pPr>
      <w:r w:rsidRPr="00617393">
        <w:t xml:space="preserve">Test pieces specified for each parent metal group for which approval is sought may be completed </w:t>
      </w:r>
      <w:r w:rsidRPr="00617393">
        <w:t>in the workplace or a simulated workplace. The individual must be provided with all required equipment, consumables, PPE, materials and data/drawings relating to the test pieces that are required for the approvals being sought.</w:t>
      </w:r>
    </w:p>
    <w:p w:rsidR="00000000" w:rsidRPr="00617393" w:rsidP="00617393">
      <w:pPr>
        <w:pStyle w:val="ListBullet"/>
      </w:pPr>
      <w:r w:rsidRPr="00617393">
        <w:t>Assessment of test pieces mu</w:t>
      </w:r>
      <w:r w:rsidRPr="00617393">
        <w:t>st be carried out in a testing facility that meets the requirements specified by the applicable Regulator</w:t>
      </w:r>
    </w:p>
    <w:p w:rsidR="00000000" w:rsidRPr="00617393" w:rsidP="00617393">
      <w:pPr>
        <w:pStyle w:val="ListBullet"/>
      </w:pPr>
      <w:r w:rsidRPr="00617393">
        <w:t>Assessment methods are specified in the CAAP 33-1(1) Aircraft manual welding: approvals and qualifications.</w:t>
      </w:r>
    </w:p>
    <w:p w:rsidR="00000000" w:rsidRPr="00617393" w:rsidP="003F0327">
      <w:pPr>
        <w:pStyle w:val="BodyText"/>
      </w:pPr>
      <w:r w:rsidRPr="00617393">
        <w:t>Evidence of tasks demonstrating competency</w:t>
      </w:r>
      <w:r w:rsidRPr="00617393">
        <w:t xml:space="preserve"> must be recorded in a log of industrial experience and achievement. </w:t>
      </w:r>
    </w:p>
    <w:p w:rsidR="003F0327" w:rsidP="003F0327">
      <w:pPr>
        <w:pStyle w:val="BodyText"/>
      </w:pPr>
      <w:r w:rsidRPr="00617393">
        <w:t>Assessors must satisfy the NVR/AQTF mandatory competency requirements for assessors.</w:t>
      </w:r>
    </w:p>
    <w:p w:rsidR="00000000" w:rsidRPr="00617393" w:rsidP="00617393">
      <w:pPr>
        <w:pStyle w:val="Heading1"/>
      </w:pPr>
      <w:bookmarkStart w:id="5" w:name="O_1251917"/>
      <w:bookmarkEnd w:id="5"/>
      <w:r w:rsidRPr="00617393">
        <w:t>Links</w:t>
      </w:r>
    </w:p>
    <w:p w:rsidR="00000000" w:rsidRPr="00617393" w:rsidP="003F0327">
      <w:pPr>
        <w:pStyle w:val="BodyText"/>
      </w:pPr>
      <w:r w:rsidRPr="0061739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6D72">
        <w:rPr>
          <w:rStyle w:val="Hyperlink"/>
        </w:rPr>
        <w:t>https://vetnet.gov.au/Pages/TrainingDocs.aspx?q=ce216c9c-04d5-4b3b-9bcf-4e81d0950371</w:t>
      </w:r>
      <w:r>
        <w:fldChar w:fldCharType="end"/>
      </w:r>
    </w:p>
    <w:p w:rsidR="00000000" w:rsidRPr="00617393" w:rsidP="00617393"/>
    <w:sectPr w:rsidSect="006173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93" w:rsidRPr="003F0327" w:rsidP="003F0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27" w:rsidP="00617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0327" w:rsidP="006173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0327" w:rsidP="00617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393" w:rsidRPr="003F0327" w:rsidP="003F0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27" w:rsidRPr="002D2AF8" w:rsidP="00617393">
    <w:pPr>
      <w:pStyle w:val="Header"/>
      <w:framePr w:wrap="around"/>
    </w:pPr>
    <w:r>
      <w:fldChar w:fldCharType="begin"/>
    </w:r>
    <w:r>
      <w:instrText xml:space="preserve"> TITLE   \* MERGEFORMAT </w:instrText>
    </w:r>
    <w:r>
      <w:fldChar w:fldCharType="separate"/>
    </w:r>
    <w:r>
      <w:t>Assessment Requirements for MEASTR0025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F0327" w:rsidP="00617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60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DE6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A0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393"/>
    <w:pPr>
      <w:spacing w:before="360" w:after="60"/>
      <w:outlineLvl w:val="0"/>
    </w:pPr>
    <w:rPr>
      <w:sz w:val="32"/>
    </w:rPr>
  </w:style>
  <w:style w:type="paragraph" w:styleId="Heading2">
    <w:name w:val="heading 2"/>
    <w:basedOn w:val="HeadingBase"/>
    <w:next w:val="BodyText"/>
    <w:link w:val="Heading2Char"/>
    <w:qFormat/>
    <w:rsid w:val="00617393"/>
    <w:pPr>
      <w:keepLines/>
      <w:spacing w:before="240" w:after="120"/>
      <w:outlineLvl w:val="1"/>
    </w:pPr>
    <w:rPr>
      <w:sz w:val="28"/>
      <w:szCs w:val="40"/>
    </w:rPr>
  </w:style>
  <w:style w:type="paragraph" w:styleId="Heading3">
    <w:name w:val="heading 3"/>
    <w:basedOn w:val="HeadingBase"/>
    <w:next w:val="BodyText"/>
    <w:link w:val="Heading3Char"/>
    <w:qFormat/>
    <w:rsid w:val="00617393"/>
    <w:pPr>
      <w:spacing w:before="180" w:after="120"/>
      <w:outlineLvl w:val="2"/>
    </w:pPr>
    <w:rPr>
      <w:spacing w:val="-10"/>
      <w:kern w:val="32"/>
    </w:rPr>
  </w:style>
  <w:style w:type="paragraph" w:styleId="Heading4">
    <w:name w:val="heading 4"/>
    <w:basedOn w:val="HeadingBase"/>
    <w:next w:val="BodyText"/>
    <w:link w:val="Heading4Char"/>
    <w:qFormat/>
    <w:rsid w:val="00617393"/>
    <w:pPr>
      <w:spacing w:before="160" w:after="120"/>
      <w:outlineLvl w:val="3"/>
    </w:pPr>
    <w:rPr>
      <w:sz w:val="22"/>
    </w:rPr>
  </w:style>
  <w:style w:type="paragraph" w:styleId="Heading5">
    <w:name w:val="heading 5"/>
    <w:basedOn w:val="HeadingBase"/>
    <w:next w:val="Normal"/>
    <w:link w:val="Heading5Char"/>
    <w:qFormat/>
    <w:rsid w:val="00617393"/>
    <w:pPr>
      <w:spacing w:before="80"/>
      <w:outlineLvl w:val="4"/>
    </w:pPr>
    <w:rPr>
      <w:color w:val="918585"/>
      <w:sz w:val="20"/>
    </w:rPr>
  </w:style>
  <w:style w:type="paragraph" w:styleId="Heading6">
    <w:name w:val="heading 6"/>
    <w:basedOn w:val="HeadingBase"/>
    <w:next w:val="Normal"/>
    <w:link w:val="Heading6Char"/>
    <w:qFormat/>
    <w:rsid w:val="00617393"/>
    <w:pPr>
      <w:spacing w:before="60"/>
      <w:outlineLvl w:val="5"/>
    </w:pPr>
    <w:rPr>
      <w:color w:val="918585"/>
      <w:sz w:val="20"/>
    </w:rPr>
  </w:style>
  <w:style w:type="paragraph" w:styleId="Heading7">
    <w:name w:val="heading 7"/>
    <w:basedOn w:val="Normal"/>
    <w:next w:val="Normal"/>
    <w:link w:val="Heading7Char"/>
    <w:qFormat/>
    <w:rsid w:val="00617393"/>
    <w:pPr>
      <w:ind w:left="720"/>
      <w:outlineLvl w:val="6"/>
    </w:pPr>
    <w:rPr>
      <w:i/>
    </w:rPr>
  </w:style>
  <w:style w:type="paragraph" w:styleId="Heading8">
    <w:name w:val="heading 8"/>
    <w:basedOn w:val="Normal"/>
    <w:next w:val="Normal"/>
    <w:link w:val="Heading8Char"/>
    <w:qFormat/>
    <w:rsid w:val="00617393"/>
    <w:pPr>
      <w:ind w:left="720"/>
      <w:outlineLvl w:val="7"/>
    </w:pPr>
    <w:rPr>
      <w:i/>
    </w:rPr>
  </w:style>
  <w:style w:type="paragraph" w:styleId="Heading9">
    <w:name w:val="heading 9"/>
    <w:basedOn w:val="Normal"/>
    <w:next w:val="Normal"/>
    <w:link w:val="Heading9Char"/>
    <w:qFormat/>
    <w:rsid w:val="00617393"/>
    <w:pPr>
      <w:ind w:left="720"/>
      <w:outlineLvl w:val="8"/>
    </w:pPr>
    <w:rPr>
      <w:i/>
    </w:rPr>
  </w:style>
  <w:style w:type="character" w:default="1" w:styleId="DefaultParagraphFont">
    <w:name w:val="Default Paragraph Font"/>
    <w:uiPriority w:val="1"/>
    <w:unhideWhenUsed/>
    <w:rsid w:val="00617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393"/>
  </w:style>
  <w:style w:type="character" w:customStyle="1" w:styleId="Heading1Char">
    <w:name w:val="Heading 1 Char"/>
    <w:basedOn w:val="DefaultParagraphFont"/>
    <w:link w:val="Heading1"/>
    <w:rsid w:val="00617393"/>
    <w:rPr>
      <w:rFonts w:ascii="Times New Roman" w:eastAsia="Times New Roman" w:hAnsi="Times New Roman" w:cs="Times New Roman"/>
      <w:b/>
      <w:sz w:val="32"/>
      <w:szCs w:val="20"/>
      <w:lang w:eastAsia="en-US"/>
    </w:rPr>
  </w:style>
  <w:style w:type="paragraph" w:styleId="BodyText">
    <w:name w:val="Body Text"/>
    <w:basedOn w:val="Normal"/>
    <w:link w:val="BodyTextChar"/>
    <w:rsid w:val="00617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393"/>
    <w:rPr>
      <w:rFonts w:ascii="Times New Roman" w:eastAsia="Times New Roman" w:hAnsi="Times New Roman" w:cs="Times New Roman"/>
      <w:sz w:val="24"/>
      <w:lang w:eastAsia="en-US"/>
    </w:rPr>
  </w:style>
  <w:style w:type="paragraph" w:styleId="ListBullet">
    <w:name w:val="List Bullet"/>
    <w:basedOn w:val="List"/>
    <w:rsid w:val="00617393"/>
    <w:pPr>
      <w:numPr>
        <w:numId w:val="12"/>
      </w:numPr>
      <w:tabs>
        <w:tab w:val="clear" w:pos="340"/>
      </w:tabs>
      <w:spacing w:before="40" w:after="40"/>
    </w:pPr>
  </w:style>
  <w:style w:type="paragraph" w:styleId="ListBullet2">
    <w:name w:val="List Bullet 2"/>
    <w:basedOn w:val="List2"/>
    <w:rsid w:val="00617393"/>
    <w:pPr>
      <w:numPr>
        <w:numId w:val="13"/>
      </w:numPr>
      <w:tabs>
        <w:tab w:val="clear" w:pos="680"/>
      </w:tabs>
    </w:pPr>
  </w:style>
  <w:style w:type="paragraph" w:customStyle="1" w:styleId="SuperHeading">
    <w:name w:val="SuperHeading"/>
    <w:basedOn w:val="Normal"/>
    <w:rsid w:val="00617393"/>
    <w:pPr>
      <w:spacing w:before="240" w:after="120"/>
      <w:outlineLvl w:val="0"/>
    </w:pPr>
    <w:rPr>
      <w:rFonts w:ascii="Times New Roman" w:hAnsi="Times New Roman"/>
      <w:b/>
      <w:sz w:val="32"/>
    </w:rPr>
  </w:style>
  <w:style w:type="paragraph" w:customStyle="1" w:styleId="AllowPageBreak">
    <w:name w:val="AllowPageBreak"/>
    <w:rsid w:val="00617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393"/>
    <w:rPr>
      <w:rFonts w:ascii="Courier New" w:eastAsia="Times New Roman" w:hAnsi="Courier New" w:cs="Times New Roman"/>
      <w:i/>
      <w:szCs w:val="20"/>
      <w:lang w:eastAsia="en-US"/>
    </w:rPr>
  </w:style>
  <w:style w:type="paragraph" w:customStyle="1" w:styleId="HeadingBase">
    <w:name w:val="Heading Base"/>
    <w:rsid w:val="00617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393"/>
    <w:pPr>
      <w:tabs>
        <w:tab w:val="right" w:leader="dot" w:pos="9072"/>
      </w:tabs>
      <w:ind w:left="567"/>
    </w:pPr>
    <w:rPr>
      <w:szCs w:val="22"/>
    </w:rPr>
  </w:style>
  <w:style w:type="paragraph" w:customStyle="1" w:styleId="TOCBase">
    <w:name w:val="TOC Base"/>
    <w:rsid w:val="00617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393"/>
    <w:pPr>
      <w:tabs>
        <w:tab w:val="right" w:leader="dot" w:pos="9072"/>
      </w:tabs>
      <w:spacing w:before="40" w:after="40"/>
      <w:ind w:left="284"/>
    </w:pPr>
    <w:rPr>
      <w:rFonts w:ascii="Times New Roman" w:hAnsi="Times New Roman"/>
    </w:rPr>
  </w:style>
  <w:style w:type="paragraph" w:styleId="TOC1">
    <w:name w:val="toc 1"/>
    <w:basedOn w:val="TOCBase"/>
    <w:next w:val="Normal"/>
    <w:rsid w:val="00617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393"/>
    <w:rPr>
      <w:rFonts w:ascii="Times New Roman" w:eastAsia="Times New Roman" w:hAnsi="Times New Roman" w:cs="Times New Roman"/>
      <w:sz w:val="16"/>
      <w:lang w:eastAsia="en-US"/>
    </w:rPr>
  </w:style>
  <w:style w:type="paragraph" w:styleId="Title">
    <w:name w:val="Title"/>
    <w:basedOn w:val="HeadingBase"/>
    <w:link w:val="TitleChar"/>
    <w:qFormat/>
    <w:rsid w:val="00617393"/>
    <w:pPr>
      <w:spacing w:before="5040"/>
      <w:jc w:val="center"/>
    </w:pPr>
    <w:rPr>
      <w:sz w:val="48"/>
      <w:szCs w:val="72"/>
      <w:lang w:val="en-US"/>
    </w:rPr>
  </w:style>
  <w:style w:type="character" w:customStyle="1" w:styleId="TitleChar">
    <w:name w:val="Title Char"/>
    <w:basedOn w:val="DefaultParagraphFont"/>
    <w:link w:val="Title"/>
    <w:rsid w:val="00617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393"/>
    <w:pPr>
      <w:tabs>
        <w:tab w:val="left" w:pos="3600"/>
        <w:tab w:val="left" w:pos="3958"/>
      </w:tabs>
    </w:pPr>
  </w:style>
  <w:style w:type="paragraph" w:styleId="List">
    <w:name w:val="List"/>
    <w:basedOn w:val="BodyText"/>
    <w:next w:val="BodyText"/>
    <w:rsid w:val="00617393"/>
    <w:pPr>
      <w:tabs>
        <w:tab w:val="left" w:pos="340"/>
      </w:tabs>
      <w:spacing w:before="60" w:after="60"/>
      <w:ind w:left="340" w:hanging="340"/>
    </w:pPr>
  </w:style>
  <w:style w:type="paragraph" w:customStyle="1" w:styleId="Note">
    <w:name w:val="Note"/>
    <w:basedOn w:val="BodyText"/>
    <w:rsid w:val="006173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7393"/>
    <w:rPr>
      <w:b/>
      <w:spacing w:val="0"/>
    </w:rPr>
  </w:style>
  <w:style w:type="paragraph" w:customStyle="1" w:styleId="SuperTitle">
    <w:name w:val="SuperTitle"/>
    <w:basedOn w:val="Title"/>
    <w:rsid w:val="00617393"/>
    <w:pPr>
      <w:framePr w:wrap="auto" w:hAnchor="text" w:y="6049"/>
    </w:pPr>
    <w:rPr>
      <w:color w:val="000000"/>
      <w:sz w:val="40"/>
    </w:rPr>
  </w:style>
  <w:style w:type="paragraph" w:customStyle="1" w:styleId="TOCTitle">
    <w:name w:val="TOCTitle"/>
    <w:basedOn w:val="Heading1"/>
    <w:rsid w:val="00617393"/>
    <w:pPr>
      <w:spacing w:after="240"/>
      <w:jc w:val="center"/>
      <w:outlineLvl w:val="9"/>
    </w:pPr>
    <w:rPr>
      <w:caps/>
    </w:rPr>
  </w:style>
  <w:style w:type="paragraph" w:customStyle="1" w:styleId="Version">
    <w:name w:val="Version"/>
    <w:rsid w:val="00617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393"/>
    <w:pPr>
      <w:keepNext w:val="0"/>
      <w:tabs>
        <w:tab w:val="right" w:pos="4176"/>
      </w:tabs>
      <w:ind w:left="198" w:hanging="198"/>
    </w:pPr>
    <w:rPr>
      <w:rFonts w:ascii="Garamond" w:hAnsi="Garamond"/>
    </w:rPr>
  </w:style>
  <w:style w:type="paragraph" w:styleId="IndexHeading">
    <w:name w:val="index heading"/>
    <w:basedOn w:val="Normal"/>
    <w:next w:val="Index1"/>
    <w:semiHidden/>
    <w:rsid w:val="00617393"/>
    <w:pPr>
      <w:spacing w:before="120" w:after="120"/>
    </w:pPr>
    <w:rPr>
      <w:rFonts w:ascii="Arial" w:hAnsi="Arial"/>
      <w:b/>
      <w:color w:val="918585"/>
      <w:sz w:val="24"/>
    </w:rPr>
  </w:style>
  <w:style w:type="paragraph" w:styleId="Header">
    <w:name w:val="header"/>
    <w:basedOn w:val="Normal"/>
    <w:link w:val="HeaderChar"/>
    <w:rsid w:val="00617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393"/>
    <w:rPr>
      <w:rFonts w:ascii="Times New Roman" w:eastAsia="Times New Roman" w:hAnsi="Times New Roman" w:cs="Times New Roman"/>
      <w:sz w:val="16"/>
      <w:szCs w:val="20"/>
      <w:lang w:val="en-GB" w:eastAsia="en-US"/>
    </w:rPr>
  </w:style>
  <w:style w:type="paragraph" w:customStyle="1" w:styleId="Chapter">
    <w:name w:val="Chapter"/>
    <w:basedOn w:val="Normal"/>
    <w:rsid w:val="00617393"/>
    <w:pPr>
      <w:spacing w:before="240"/>
    </w:pPr>
    <w:rPr>
      <w:rFonts w:ascii="Times New Roman" w:hAnsi="Times New Roman"/>
      <w:smallCaps/>
      <w:spacing w:val="80"/>
      <w:sz w:val="28"/>
    </w:rPr>
  </w:style>
  <w:style w:type="paragraph" w:customStyle="1" w:styleId="InChapter">
    <w:name w:val="InChapter"/>
    <w:basedOn w:val="Heading3"/>
    <w:rsid w:val="00617393"/>
    <w:pPr>
      <w:spacing w:after="240"/>
      <w:outlineLvl w:val="9"/>
    </w:pPr>
    <w:rPr>
      <w:noProof/>
    </w:rPr>
  </w:style>
  <w:style w:type="paragraph" w:styleId="Index2">
    <w:name w:val="index 2"/>
    <w:basedOn w:val="Normal"/>
    <w:next w:val="Normal"/>
    <w:semiHidden/>
    <w:rsid w:val="00617393"/>
    <w:pPr>
      <w:tabs>
        <w:tab w:val="right" w:pos="4176"/>
      </w:tabs>
      <w:ind w:left="568" w:hanging="284"/>
    </w:pPr>
    <w:rPr>
      <w:rFonts w:ascii="Garamond" w:hAnsi="Garamond"/>
    </w:rPr>
  </w:style>
  <w:style w:type="paragraph" w:customStyle="1" w:styleId="Byline">
    <w:name w:val="Byline"/>
    <w:rsid w:val="00617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393"/>
    <w:pPr>
      <w:tabs>
        <w:tab w:val="clear" w:pos="3600"/>
        <w:tab w:val="clear" w:pos="3958"/>
      </w:tabs>
      <w:jc w:val="right"/>
    </w:pPr>
  </w:style>
  <w:style w:type="character" w:styleId="Emphasis">
    <w:name w:val="Emphasis"/>
    <w:basedOn w:val="DefaultParagraphFont"/>
    <w:qFormat/>
    <w:rsid w:val="00617393"/>
    <w:rPr>
      <w:i/>
    </w:rPr>
  </w:style>
  <w:style w:type="paragraph" w:styleId="Caption">
    <w:name w:val="caption"/>
    <w:basedOn w:val="BodyText"/>
    <w:next w:val="Normal"/>
    <w:qFormat/>
    <w:rsid w:val="00617393"/>
    <w:pPr>
      <w:framePr w:w="2268" w:hSpace="181" w:vSpace="181" w:wrap="around" w:vAnchor="text" w:hAnchor="page" w:x="1135" w:y="285" w:anchorLock="1"/>
    </w:pPr>
    <w:rPr>
      <w:i/>
    </w:rPr>
  </w:style>
  <w:style w:type="paragraph" w:customStyle="1" w:styleId="MiniTOCTitle">
    <w:name w:val="MiniTOCTitle"/>
    <w:basedOn w:val="Heading4"/>
    <w:rsid w:val="00617393"/>
    <w:pPr>
      <w:spacing w:before="240"/>
      <w:outlineLvl w:val="9"/>
    </w:pPr>
    <w:rPr>
      <w:noProof/>
      <w:sz w:val="24"/>
    </w:rPr>
  </w:style>
  <w:style w:type="paragraph" w:customStyle="1" w:styleId="MiniTOCItem">
    <w:name w:val="MiniTOCItem"/>
    <w:basedOn w:val="ListBullet"/>
    <w:rsid w:val="00617393"/>
    <w:pPr>
      <w:numPr>
        <w:numId w:val="0"/>
      </w:numPr>
      <w:tabs>
        <w:tab w:val="right" w:leader="dot" w:pos="6521"/>
      </w:tabs>
      <w:spacing w:before="0" w:after="0"/>
    </w:pPr>
  </w:style>
  <w:style w:type="paragraph" w:customStyle="1" w:styleId="TOFTitle">
    <w:name w:val="TOFTitle"/>
    <w:basedOn w:val="TOCTitle"/>
    <w:rsid w:val="00617393"/>
  </w:style>
  <w:style w:type="paragraph" w:styleId="TableofFigures">
    <w:name w:val="table of figures"/>
    <w:basedOn w:val="Normal"/>
    <w:next w:val="Normal"/>
    <w:semiHidden/>
    <w:rsid w:val="00617393"/>
    <w:pPr>
      <w:tabs>
        <w:tab w:val="right" w:leader="dot" w:pos="9072"/>
      </w:tabs>
      <w:ind w:left="970" w:hanging="403"/>
    </w:pPr>
    <w:rPr>
      <w:rFonts w:ascii="Times New Roman" w:hAnsi="Times New Roman"/>
      <w:b/>
    </w:rPr>
  </w:style>
  <w:style w:type="paragraph" w:styleId="ListNumber">
    <w:name w:val="List Number"/>
    <w:basedOn w:val="List"/>
    <w:rsid w:val="00617393"/>
    <w:pPr>
      <w:numPr>
        <w:numId w:val="15"/>
      </w:numPr>
      <w:tabs>
        <w:tab w:val="clear" w:pos="340"/>
      </w:tabs>
    </w:pPr>
  </w:style>
  <w:style w:type="character" w:customStyle="1" w:styleId="WingdingSymbols">
    <w:name w:val="Wingding Symbols"/>
    <w:rsid w:val="00617393"/>
    <w:rPr>
      <w:rFonts w:ascii="Wingdings" w:hAnsi="Wingdings"/>
    </w:rPr>
  </w:style>
  <w:style w:type="paragraph" w:customStyle="1" w:styleId="TableHeading">
    <w:name w:val="Table Heading"/>
    <w:basedOn w:val="HeadingBase"/>
    <w:rsid w:val="00617393"/>
    <w:pPr>
      <w:keepLines/>
      <w:pBdr>
        <w:bottom w:val="single" w:sz="6" w:space="1" w:color="918585"/>
      </w:pBdr>
      <w:spacing w:before="240"/>
    </w:pPr>
  </w:style>
  <w:style w:type="character" w:customStyle="1" w:styleId="HotSpot">
    <w:name w:val="HotSpot"/>
    <w:rsid w:val="00617393"/>
    <w:rPr>
      <w:color w:val="0033CC"/>
      <w:u w:val="none"/>
    </w:rPr>
  </w:style>
  <w:style w:type="paragraph" w:customStyle="1" w:styleId="BodyTextRight">
    <w:name w:val="Body Text Right"/>
    <w:basedOn w:val="BodyText"/>
    <w:rsid w:val="00617393"/>
    <w:pPr>
      <w:spacing w:before="0" w:after="0"/>
      <w:jc w:val="right"/>
    </w:pPr>
  </w:style>
  <w:style w:type="paragraph" w:styleId="Index3">
    <w:name w:val="index 3"/>
    <w:basedOn w:val="ListNumber2"/>
    <w:next w:val="Normal"/>
    <w:semiHidden/>
    <w:rsid w:val="00617393"/>
    <w:pPr>
      <w:numPr>
        <w:numId w:val="0"/>
      </w:numPr>
      <w:tabs>
        <w:tab w:val="right" w:leader="dot" w:pos="4176"/>
      </w:tabs>
    </w:pPr>
  </w:style>
  <w:style w:type="paragraph" w:styleId="ListNumber2">
    <w:name w:val="List Number 2"/>
    <w:basedOn w:val="List2"/>
    <w:rsid w:val="00617393"/>
    <w:pPr>
      <w:numPr>
        <w:numId w:val="10"/>
      </w:numPr>
      <w:tabs>
        <w:tab w:val="clear" w:pos="1060"/>
      </w:tabs>
    </w:pPr>
  </w:style>
  <w:style w:type="paragraph" w:customStyle="1" w:styleId="MarginNote">
    <w:name w:val="Margin Note"/>
    <w:basedOn w:val="BodyText"/>
    <w:rsid w:val="00617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393"/>
    <w:rPr>
      <w:sz w:val="32"/>
    </w:rPr>
  </w:style>
  <w:style w:type="paragraph" w:customStyle="1" w:styleId="HeadingProcedure">
    <w:name w:val="Heading Procedure"/>
    <w:basedOn w:val="HeadingBase"/>
    <w:next w:val="Normal"/>
    <w:rsid w:val="00617393"/>
    <w:pPr>
      <w:tabs>
        <w:tab w:val="left" w:pos="0"/>
      </w:tabs>
      <w:spacing w:before="120" w:after="60"/>
    </w:pPr>
    <w:rPr>
      <w:i/>
      <w:color w:val="918585"/>
      <w:sz w:val="22"/>
    </w:rPr>
  </w:style>
  <w:style w:type="paragraph" w:customStyle="1" w:styleId="TableBodyText">
    <w:name w:val="Table Body Text"/>
    <w:basedOn w:val="BodyText"/>
    <w:rsid w:val="00617393"/>
    <w:pPr>
      <w:spacing w:before="60" w:after="60"/>
    </w:pPr>
  </w:style>
  <w:style w:type="paragraph" w:styleId="ListContinue">
    <w:name w:val="List Continue"/>
    <w:basedOn w:val="List"/>
    <w:rsid w:val="00617393"/>
    <w:pPr>
      <w:ind w:firstLine="0"/>
    </w:pPr>
  </w:style>
  <w:style w:type="paragraph" w:customStyle="1" w:styleId="ListNote">
    <w:name w:val="List Note"/>
    <w:basedOn w:val="List"/>
    <w:rsid w:val="00617393"/>
    <w:pPr>
      <w:pBdr>
        <w:top w:val="single" w:sz="6" w:space="2" w:color="918585"/>
        <w:bottom w:val="single" w:sz="6" w:space="2" w:color="918585"/>
      </w:pBdr>
      <w:tabs>
        <w:tab w:val="left" w:pos="1021"/>
      </w:tabs>
      <w:ind w:firstLine="0"/>
    </w:pPr>
  </w:style>
  <w:style w:type="paragraph" w:customStyle="1" w:styleId="Warning">
    <w:name w:val="Warning"/>
    <w:basedOn w:val="BodyText"/>
    <w:rsid w:val="00617393"/>
    <w:pPr>
      <w:shd w:val="clear" w:color="auto" w:fill="D9D9D9"/>
      <w:tabs>
        <w:tab w:val="left" w:pos="992"/>
      </w:tabs>
      <w:ind w:left="119" w:right="119"/>
    </w:pPr>
    <w:rPr>
      <w:sz w:val="20"/>
    </w:rPr>
  </w:style>
  <w:style w:type="paragraph" w:customStyle="1" w:styleId="MarginIcons">
    <w:name w:val="Margin Icons"/>
    <w:basedOn w:val="BodyText"/>
    <w:rsid w:val="00617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393"/>
    <w:rPr>
      <w:rFonts w:ascii="Courier New" w:hAnsi="Courier New"/>
    </w:rPr>
  </w:style>
  <w:style w:type="paragraph" w:customStyle="1" w:styleId="NoteBullet">
    <w:name w:val="Note Bullet"/>
    <w:basedOn w:val="Note"/>
    <w:rsid w:val="00617393"/>
    <w:pPr>
      <w:tabs>
        <w:tab w:val="clear" w:pos="680"/>
      </w:tabs>
      <w:spacing w:before="60" w:after="60"/>
    </w:pPr>
  </w:style>
  <w:style w:type="paragraph" w:customStyle="1" w:styleId="SubHeading2">
    <w:name w:val="SubHeading2"/>
    <w:basedOn w:val="HeadingBase"/>
    <w:rsid w:val="00617393"/>
    <w:pPr>
      <w:spacing w:before="240" w:after="60"/>
    </w:pPr>
    <w:rPr>
      <w:sz w:val="20"/>
    </w:rPr>
  </w:style>
  <w:style w:type="paragraph" w:customStyle="1" w:styleId="SubHeading1">
    <w:name w:val="SubHeading1"/>
    <w:basedOn w:val="HeadingBase"/>
    <w:rsid w:val="00617393"/>
    <w:pPr>
      <w:spacing w:before="240" w:after="60"/>
    </w:pPr>
    <w:rPr>
      <w:color w:val="918585"/>
      <w:sz w:val="22"/>
    </w:rPr>
  </w:style>
  <w:style w:type="paragraph" w:customStyle="1" w:styleId="SideHeading">
    <w:name w:val="Side Heading"/>
    <w:basedOn w:val="HeadingBase"/>
    <w:rsid w:val="00617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393"/>
    <w:pPr>
      <w:tabs>
        <w:tab w:val="num" w:pos="360"/>
      </w:tabs>
    </w:pPr>
  </w:style>
  <w:style w:type="paragraph" w:styleId="PlainText">
    <w:name w:val="Plain Text"/>
    <w:basedOn w:val="Normal"/>
    <w:link w:val="PlainTextChar"/>
    <w:rsid w:val="00617393"/>
    <w:rPr>
      <w:sz w:val="20"/>
    </w:rPr>
  </w:style>
  <w:style w:type="character" w:customStyle="1" w:styleId="PlainTextChar">
    <w:name w:val="Plain Text Char"/>
    <w:basedOn w:val="DefaultParagraphFont"/>
    <w:link w:val="PlainText"/>
    <w:rsid w:val="00617393"/>
    <w:rPr>
      <w:rFonts w:ascii="Courier New" w:eastAsia="Times New Roman" w:hAnsi="Courier New" w:cs="Times New Roman"/>
      <w:sz w:val="20"/>
      <w:szCs w:val="20"/>
      <w:lang w:eastAsia="en-US"/>
    </w:rPr>
  </w:style>
  <w:style w:type="character" w:customStyle="1" w:styleId="MenuOption">
    <w:name w:val="Menu Option"/>
    <w:basedOn w:val="DefaultParagraphFont"/>
    <w:rsid w:val="00617393"/>
    <w:rPr>
      <w:b/>
      <w:smallCaps/>
    </w:rPr>
  </w:style>
  <w:style w:type="paragraph" w:customStyle="1" w:styleId="TableListNumber">
    <w:name w:val="Table List Number"/>
    <w:basedOn w:val="ListNumber"/>
    <w:rsid w:val="00617393"/>
    <w:pPr>
      <w:numPr>
        <w:numId w:val="0"/>
      </w:numPr>
    </w:pPr>
  </w:style>
  <w:style w:type="paragraph" w:styleId="TOC4">
    <w:name w:val="toc 4"/>
    <w:basedOn w:val="TOCBase"/>
    <w:next w:val="Normal"/>
    <w:semiHidden/>
    <w:rsid w:val="00617393"/>
    <w:pPr>
      <w:tabs>
        <w:tab w:val="right" w:leader="dot" w:pos="9071"/>
      </w:tabs>
      <w:ind w:left="1701"/>
    </w:pPr>
  </w:style>
  <w:style w:type="paragraph" w:customStyle="1" w:styleId="ListAlpha">
    <w:name w:val="List Alpha"/>
    <w:basedOn w:val="List"/>
    <w:rsid w:val="00617393"/>
    <w:pPr>
      <w:numPr>
        <w:numId w:val="9"/>
      </w:numPr>
    </w:pPr>
  </w:style>
  <w:style w:type="paragraph" w:customStyle="1" w:styleId="ListAlpha2">
    <w:name w:val="List Alpha 2"/>
    <w:basedOn w:val="List2"/>
    <w:rsid w:val="00617393"/>
    <w:pPr>
      <w:numPr>
        <w:numId w:val="8"/>
      </w:numPr>
    </w:pPr>
  </w:style>
  <w:style w:type="paragraph" w:styleId="List2">
    <w:name w:val="List 2"/>
    <w:basedOn w:val="BodyText"/>
    <w:rsid w:val="00617393"/>
    <w:pPr>
      <w:tabs>
        <w:tab w:val="left" w:pos="680"/>
      </w:tabs>
      <w:spacing w:before="60" w:after="60"/>
      <w:ind w:left="680" w:hanging="340"/>
    </w:pPr>
  </w:style>
  <w:style w:type="paragraph" w:styleId="List3">
    <w:name w:val="List 3"/>
    <w:basedOn w:val="BodyText"/>
    <w:rsid w:val="00617393"/>
    <w:pPr>
      <w:tabs>
        <w:tab w:val="left" w:pos="1021"/>
      </w:tabs>
      <w:spacing w:before="60" w:after="60"/>
      <w:ind w:left="1020" w:hanging="340"/>
    </w:pPr>
  </w:style>
  <w:style w:type="paragraph" w:styleId="List4">
    <w:name w:val="List 4"/>
    <w:basedOn w:val="BodyText"/>
    <w:rsid w:val="00617393"/>
    <w:pPr>
      <w:tabs>
        <w:tab w:val="left" w:pos="1361"/>
      </w:tabs>
      <w:spacing w:before="60" w:after="60"/>
      <w:ind w:left="1361" w:hanging="340"/>
    </w:pPr>
  </w:style>
  <w:style w:type="paragraph" w:styleId="List5">
    <w:name w:val="List 5"/>
    <w:basedOn w:val="BodyText"/>
    <w:rsid w:val="00617393"/>
    <w:pPr>
      <w:tabs>
        <w:tab w:val="left" w:pos="1701"/>
      </w:tabs>
      <w:spacing w:before="60" w:after="60"/>
      <w:ind w:left="1701" w:hanging="340"/>
    </w:pPr>
  </w:style>
  <w:style w:type="paragraph" w:styleId="ListBullet3">
    <w:name w:val="List Bullet 3"/>
    <w:basedOn w:val="List3"/>
    <w:rsid w:val="00617393"/>
    <w:pPr>
      <w:numPr>
        <w:numId w:val="14"/>
      </w:numPr>
      <w:tabs>
        <w:tab w:val="clear" w:pos="1021"/>
      </w:tabs>
      <w:ind w:left="1037" w:hanging="357"/>
    </w:pPr>
  </w:style>
  <w:style w:type="paragraph" w:styleId="ListBullet4">
    <w:name w:val="List Bullet 4"/>
    <w:basedOn w:val="List4"/>
    <w:rsid w:val="00617393"/>
    <w:pPr>
      <w:numPr>
        <w:numId w:val="3"/>
      </w:numPr>
      <w:tabs>
        <w:tab w:val="clear" w:pos="1361"/>
      </w:tabs>
    </w:pPr>
  </w:style>
  <w:style w:type="paragraph" w:styleId="ListBullet5">
    <w:name w:val="List Bullet 5"/>
    <w:basedOn w:val="List5"/>
    <w:rsid w:val="00617393"/>
    <w:pPr>
      <w:numPr>
        <w:numId w:val="4"/>
      </w:numPr>
    </w:pPr>
  </w:style>
  <w:style w:type="paragraph" w:styleId="ListContinue2">
    <w:name w:val="List Continue 2"/>
    <w:basedOn w:val="List2"/>
    <w:rsid w:val="00617393"/>
    <w:pPr>
      <w:ind w:firstLine="0"/>
    </w:pPr>
  </w:style>
  <w:style w:type="paragraph" w:styleId="ListContinue3">
    <w:name w:val="List Continue 3"/>
    <w:basedOn w:val="List3"/>
    <w:rsid w:val="00617393"/>
    <w:pPr>
      <w:ind w:left="1021" w:firstLine="0"/>
    </w:pPr>
  </w:style>
  <w:style w:type="paragraph" w:styleId="ListContinue4">
    <w:name w:val="List Continue 4"/>
    <w:basedOn w:val="List4"/>
    <w:rsid w:val="00617393"/>
    <w:pPr>
      <w:ind w:firstLine="0"/>
    </w:pPr>
  </w:style>
  <w:style w:type="paragraph" w:styleId="ListContinue5">
    <w:name w:val="List Continue 5"/>
    <w:basedOn w:val="List5"/>
    <w:rsid w:val="00617393"/>
    <w:pPr>
      <w:ind w:firstLine="0"/>
    </w:pPr>
  </w:style>
  <w:style w:type="paragraph" w:styleId="ListNumber3">
    <w:name w:val="List Number 3"/>
    <w:basedOn w:val="List3"/>
    <w:rsid w:val="00617393"/>
    <w:pPr>
      <w:numPr>
        <w:numId w:val="5"/>
      </w:numPr>
    </w:pPr>
  </w:style>
  <w:style w:type="paragraph" w:styleId="ListNumber4">
    <w:name w:val="List Number 4"/>
    <w:basedOn w:val="List4"/>
    <w:rsid w:val="00617393"/>
    <w:pPr>
      <w:numPr>
        <w:numId w:val="6"/>
      </w:numPr>
    </w:pPr>
  </w:style>
  <w:style w:type="paragraph" w:styleId="ListNumber5">
    <w:name w:val="List Number 5"/>
    <w:basedOn w:val="List5"/>
    <w:rsid w:val="00617393"/>
    <w:pPr>
      <w:numPr>
        <w:numId w:val="7"/>
      </w:numPr>
    </w:pPr>
  </w:style>
  <w:style w:type="paragraph" w:styleId="BlockText">
    <w:name w:val="Block Text"/>
    <w:basedOn w:val="Normal"/>
    <w:rsid w:val="00617393"/>
    <w:pPr>
      <w:spacing w:after="120"/>
      <w:ind w:left="1440" w:right="1440"/>
    </w:pPr>
  </w:style>
  <w:style w:type="character" w:customStyle="1" w:styleId="Subscript">
    <w:name w:val="Subscript"/>
    <w:basedOn w:val="DefaultParagraphFont"/>
    <w:rsid w:val="00617393"/>
    <w:rPr>
      <w:sz w:val="16"/>
      <w:vertAlign w:val="subscript"/>
    </w:rPr>
  </w:style>
  <w:style w:type="character" w:customStyle="1" w:styleId="Superscript">
    <w:name w:val="Superscript"/>
    <w:basedOn w:val="DefaultParagraphFont"/>
    <w:rsid w:val="00617393"/>
    <w:rPr>
      <w:sz w:val="16"/>
      <w:vertAlign w:val="superscript"/>
    </w:rPr>
  </w:style>
  <w:style w:type="character" w:customStyle="1" w:styleId="Symbols">
    <w:name w:val="Symbols"/>
    <w:basedOn w:val="DefaultParagraphFont"/>
    <w:rsid w:val="00617393"/>
    <w:rPr>
      <w:rFonts w:ascii="Symbol" w:hAnsi="Symbol"/>
    </w:rPr>
  </w:style>
  <w:style w:type="character" w:customStyle="1" w:styleId="MenuOptions">
    <w:name w:val="Menu Options"/>
    <w:basedOn w:val="DefaultParagraphFont"/>
    <w:rsid w:val="00617393"/>
    <w:rPr>
      <w:rFonts w:ascii="Arial Narrow" w:hAnsi="Arial Narrow"/>
      <w:smallCaps/>
    </w:rPr>
  </w:style>
  <w:style w:type="character" w:customStyle="1" w:styleId="Buttons">
    <w:name w:val="Buttons"/>
    <w:basedOn w:val="DefaultParagraphFont"/>
    <w:rsid w:val="00617393"/>
    <w:rPr>
      <w:b/>
    </w:rPr>
  </w:style>
  <w:style w:type="character" w:customStyle="1" w:styleId="Underlined">
    <w:name w:val="Underlined"/>
    <w:basedOn w:val="DefaultParagraphFont"/>
    <w:rsid w:val="00617393"/>
    <w:rPr>
      <w:u w:val="single"/>
    </w:rPr>
  </w:style>
  <w:style w:type="paragraph" w:customStyle="1" w:styleId="TableBodyTextRight">
    <w:name w:val="Table Body Text Right"/>
    <w:basedOn w:val="TableBodyText"/>
    <w:rsid w:val="00617393"/>
    <w:pPr>
      <w:widowControl w:val="0"/>
      <w:autoSpaceDE w:val="0"/>
      <w:autoSpaceDN w:val="0"/>
      <w:adjustRightInd w:val="0"/>
      <w:jc w:val="right"/>
    </w:pPr>
    <w:rPr>
      <w:rFonts w:cs="Arial"/>
      <w:szCs w:val="18"/>
    </w:rPr>
  </w:style>
  <w:style w:type="paragraph" w:customStyle="1" w:styleId="CopyrightText">
    <w:name w:val="Copyright Text"/>
    <w:basedOn w:val="BodyText"/>
    <w:rsid w:val="00617393"/>
    <w:rPr>
      <w:sz w:val="18"/>
    </w:rPr>
  </w:style>
  <w:style w:type="paragraph" w:customStyle="1" w:styleId="BodySmallRight">
    <w:name w:val="Body Small Right"/>
    <w:basedOn w:val="BodyTextRight"/>
    <w:rsid w:val="00617393"/>
    <w:rPr>
      <w:sz w:val="18"/>
      <w:szCs w:val="18"/>
    </w:rPr>
  </w:style>
  <w:style w:type="paragraph" w:customStyle="1" w:styleId="MarginEdition">
    <w:name w:val="Margin Edition"/>
    <w:basedOn w:val="MarginNote"/>
    <w:rsid w:val="00617393"/>
    <w:pPr>
      <w:spacing w:before="0" w:after="0"/>
    </w:pPr>
    <w:rPr>
      <w:rFonts w:ascii="Times New Roman" w:hAnsi="Times New Roman"/>
      <w:color w:val="999999"/>
    </w:rPr>
  </w:style>
  <w:style w:type="paragraph" w:customStyle="1" w:styleId="Spacer">
    <w:name w:val="Spacer"/>
    <w:basedOn w:val="Normal"/>
    <w:rsid w:val="00617393"/>
    <w:rPr>
      <w:sz w:val="2"/>
      <w:szCs w:val="2"/>
    </w:rPr>
  </w:style>
  <w:style w:type="character" w:customStyle="1" w:styleId="Small">
    <w:name w:val="Small"/>
    <w:basedOn w:val="DefaultParagraphFont"/>
    <w:rsid w:val="00617393"/>
    <w:rPr>
      <w:sz w:val="16"/>
    </w:rPr>
  </w:style>
  <w:style w:type="paragraph" w:customStyle="1" w:styleId="WideTable">
    <w:name w:val="Wide Table"/>
    <w:basedOn w:val="Normal"/>
    <w:rsid w:val="00617393"/>
    <w:pPr>
      <w:ind w:left="-1418"/>
    </w:pPr>
    <w:rPr>
      <w:sz w:val="2"/>
      <w:szCs w:val="2"/>
    </w:rPr>
  </w:style>
  <w:style w:type="character" w:styleId="PageNumber">
    <w:name w:val="page number"/>
    <w:basedOn w:val="DefaultParagraphFont"/>
    <w:rsid w:val="00617393"/>
  </w:style>
  <w:style w:type="paragraph" w:styleId="Quote">
    <w:name w:val="Quote"/>
    <w:basedOn w:val="Heading1"/>
    <w:link w:val="QuoteChar"/>
    <w:qFormat/>
    <w:rsid w:val="00617393"/>
    <w:rPr>
      <w:b w:val="0"/>
      <w:sz w:val="72"/>
      <w:szCs w:val="72"/>
      <w:lang w:val="en-NZ"/>
    </w:rPr>
  </w:style>
  <w:style w:type="character" w:customStyle="1" w:styleId="QuoteChar">
    <w:name w:val="Quote Char"/>
    <w:basedOn w:val="DefaultParagraphFont"/>
    <w:link w:val="Quote"/>
    <w:rsid w:val="00617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393"/>
    <w:pPr>
      <w:pageBreakBefore/>
    </w:pPr>
  </w:style>
  <w:style w:type="paragraph" w:customStyle="1" w:styleId="Border">
    <w:name w:val="Border"/>
    <w:basedOn w:val="Normal"/>
    <w:qFormat/>
    <w:rsid w:val="00617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393"/>
    <w:rPr>
      <w:b/>
      <w:bCs/>
      <w:i/>
      <w:iCs/>
      <w:color w:val="auto"/>
    </w:rPr>
  </w:style>
  <w:style w:type="paragraph" w:styleId="IntenseQuote">
    <w:name w:val="Intense Quote"/>
    <w:basedOn w:val="Normal"/>
    <w:next w:val="Normal"/>
    <w:link w:val="IntenseQuoteChar"/>
    <w:uiPriority w:val="30"/>
    <w:qFormat/>
    <w:rsid w:val="00617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393"/>
    <w:rPr>
      <w:smallCaps/>
      <w:color w:val="auto"/>
      <w:u w:val="single"/>
    </w:rPr>
  </w:style>
  <w:style w:type="character" w:styleId="IntenseReference">
    <w:name w:val="Intense Reference"/>
    <w:basedOn w:val="DefaultParagraphFont"/>
    <w:uiPriority w:val="32"/>
    <w:qFormat/>
    <w:rsid w:val="00617393"/>
    <w:rPr>
      <w:b/>
      <w:bCs/>
      <w:smallCaps/>
      <w:color w:val="auto"/>
      <w:spacing w:val="5"/>
      <w:u w:val="single"/>
    </w:rPr>
  </w:style>
  <w:style w:type="paragraph" w:customStyle="1" w:styleId="2ColumnHeading">
    <w:name w:val="2Column Heading"/>
    <w:basedOn w:val="BodyText"/>
    <w:qFormat/>
    <w:rsid w:val="00617393"/>
    <w:pPr>
      <w:spacing w:after="60"/>
      <w:ind w:left="-2268"/>
    </w:pPr>
    <w:rPr>
      <w:b/>
    </w:rPr>
  </w:style>
  <w:style w:type="paragraph" w:customStyle="1" w:styleId="Heading1TOC">
    <w:name w:val="Heading1 TOC"/>
    <w:basedOn w:val="Normal"/>
    <w:qFormat/>
    <w:rsid w:val="00617393"/>
    <w:pPr>
      <w:spacing w:before="240" w:after="120"/>
    </w:pPr>
    <w:rPr>
      <w:rFonts w:ascii="Times New Roman" w:hAnsi="Times New Roman"/>
      <w:b/>
      <w:sz w:val="32"/>
    </w:rPr>
  </w:style>
  <w:style w:type="paragraph" w:customStyle="1" w:styleId="Heading2TOC">
    <w:name w:val="Heading2 TOC"/>
    <w:basedOn w:val="Normal"/>
    <w:qFormat/>
    <w:rsid w:val="00617393"/>
    <w:pPr>
      <w:spacing w:before="240" w:after="60"/>
    </w:pPr>
    <w:rPr>
      <w:rFonts w:ascii="Times New Roman" w:hAnsi="Times New Roman"/>
      <w:b/>
      <w:sz w:val="28"/>
    </w:rPr>
  </w:style>
  <w:style w:type="character" w:customStyle="1" w:styleId="Underline">
    <w:name w:val="Underline"/>
    <w:basedOn w:val="DefaultParagraphFont"/>
    <w:qFormat/>
    <w:rsid w:val="00617393"/>
    <w:rPr>
      <w:u w:val="single"/>
    </w:rPr>
  </w:style>
  <w:style w:type="character" w:customStyle="1" w:styleId="BoldandItalics">
    <w:name w:val="Bold and Italics"/>
    <w:qFormat/>
    <w:rsid w:val="00617393"/>
    <w:rPr>
      <w:b/>
      <w:i/>
      <w:u w:val="none"/>
    </w:rPr>
  </w:style>
  <w:style w:type="paragraph" w:styleId="BalloonText">
    <w:name w:val="Balloon Text"/>
    <w:basedOn w:val="Normal"/>
    <w:link w:val="BalloonTextChar"/>
    <w:rsid w:val="00617393"/>
    <w:rPr>
      <w:rFonts w:ascii="Tahoma" w:hAnsi="Tahoma" w:cs="Tahoma"/>
      <w:sz w:val="16"/>
      <w:szCs w:val="16"/>
    </w:rPr>
  </w:style>
  <w:style w:type="character" w:customStyle="1" w:styleId="BalloonTextChar">
    <w:name w:val="Balloon Text Char"/>
    <w:basedOn w:val="DefaultParagraphFont"/>
    <w:link w:val="BalloonText"/>
    <w:rsid w:val="00617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393"/>
    <w:rPr>
      <w:b/>
      <w:color w:val="660033"/>
      <w:spacing w:val="0"/>
    </w:rPr>
  </w:style>
  <w:style w:type="paragraph" w:customStyle="1" w:styleId="Nameditemlist">
    <w:name w:val="Named item list"/>
    <w:basedOn w:val="BodyText"/>
    <w:qFormat/>
    <w:rsid w:val="00617393"/>
    <w:pPr>
      <w:tabs>
        <w:tab w:val="left" w:pos="2835"/>
      </w:tabs>
      <w:ind w:left="2835" w:hanging="2835"/>
    </w:pPr>
  </w:style>
  <w:style w:type="paragraph" w:customStyle="1" w:styleId="BodyTextnopadding">
    <w:name w:val="Body Text no padding"/>
    <w:basedOn w:val="BodyText"/>
    <w:qFormat/>
    <w:rsid w:val="00617393"/>
    <w:pPr>
      <w:spacing w:before="0" w:after="0"/>
    </w:pPr>
  </w:style>
  <w:style w:type="paragraph" w:customStyle="1" w:styleId="BodyTextBold">
    <w:name w:val="Body Text Bold"/>
    <w:basedOn w:val="BodyText"/>
    <w:qFormat/>
    <w:rsid w:val="00617393"/>
    <w:rPr>
      <w:b/>
    </w:rPr>
  </w:style>
  <w:style w:type="character" w:styleId="Hyperlink">
    <w:name w:val="Hyperlink"/>
    <w:basedOn w:val="DefaultParagraphFont"/>
    <w:uiPriority w:val="99"/>
    <w:unhideWhenUsed/>
    <w:rsid w:val="003F0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3143</Characters>
  <Application>Microsoft Office Word</Application>
  <DocSecurity>0</DocSecurity>
  <Lines>73</Lines>
  <Paragraphs>47</Paragraphs>
  <ScaleCrop>false</ScaleCrop>
  <Company>Author-it Software Corporation Ltd.</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MEASTR0025 Weld aircraft components using the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