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C55" w:rsidP="008C5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MEASTR0021 Braze weld aircraft components</w:t>
      </w:r>
      <w:r>
        <w:fldChar w:fldCharType="end"/>
      </w:r>
    </w:p>
    <w:p w:rsidR="008C5C55" w:rsidP="008C5C55">
      <w:pPr>
        <w:pStyle w:val="Version"/>
        <w:sectPr w:rsidSect="006A5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6AE" w:rsidP="006A56AE">
      <w:pPr>
        <w:pStyle w:val="SuperHeading"/>
      </w:pPr>
      <w:r w:rsidRPr="006A56AE">
        <w:t>MEASTR0021 Braze weld aircraft components</w:t>
      </w:r>
    </w:p>
    <w:p w:rsidR="00000000" w:rsidRPr="006A56AE" w:rsidP="006A56AE">
      <w:pPr>
        <w:pStyle w:val="Heading1"/>
      </w:pPr>
      <w:bookmarkStart w:id="1" w:name="O_1251701"/>
      <w:bookmarkEnd w:id="1"/>
      <w:r w:rsidRPr="006A56AE">
        <w:t>Modification History</w:t>
      </w:r>
    </w:p>
    <w:p w:rsidR="008C5C55" w:rsidP="008C5C55">
      <w:pPr>
        <w:pStyle w:val="BodyText"/>
      </w:pPr>
      <w:r w:rsidRPr="006A56AE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6A56AE">
        <w:t>rsedes and is equivalent to MEA431 Braze weld aircraft components.</w:t>
      </w:r>
    </w:p>
    <w:p w:rsidR="00000000" w:rsidRPr="006A56AE" w:rsidP="006A56AE">
      <w:pPr>
        <w:pStyle w:val="Heading1"/>
      </w:pPr>
      <w:bookmarkStart w:id="2" w:name="O_1251702"/>
      <w:bookmarkEnd w:id="2"/>
      <w:r w:rsidRPr="006A56AE">
        <w:t>Application</w:t>
      </w:r>
    </w:p>
    <w:p w:rsidR="00000000" w:rsidRPr="006A56AE" w:rsidP="008C5C55">
      <w:pPr>
        <w:pStyle w:val="BodyText"/>
      </w:pPr>
      <w:r w:rsidRPr="006A56AE">
        <w:t>This unit describes the skills and knowledge required to apply knowledge of brazing or silver soldering to the brazing of applicable aircraft parent metal gr</w:t>
      </w:r>
      <w:r w:rsidRPr="006A56AE">
        <w:t>oups as specified by the regulators during scheduled or unscheduled maintenance. Work may be performed individually or as part of a team.</w:t>
      </w:r>
    </w:p>
    <w:p w:rsidR="00000000" w:rsidRPr="006A56AE" w:rsidP="008C5C55">
      <w:pPr>
        <w:pStyle w:val="BodyText"/>
      </w:pPr>
      <w:r w:rsidRPr="006A56AE">
        <w:t>The unit covers the development of competency elements required to gain approval within the Civil Aviation Safety Auth</w:t>
      </w:r>
      <w:r w:rsidRPr="006A56AE">
        <w:t>ority (CASA) or the Australian Defence Force (ADF) regulatory systems to braze weld aircraft components. Individuals will be authorised to weld specific parent metal groups, as specified in CAAP 33-1(1) Aircraft manual welding: approvals and qualifications</w:t>
      </w:r>
      <w:r w:rsidRPr="006A56AE">
        <w:t>.</w:t>
      </w:r>
    </w:p>
    <w:p w:rsidR="00000000" w:rsidRPr="006A56AE" w:rsidP="008C5C55">
      <w:pPr>
        <w:pStyle w:val="BodyText"/>
      </w:pPr>
      <w:r w:rsidRPr="006A56AE">
        <w:t>The unit is used in workplaces that operate under the airworthiness regulatory systems of the Civil Aviation Safety Authority (CASA) and the Defence Aviation Safety Authority (DASA).</w:t>
      </w:r>
    </w:p>
    <w:p w:rsidR="008C5C55" w:rsidP="008C5C55">
      <w:pPr>
        <w:pStyle w:val="BodyText"/>
      </w:pPr>
      <w:r w:rsidRPr="006A56AE">
        <w:t>Any other relevant legislation, industry standards and codes of practic</w:t>
      </w:r>
      <w:r w:rsidRPr="006A56AE">
        <w:t>e within Australia must be applied.</w:t>
      </w:r>
    </w:p>
    <w:p w:rsidR="00000000" w:rsidRPr="006A56AE" w:rsidP="006A56AE">
      <w:pPr>
        <w:pStyle w:val="Heading1"/>
      </w:pPr>
      <w:bookmarkStart w:id="3" w:name="O_1251703"/>
      <w:bookmarkEnd w:id="3"/>
      <w:r w:rsidRPr="006A56AE">
        <w:t>Pre-requisite Unit</w:t>
      </w:r>
    </w:p>
    <w:p w:rsidR="00000000" w:rsidRPr="006A56AE" w:rsidP="008C5C55">
      <w:pPr>
        <w:pStyle w:val="List"/>
      </w:pPr>
      <w:r w:rsidRPr="006A56AE">
        <w:t>MEA107 Interpret and use aviation maintenance industry manuals and specifications</w:t>
      </w:r>
    </w:p>
    <w:p w:rsidR="00000000" w:rsidRPr="006A56AE" w:rsidP="008C5C55">
      <w:pPr>
        <w:pStyle w:val="List"/>
      </w:pPr>
      <w:r w:rsidRPr="006A56AE">
        <w:t>MEA154 Apply work health and safety practices in aviation maintenance</w:t>
      </w:r>
    </w:p>
    <w:p w:rsidR="00000000" w:rsidRPr="006A56AE" w:rsidP="008C5C55">
      <w:pPr>
        <w:pStyle w:val="List"/>
      </w:pPr>
      <w:r w:rsidRPr="006A56AE">
        <w:t>MEA156 Apply quality standard</w:t>
      </w:r>
      <w:r w:rsidRPr="006A56AE">
        <w:t>s during aviation maintenance activities</w:t>
      </w:r>
    </w:p>
    <w:p w:rsidR="00000000" w:rsidRPr="006A56AE" w:rsidP="008C5C55">
      <w:pPr>
        <w:pStyle w:val="List"/>
      </w:pPr>
      <w:r w:rsidRPr="006A56AE">
        <w:t>MEA157 Complete aviation maintenance industry documentation</w:t>
      </w:r>
    </w:p>
    <w:p w:rsidR="00000000" w:rsidRPr="006A56AE" w:rsidP="008C5C55">
      <w:pPr>
        <w:pStyle w:val="List"/>
      </w:pPr>
      <w:r w:rsidRPr="006A56AE">
        <w:t xml:space="preserve">MEM05006 Perform brazing and/or silver soldering </w:t>
      </w:r>
    </w:p>
    <w:p w:rsidR="008C5C55" w:rsidP="008C5C55">
      <w:pPr>
        <w:pStyle w:val="List"/>
      </w:pPr>
      <w:r w:rsidRPr="006A56AE">
        <w:t xml:space="preserve">MEM05026 Apply welding principles </w:t>
      </w:r>
    </w:p>
    <w:p w:rsidR="008C5C55" w:rsidP="006A56AE">
      <w:pPr>
        <w:pStyle w:val="BodyText"/>
      </w:pPr>
    </w:p>
    <w:p w:rsidR="00000000" w:rsidRPr="006A56AE" w:rsidP="006A56AE">
      <w:pPr>
        <w:pStyle w:val="Heading1"/>
      </w:pPr>
      <w:bookmarkStart w:id="4" w:name="O_1251704"/>
      <w:bookmarkEnd w:id="4"/>
      <w:r w:rsidRPr="006A56AE">
        <w:t>Competency Field</w:t>
      </w:r>
    </w:p>
    <w:p w:rsidR="008C5C55" w:rsidP="008C5C55">
      <w:pPr>
        <w:pStyle w:val="BodyText"/>
      </w:pPr>
      <w:r w:rsidRPr="006A56AE">
        <w:t>Aviation maintenance</w:t>
      </w:r>
    </w:p>
    <w:p w:rsidR="00000000" w:rsidRPr="006A56AE" w:rsidP="006A56AE">
      <w:pPr>
        <w:pStyle w:val="Heading1"/>
      </w:pPr>
      <w:bookmarkStart w:id="5" w:name="O_1251706"/>
      <w:bookmarkEnd w:id="5"/>
      <w:r w:rsidRPr="006A56A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C5C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AE" w:rsidP="006A56AE">
            <w:pPr>
              <w:pStyle w:val="BodyText"/>
            </w:pPr>
            <w:r w:rsidRPr="006A56A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AE">
            <w:pPr>
              <w:pStyle w:val="BodyText"/>
              <w:rPr>
                <w:lang w:val="en-NZ"/>
              </w:rPr>
            </w:pPr>
            <w:r w:rsidRPr="006A56AE">
              <w:rPr>
                <w:rStyle w:val="SpecialBold"/>
              </w:rPr>
              <w:t>Performance Criteria</w:t>
            </w:r>
          </w:p>
        </w:tc>
      </w:tr>
      <w:tr w:rsidTr="008C5C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AE">
            <w:pPr>
              <w:pStyle w:val="BodyText"/>
              <w:rPr>
                <w:lang w:val="en-NZ"/>
              </w:rPr>
            </w:pPr>
            <w:r w:rsidRPr="006A56A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AE">
            <w:pPr>
              <w:pStyle w:val="BodyText"/>
              <w:rPr>
                <w:lang w:val="en-NZ"/>
              </w:rPr>
            </w:pPr>
            <w:r w:rsidRPr="006A56AE">
              <w:t>Performance criteria describe the performance needed to demonstrate achievement of the element.</w:t>
            </w:r>
          </w:p>
        </w:tc>
      </w:tr>
      <w:tr w:rsidTr="008C5C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AE" w:rsidP="006A56AE">
            <w:pPr>
              <w:pStyle w:val="BodyText"/>
            </w:pPr>
            <w:r w:rsidRPr="006A56AE">
              <w:t>1. Prepare to perform repair or fabricate component using braze welding process</w:t>
            </w:r>
          </w:p>
          <w:p w:rsidR="00000000" w:rsidRPr="006A56AE" w:rsidP="006A56A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AE" w:rsidP="006A56AE">
            <w:pPr>
              <w:pStyle w:val="BodyText"/>
            </w:pPr>
            <w:r w:rsidRPr="006A56AE">
              <w:t>1.1 Identify materials or components to be brazed and related parent metal group in accordance with relevant data</w:t>
            </w:r>
          </w:p>
          <w:p w:rsidR="00000000" w:rsidRPr="006A56AE" w:rsidP="006A56AE">
            <w:pPr>
              <w:pStyle w:val="BodyText"/>
            </w:pPr>
            <w:r w:rsidRPr="006A56AE">
              <w:t>1.2 Select and set up braze welding equipment and consumable</w:t>
            </w:r>
            <w:r w:rsidRPr="006A56AE">
              <w:t>s (specified brazing rods and fluxes) in accordance with standard operating procedures</w:t>
            </w:r>
          </w:p>
          <w:p w:rsidR="00000000" w:rsidRPr="006A56AE" w:rsidP="006A56AE">
            <w:pPr>
              <w:pStyle w:val="BodyText"/>
            </w:pPr>
            <w:r w:rsidRPr="006A56AE">
              <w:t>1.3 Prepare component or materials for braze welding in accordance with standard enterprise procedures</w:t>
            </w:r>
          </w:p>
          <w:p w:rsidR="00000000" w:rsidP="006A56AE">
            <w:pPr>
              <w:pStyle w:val="BodyText"/>
              <w:rPr>
                <w:lang w:val="en-NZ"/>
              </w:rPr>
            </w:pPr>
            <w:r w:rsidRPr="006A56AE">
              <w:t>1.4 Adjust equipment ready for the brazing process in accordance w</w:t>
            </w:r>
            <w:r w:rsidRPr="006A56AE">
              <w:t>ith equipment instructions</w:t>
            </w:r>
          </w:p>
        </w:tc>
      </w:tr>
      <w:tr w:rsidTr="008C5C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6AE">
            <w:pPr>
              <w:pStyle w:val="BodyText"/>
              <w:rPr>
                <w:lang w:val="en-NZ"/>
              </w:rPr>
            </w:pPr>
            <w:r w:rsidRPr="006A56AE">
              <w:t>2. Braze weld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6AE" w:rsidP="006A56AE">
            <w:pPr>
              <w:pStyle w:val="BodyText"/>
            </w:pPr>
            <w:r w:rsidRPr="006A56AE">
              <w:t>2.1 Perform braze welding to the required standard in accordance with the applicable repair scheme or drawing while observing all relevant work health and safety</w:t>
            </w:r>
            <w:r w:rsidRPr="006A56AE">
              <w:t xml:space="preserve"> (WHS) requirements, including using material safety data sheets (MSDSs) and items of personal protective equipment (PPE)</w:t>
            </w:r>
          </w:p>
          <w:p w:rsidR="00000000" w:rsidRPr="006A56AE" w:rsidP="006A56AE">
            <w:pPr>
              <w:pStyle w:val="BodyText"/>
            </w:pPr>
            <w:r w:rsidRPr="006A56AE">
              <w:t xml:space="preserve">2.2 Inspect completed welds for defects and rectify any detected defects to meet specifications and standards </w:t>
            </w:r>
          </w:p>
          <w:p w:rsidR="00000000" w:rsidRPr="006A56AE" w:rsidP="006A56AE">
            <w:pPr>
              <w:pStyle w:val="BodyText"/>
            </w:pPr>
            <w:r w:rsidRPr="006A56AE">
              <w:t>2.3 Complete required d</w:t>
            </w:r>
            <w:r w:rsidRPr="006A56AE">
              <w:t>ocumentation in accordance with standard enterprise procedures</w:t>
            </w:r>
          </w:p>
        </w:tc>
      </w:tr>
    </w:tbl>
    <w:p w:rsidR="008C5C55" w:rsidP="006A56AE">
      <w:pPr>
        <w:pStyle w:val="BodyText"/>
      </w:pPr>
    </w:p>
    <w:p w:rsidR="008C5C55" w:rsidP="006A56AE">
      <w:pPr>
        <w:pStyle w:val="BodyText"/>
      </w:pPr>
    </w:p>
    <w:p w:rsidR="00000000" w:rsidRPr="006A56AE" w:rsidP="006A56AE">
      <w:pPr>
        <w:pStyle w:val="Heading1"/>
      </w:pPr>
      <w:bookmarkStart w:id="6" w:name="O_1251707"/>
      <w:bookmarkEnd w:id="6"/>
      <w:r w:rsidRPr="006A56AE">
        <w:t>Foundation Skills</w:t>
      </w:r>
    </w:p>
    <w:p w:rsidR="00000000" w:rsidRPr="006A56AE" w:rsidP="008C5C55">
      <w:pPr>
        <w:pStyle w:val="BodyText"/>
      </w:pPr>
      <w:r w:rsidRPr="006A56AE">
        <w:t>This section describes those language, literacy, numeracy and employment skills that are essential to performance but not explicit in the performance cri</w:t>
      </w:r>
      <w:r w:rsidRPr="006A56AE">
        <w:t>teria.</w:t>
      </w:r>
    </w:p>
    <w:p w:rsidR="00000000" w:rsidRPr="006A56AE" w:rsidP="006A56AE">
      <w:pPr>
        <w:pStyle w:val="ListBullet"/>
      </w:pPr>
      <w:r w:rsidRPr="006A56AE">
        <w:t>Reading skills to interpret equipment information, welding requirements and repair schemes.</w:t>
      </w:r>
    </w:p>
    <w:p w:rsidR="00000000" w:rsidRPr="006A56AE" w:rsidP="006A56AE">
      <w:pPr>
        <w:pStyle w:val="ListBullet"/>
      </w:pPr>
      <w:r w:rsidRPr="006A56AE">
        <w:t>Writing skills to complete documentation.</w:t>
      </w:r>
    </w:p>
    <w:p w:rsidR="00000000" w:rsidRPr="006A56AE" w:rsidP="006A56AE">
      <w:pPr>
        <w:pStyle w:val="ListBullet"/>
      </w:pPr>
      <w:r w:rsidRPr="006A56AE">
        <w:t>Numeracy skills to interpret technical information including sketches and drawings, and data.</w:t>
      </w:r>
    </w:p>
    <w:p w:rsidR="008C5C55" w:rsidP="008C5C55">
      <w:pPr>
        <w:pStyle w:val="BodyText"/>
      </w:pPr>
      <w:r w:rsidRPr="006A56AE">
        <w:t>Other foundation</w:t>
      </w:r>
      <w:r w:rsidRPr="006A56AE">
        <w:t xml:space="preserve"> skills essential to performance are explicit in the performance criteria of this unit.</w:t>
      </w:r>
    </w:p>
    <w:p w:rsidR="00000000" w:rsidRPr="006A56AE" w:rsidP="006A56AE">
      <w:pPr>
        <w:pStyle w:val="Heading1"/>
      </w:pPr>
      <w:bookmarkStart w:id="7" w:name="O_1251709"/>
      <w:bookmarkEnd w:id="7"/>
      <w:r w:rsidRPr="006A56AE">
        <w:t>Unit Mapping Information</w:t>
      </w:r>
    </w:p>
    <w:p w:rsidR="008C5C55" w:rsidP="008C5C55">
      <w:pPr>
        <w:pStyle w:val="BodyText"/>
      </w:pPr>
      <w:r w:rsidRPr="006A56AE">
        <w:t>Release 1. Supersedes and is equivalent to MEA431 Braze weld aircraft components.</w:t>
      </w:r>
    </w:p>
    <w:p w:rsidR="00000000" w:rsidRPr="006A56AE" w:rsidP="006A56AE">
      <w:pPr>
        <w:pStyle w:val="Heading1"/>
      </w:pPr>
      <w:bookmarkStart w:id="8" w:name="O_1251716"/>
      <w:bookmarkEnd w:id="8"/>
      <w:r w:rsidRPr="006A56AE">
        <w:t>Links</w:t>
      </w:r>
    </w:p>
    <w:p w:rsidR="00000000" w:rsidRPr="006A56AE" w:rsidP="008C5C55">
      <w:pPr>
        <w:pStyle w:val="BodyText"/>
      </w:pPr>
      <w:r w:rsidRPr="006A56AE">
        <w:t>Companion Volum</w:t>
      </w:r>
      <w:r w:rsidRPr="006A56A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573C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A56AE" w:rsidP="008C5C55">
      <w:pPr>
        <w:pStyle w:val="BodyText"/>
        <w:sectPr w:rsidSect="006A56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56AE" w:rsidP="006A56AE">
      <w:pPr>
        <w:pStyle w:val="SuperHeading"/>
      </w:pPr>
      <w:r w:rsidRPr="006A56AE">
        <w:t>Assessment Requirements for MEASTR0021 Braze weld aircraft components</w:t>
      </w:r>
    </w:p>
    <w:p w:rsidR="00000000" w:rsidRPr="006A56AE" w:rsidP="006A56AE">
      <w:pPr>
        <w:pStyle w:val="Heading1"/>
      </w:pPr>
      <w:bookmarkStart w:id="9" w:name="O_1251711"/>
      <w:bookmarkEnd w:id="9"/>
      <w:r w:rsidRPr="006A56AE">
        <w:t>Modification History</w:t>
      </w:r>
    </w:p>
    <w:p w:rsidR="008C5C55" w:rsidP="008C5C55">
      <w:pPr>
        <w:pStyle w:val="BodyText"/>
      </w:pPr>
      <w:r w:rsidRPr="006A56AE">
        <w:t>Release 1. Application changed. Elements and Performance Criteria changed. Foundation Skills made explicit. Range of Conditions removed, and relevant information moved to Assessment Requirements. Assessment Requirements clari</w:t>
      </w:r>
      <w:r w:rsidRPr="006A56AE">
        <w:t>fied. Supersedes and is equivalent to MEA431 Braze weld aircraft components.</w:t>
      </w:r>
    </w:p>
    <w:p w:rsidR="00000000" w:rsidRPr="006A56AE" w:rsidP="006A56AE">
      <w:pPr>
        <w:pStyle w:val="Heading1"/>
      </w:pPr>
      <w:bookmarkStart w:id="10" w:name="O_1251712"/>
      <w:bookmarkEnd w:id="10"/>
      <w:r w:rsidRPr="006A56AE">
        <w:t>Performance Evidence</w:t>
      </w:r>
    </w:p>
    <w:p w:rsidR="00000000" w:rsidRPr="006A56AE" w:rsidP="008C5C55">
      <w:pPr>
        <w:pStyle w:val="BodyText"/>
      </w:pPr>
      <w:r w:rsidRPr="006A56AE">
        <w:t>There must be evidence the candidate has completed all the tasks outlined in the elements and performance criteria of this unit, and demon</w:t>
      </w:r>
      <w:r w:rsidRPr="006A56AE">
        <w:t>strated the ability to:</w:t>
      </w:r>
    </w:p>
    <w:p w:rsidR="00000000" w:rsidRPr="006A56AE" w:rsidP="006A56AE">
      <w:pPr>
        <w:pStyle w:val="ListBullet"/>
      </w:pPr>
      <w:r w:rsidRPr="006A56AE">
        <w:t xml:space="preserve">use blaze welding techniques to weld at least three simulated aircraft components to the standards specified </w:t>
      </w:r>
      <w:r w:rsidRPr="006A56AE">
        <w:t>by the regulators Civil Aviation safety authority (CASA) or the Defence Aviation Safety Authority (DASA) and to specifications during scheduled or unscheduled maintenance and as specified in the AAP 33-1(1) Aircraft manual welding – Approvals and Qualifica</w:t>
      </w:r>
      <w:r w:rsidRPr="006A56AE">
        <w:t>tions</w:t>
      </w:r>
    </w:p>
    <w:p w:rsidR="00000000" w:rsidRPr="006A56AE" w:rsidP="006A56AE">
      <w:pPr>
        <w:pStyle w:val="ListBullet"/>
      </w:pPr>
      <w:r w:rsidRPr="006A56AE">
        <w:t xml:space="preserve">safely apply braze welding techniques and principles in the context of welding aircraft components or materials </w:t>
      </w:r>
    </w:p>
    <w:p w:rsidR="00000000" w:rsidRPr="006A56AE" w:rsidP="006A56AE">
      <w:pPr>
        <w:pStyle w:val="ListBullet"/>
      </w:pPr>
      <w:r w:rsidRPr="006A56AE">
        <w:t>select materials using in the construction of aircraft components that are suitable for braze welding</w:t>
      </w:r>
    </w:p>
    <w:p w:rsidR="00000000" w:rsidRPr="006A56AE" w:rsidP="006A56AE">
      <w:pPr>
        <w:pStyle w:val="ListBullet"/>
      </w:pPr>
      <w:r w:rsidRPr="006A56AE">
        <w:t>apply blaze welding to components w</w:t>
      </w:r>
      <w:r w:rsidRPr="006A56AE">
        <w:t>here it is specified as either a fabrication or repair technique</w:t>
      </w:r>
    </w:p>
    <w:p w:rsidR="00000000" w:rsidRPr="006A56AE" w:rsidP="006A56AE">
      <w:pPr>
        <w:pStyle w:val="ListBullet"/>
      </w:pPr>
      <w:r w:rsidRPr="006A56AE">
        <w:t>work with each of the following items of welding equipment:</w:t>
      </w:r>
    </w:p>
    <w:p w:rsidR="00000000" w:rsidRPr="006A56AE" w:rsidP="006A56AE">
      <w:pPr>
        <w:pStyle w:val="ListBullet2"/>
      </w:pPr>
      <w:r w:rsidRPr="006A56AE">
        <w:t>fuel gases</w:t>
      </w:r>
    </w:p>
    <w:p w:rsidR="00000000" w:rsidRPr="006A56AE" w:rsidP="006A56AE">
      <w:pPr>
        <w:pStyle w:val="ListBullet2"/>
      </w:pPr>
      <w:r w:rsidRPr="006A56AE">
        <w:t>cylinders</w:t>
      </w:r>
    </w:p>
    <w:p w:rsidR="00000000" w:rsidRPr="006A56AE" w:rsidP="006A56AE">
      <w:pPr>
        <w:pStyle w:val="ListBullet2"/>
      </w:pPr>
      <w:r w:rsidRPr="006A56AE">
        <w:t>regulators</w:t>
      </w:r>
    </w:p>
    <w:p w:rsidR="00000000" w:rsidRPr="006A56AE" w:rsidP="006A56AE">
      <w:pPr>
        <w:pStyle w:val="ListBullet2"/>
      </w:pPr>
      <w:r w:rsidRPr="006A56AE">
        <w:t>hoses</w:t>
      </w:r>
    </w:p>
    <w:p w:rsidR="00000000" w:rsidRPr="006A56AE" w:rsidP="006A56AE">
      <w:pPr>
        <w:pStyle w:val="ListBullet2"/>
      </w:pPr>
      <w:r w:rsidRPr="006A56AE">
        <w:t>torches</w:t>
      </w:r>
    </w:p>
    <w:p w:rsidR="008C5C55" w:rsidP="006A56AE">
      <w:pPr>
        <w:pStyle w:val="ListBullet2"/>
      </w:pPr>
      <w:r w:rsidRPr="006A56AE">
        <w:t>tips and nozzles.</w:t>
      </w:r>
    </w:p>
    <w:p w:rsidR="008C5C55" w:rsidP="006A56AE">
      <w:pPr>
        <w:pStyle w:val="ListBullet2"/>
      </w:pPr>
    </w:p>
    <w:p w:rsidR="00000000" w:rsidRPr="006A56AE" w:rsidP="006A56AE">
      <w:pPr>
        <w:pStyle w:val="Heading1"/>
      </w:pPr>
      <w:bookmarkStart w:id="11" w:name="O_1251713"/>
      <w:bookmarkEnd w:id="11"/>
      <w:r w:rsidRPr="006A56AE">
        <w:t>Knowledge Evidence</w:t>
      </w:r>
    </w:p>
    <w:p w:rsidR="00000000" w:rsidRPr="006A56AE" w:rsidP="008C5C55">
      <w:pPr>
        <w:pStyle w:val="BodyText"/>
      </w:pPr>
      <w:r w:rsidRPr="006A56AE">
        <w:t>There must be evidence the candidate has knowledge of:</w:t>
      </w:r>
    </w:p>
    <w:p w:rsidR="00000000" w:rsidRPr="006A56AE" w:rsidP="006A56AE">
      <w:pPr>
        <w:pStyle w:val="ListBullet"/>
      </w:pPr>
      <w:r w:rsidRPr="006A56AE">
        <w:t>regulatory requirements applicable to aircraft welding</w:t>
      </w:r>
    </w:p>
    <w:p w:rsidR="00000000" w:rsidRPr="006A56AE" w:rsidP="006A56AE">
      <w:pPr>
        <w:pStyle w:val="ListBullet"/>
      </w:pPr>
      <w:r w:rsidRPr="006A56AE">
        <w:t>standards for aircraft welding, including:</w:t>
      </w:r>
    </w:p>
    <w:p w:rsidR="00000000" w:rsidRPr="006A56AE" w:rsidP="006A56AE">
      <w:pPr>
        <w:pStyle w:val="ListBullet2"/>
      </w:pPr>
      <w:r w:rsidRPr="006A56AE">
        <w:t>regulations relating to required test pieces</w:t>
      </w:r>
    </w:p>
    <w:p w:rsidR="00000000" w:rsidRPr="006A56AE" w:rsidP="006A56AE">
      <w:pPr>
        <w:pStyle w:val="ListBullet2"/>
      </w:pPr>
      <w:r w:rsidRPr="006A56AE">
        <w:t>process specifications</w:t>
      </w:r>
    </w:p>
    <w:p w:rsidR="00000000" w:rsidRPr="006A56AE" w:rsidP="006A56AE">
      <w:pPr>
        <w:pStyle w:val="ListBullet2"/>
      </w:pPr>
      <w:r w:rsidRPr="006A56AE">
        <w:t>repair manuals</w:t>
      </w:r>
    </w:p>
    <w:p w:rsidR="00000000" w:rsidRPr="006A56AE" w:rsidP="006A56AE">
      <w:pPr>
        <w:pStyle w:val="ListBullet2"/>
      </w:pPr>
      <w:r w:rsidRPr="006A56AE">
        <w:t>overhaul manuals</w:t>
      </w:r>
    </w:p>
    <w:p w:rsidR="00000000" w:rsidRPr="006A56AE" w:rsidP="006A56AE">
      <w:pPr>
        <w:pStyle w:val="ListBullet2"/>
      </w:pPr>
      <w:r w:rsidRPr="006A56AE">
        <w:t>A</w:t>
      </w:r>
      <w:r w:rsidRPr="006A56AE">
        <w:t>ustralian and New Zealand Standards</w:t>
      </w:r>
    </w:p>
    <w:p w:rsidR="00000000" w:rsidRPr="006A56AE" w:rsidP="006A56AE">
      <w:pPr>
        <w:pStyle w:val="ListBullet"/>
      </w:pPr>
      <w:r w:rsidRPr="006A56AE">
        <w:t>the procedure for assessment of weld test pieces</w:t>
      </w:r>
    </w:p>
    <w:p w:rsidR="00000000" w:rsidRPr="006A56AE" w:rsidP="006A56AE">
      <w:pPr>
        <w:pStyle w:val="ListBullet"/>
      </w:pPr>
      <w:r w:rsidRPr="006A56AE">
        <w:t>the use of braze welding in relation to specified aircraft parent metal groups, including:</w:t>
      </w:r>
    </w:p>
    <w:p w:rsidR="00000000" w:rsidRPr="006A56AE" w:rsidP="006A56AE">
      <w:pPr>
        <w:pStyle w:val="ListBullet2"/>
      </w:pPr>
      <w:r w:rsidRPr="006A56AE">
        <w:t>aluminium alloys</w:t>
      </w:r>
    </w:p>
    <w:p w:rsidR="00000000" w:rsidRPr="006A56AE" w:rsidP="006A56AE">
      <w:pPr>
        <w:pStyle w:val="ListBullet2"/>
      </w:pPr>
      <w:r w:rsidRPr="006A56AE">
        <w:t>magnesium alloys</w:t>
      </w:r>
    </w:p>
    <w:p w:rsidR="00000000" w:rsidRPr="006A56AE" w:rsidP="006A56AE">
      <w:pPr>
        <w:pStyle w:val="ListBullet2"/>
      </w:pPr>
      <w:r w:rsidRPr="006A56AE">
        <w:t>carbon steels and low alloy steels</w:t>
      </w:r>
    </w:p>
    <w:p w:rsidR="00000000" w:rsidRPr="006A56AE" w:rsidP="006A56AE">
      <w:pPr>
        <w:pStyle w:val="ListBullet2"/>
      </w:pPr>
      <w:r w:rsidRPr="006A56AE">
        <w:t>corrosion and heat resisting steels</w:t>
      </w:r>
    </w:p>
    <w:p w:rsidR="00000000" w:rsidRPr="006A56AE" w:rsidP="006A56AE">
      <w:pPr>
        <w:pStyle w:val="ListBullet2"/>
      </w:pPr>
      <w:r w:rsidRPr="006A56AE">
        <w:t>nickel alloys</w:t>
      </w:r>
    </w:p>
    <w:p w:rsidR="00000000" w:rsidRPr="006A56AE" w:rsidP="006A56AE">
      <w:pPr>
        <w:pStyle w:val="ListBullet2"/>
      </w:pPr>
      <w:r w:rsidRPr="006A56AE">
        <w:t>copper-based alloys</w:t>
      </w:r>
    </w:p>
    <w:p w:rsidR="00000000" w:rsidRPr="006A56AE" w:rsidP="006A56AE">
      <w:pPr>
        <w:pStyle w:val="ListBullet2"/>
      </w:pPr>
      <w:r w:rsidRPr="006A56AE">
        <w:t>titanium alloys</w:t>
      </w:r>
    </w:p>
    <w:p w:rsidR="008C5C55" w:rsidP="006A56AE">
      <w:pPr>
        <w:pStyle w:val="ListBullet"/>
      </w:pPr>
      <w:r w:rsidRPr="006A56AE">
        <w:t>work health and safety (WHS) precautions for braze welding of aircraft components.</w:t>
      </w:r>
    </w:p>
    <w:p w:rsidR="008C5C55" w:rsidP="006A56AE">
      <w:pPr>
        <w:pStyle w:val="ListBullet"/>
      </w:pPr>
    </w:p>
    <w:p w:rsidR="00000000" w:rsidRPr="006A56AE" w:rsidP="006A56AE">
      <w:pPr>
        <w:pStyle w:val="Heading1"/>
      </w:pPr>
      <w:bookmarkStart w:id="12" w:name="O_1251714"/>
      <w:bookmarkEnd w:id="12"/>
      <w:r w:rsidRPr="006A56AE">
        <w:t>Assessment Conditions</w:t>
      </w:r>
    </w:p>
    <w:p w:rsidR="00000000" w:rsidRPr="006A56AE" w:rsidP="008C5C55">
      <w:pPr>
        <w:pStyle w:val="BodyText"/>
      </w:pPr>
      <w:r w:rsidRPr="006A56AE">
        <w:t>The following conditions of assessment repre</w:t>
      </w:r>
      <w:r w:rsidRPr="006A56AE">
        <w:t>sent the requirements of the regulators (DASA and CASA) and maintenance stakeholders and must be rigorously observed.</w:t>
      </w:r>
    </w:p>
    <w:p w:rsidR="00000000" w:rsidRPr="006A56AE" w:rsidP="008C5C55">
      <w:pPr>
        <w:pStyle w:val="BodyText"/>
      </w:pPr>
      <w:r w:rsidRPr="006A56AE">
        <w:t>Skills must have been demonstrated under routine supervision in the workplace or in a simulated environment that reflects workplace condit</w:t>
      </w:r>
      <w:r w:rsidRPr="006A56AE">
        <w:t>ions and contingencies encountered in repairing and modifying aircraft metal structures. The following conditions must be met for this unit:</w:t>
      </w:r>
    </w:p>
    <w:p w:rsidR="00000000" w:rsidRPr="006A56AE" w:rsidP="006A56AE">
      <w:pPr>
        <w:pStyle w:val="ListBullet"/>
      </w:pPr>
      <w:r w:rsidRPr="006A56AE">
        <w:t xml:space="preserve">Test pieces specified for each parent metal group for which approval is sought may be completed in the </w:t>
      </w:r>
      <w:r w:rsidRPr="006A56AE">
        <w:t>workplace or a simulated workplace. The individual must be provided with all required equipment, consumables, personal protective equipment (PPE), materials and data/drawings relating to the test pieces that are required for the approvals being sought</w:t>
      </w:r>
    </w:p>
    <w:p w:rsidR="00000000" w:rsidRPr="006A56AE" w:rsidP="006A56AE">
      <w:pPr>
        <w:pStyle w:val="ListBullet"/>
      </w:pPr>
      <w:r w:rsidRPr="006A56AE">
        <w:t>Asse</w:t>
      </w:r>
      <w:r w:rsidRPr="006A56AE">
        <w:t>ssment of test pieces must be carried out in a testing facility that meets the requirements specified by the applicable Regulator</w:t>
      </w:r>
    </w:p>
    <w:p w:rsidR="00000000" w:rsidRPr="006A56AE" w:rsidP="006A56AE">
      <w:pPr>
        <w:pStyle w:val="ListBullet"/>
      </w:pPr>
      <w:r w:rsidRPr="006A56AE">
        <w:t>Assessment methods are specified in the CAAP 33-1(1) Aircraft manual welding: approvals and qualifications.</w:t>
      </w:r>
    </w:p>
    <w:p w:rsidR="00000000" w:rsidRPr="006A56AE" w:rsidP="008C5C55">
      <w:pPr>
        <w:pStyle w:val="BodyText"/>
      </w:pPr>
      <w:r w:rsidRPr="006A56AE">
        <w:t xml:space="preserve">Evidence of tasks </w:t>
      </w:r>
      <w:r w:rsidRPr="006A56AE">
        <w:t>demonstrating competency must be recorded in a log of industrial experience and achievement.</w:t>
      </w:r>
    </w:p>
    <w:p w:rsidR="008C5C55" w:rsidP="008C5C55">
      <w:pPr>
        <w:pStyle w:val="BodyText"/>
      </w:pPr>
      <w:r w:rsidRPr="006A56AE">
        <w:t>Assessors must satisfy the NVR/AQTF mandatory competency requirements for assessors.</w:t>
      </w:r>
    </w:p>
    <w:p w:rsidR="00000000" w:rsidRPr="006A56AE" w:rsidP="006A56AE">
      <w:pPr>
        <w:pStyle w:val="Heading1"/>
      </w:pPr>
      <w:bookmarkStart w:id="13" w:name="O_1251717"/>
      <w:bookmarkEnd w:id="13"/>
      <w:r w:rsidRPr="006A56AE">
        <w:t>Links</w:t>
      </w:r>
    </w:p>
    <w:p w:rsidR="00000000" w:rsidRPr="006A56AE" w:rsidP="008C5C55">
      <w:pPr>
        <w:pStyle w:val="BodyText"/>
      </w:pPr>
      <w:r w:rsidRPr="006A56AE">
        <w:t xml:space="preserve">Companion Volume implementation guides are found in </w:t>
      </w:r>
      <w:r w:rsidRPr="006A56AE">
        <w:t xml:space="preserve">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573C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A56AE" w:rsidP="006A56AE"/>
    <w:sectPr w:rsidSect="006A56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 w:rsidRPr="008C5C55" w:rsidP="008C5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55" w:rsidP="006A5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C55" w:rsidP="006A5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5C55" w:rsidP="006A56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 w:rsidP="006A5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5C55">
      <w:t>Approved</w:t>
    </w:r>
    <w:r w:rsidR="008C5C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5C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5C55">
      <w:rPr>
        <w:noProof/>
      </w:rPr>
      <w:t>4</w:t>
    </w:r>
    <w:r>
      <w:rPr>
        <w:noProof/>
      </w:rPr>
      <w:fldChar w:fldCharType="end"/>
    </w:r>
  </w:p>
  <w:p w:rsidR="006A56AE" w:rsidP="006A5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5C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5C55">
      <w:t>Manufacturing Industry Skills Alliance</w:t>
    </w:r>
    <w:r w:rsidR="008C5C55">
      <w:fldChar w:fldCharType="end"/>
    </w:r>
  </w:p>
  <w:p w:rsidR="006A56AE" w:rsidP="006A5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6AE" w:rsidRPr="008C5C55" w:rsidP="008C5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C55" w:rsidRPr="002D2AF8" w:rsidP="006A5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MEASTR0021 Braze weld aircraft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5C55" w:rsidP="006A56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AE" w:rsidRPr="002D2AF8" w:rsidP="006A5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5C55">
      <w:t>MEASTR0021 Braze weld aircraft components</w:t>
    </w:r>
    <w:r w:rsidR="008C5C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5C55">
      <w:rPr>
        <w:noProof/>
      </w:rPr>
      <w:t>2 March 2025</w:t>
    </w:r>
    <w:r>
      <w:fldChar w:fldCharType="end"/>
    </w:r>
  </w:p>
  <w:p w:rsidR="006A56AE" w:rsidP="006A5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520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4E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C3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6AE"/>
  </w:style>
  <w:style w:type="character" w:customStyle="1" w:styleId="Heading1Char">
    <w:name w:val="Heading 1 Char"/>
    <w:basedOn w:val="DefaultParagraphFont"/>
    <w:link w:val="Heading1"/>
    <w:rsid w:val="006A5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6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6AE"/>
    <w:rPr>
      <w:b/>
      <w:spacing w:val="0"/>
    </w:rPr>
  </w:style>
  <w:style w:type="paragraph" w:styleId="ListBullet2">
    <w:name w:val="List Bullet 2"/>
    <w:basedOn w:val="List2"/>
    <w:rsid w:val="006A5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5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6AE"/>
    <w:rPr>
      <w:i/>
    </w:rPr>
  </w:style>
  <w:style w:type="paragraph" w:styleId="Caption">
    <w:name w:val="caption"/>
    <w:basedOn w:val="BodyText"/>
    <w:next w:val="Normal"/>
    <w:qFormat/>
    <w:rsid w:val="006A5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6AE"/>
  </w:style>
  <w:style w:type="paragraph" w:styleId="TableofFigures">
    <w:name w:val="table of figures"/>
    <w:basedOn w:val="Normal"/>
    <w:next w:val="Normal"/>
    <w:semiHidden/>
    <w:rsid w:val="006A5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56AE"/>
    <w:rPr>
      <w:rFonts w:ascii="Wingdings" w:hAnsi="Wingdings"/>
    </w:rPr>
  </w:style>
  <w:style w:type="paragraph" w:customStyle="1" w:styleId="TableHeading">
    <w:name w:val="Table Heading"/>
    <w:basedOn w:val="HeadingBase"/>
    <w:rsid w:val="006A5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6AE"/>
    <w:rPr>
      <w:color w:val="0033CC"/>
      <w:u w:val="none"/>
    </w:rPr>
  </w:style>
  <w:style w:type="paragraph" w:customStyle="1" w:styleId="BodyTextRight">
    <w:name w:val="Body Text Right"/>
    <w:basedOn w:val="BodyText"/>
    <w:rsid w:val="006A5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6AE"/>
    <w:rPr>
      <w:sz w:val="32"/>
    </w:rPr>
  </w:style>
  <w:style w:type="paragraph" w:customStyle="1" w:styleId="HeadingProcedure">
    <w:name w:val="Heading Procedure"/>
    <w:basedOn w:val="HeadingBase"/>
    <w:next w:val="Normal"/>
    <w:rsid w:val="006A5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6AE"/>
    <w:pPr>
      <w:spacing w:before="60" w:after="60"/>
    </w:pPr>
  </w:style>
  <w:style w:type="paragraph" w:styleId="ListContinue">
    <w:name w:val="List Continue"/>
    <w:basedOn w:val="List"/>
    <w:rsid w:val="006A56AE"/>
    <w:pPr>
      <w:ind w:firstLine="0"/>
    </w:pPr>
  </w:style>
  <w:style w:type="paragraph" w:customStyle="1" w:styleId="ListNote">
    <w:name w:val="List Note"/>
    <w:basedOn w:val="List"/>
    <w:rsid w:val="006A5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6AE"/>
    <w:rPr>
      <w:rFonts w:ascii="Courier New" w:hAnsi="Courier New"/>
    </w:rPr>
  </w:style>
  <w:style w:type="paragraph" w:customStyle="1" w:styleId="NoteBullet">
    <w:name w:val="Note Bullet"/>
    <w:basedOn w:val="Note"/>
    <w:rsid w:val="006A5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6AE"/>
    <w:rPr>
      <w:b/>
      <w:smallCaps/>
    </w:rPr>
  </w:style>
  <w:style w:type="paragraph" w:customStyle="1" w:styleId="TableListNumber">
    <w:name w:val="Table List Number"/>
    <w:basedOn w:val="ListNumber"/>
    <w:rsid w:val="006A5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6AE"/>
    <w:pPr>
      <w:numPr>
        <w:numId w:val="9"/>
      </w:numPr>
    </w:pPr>
  </w:style>
  <w:style w:type="paragraph" w:customStyle="1" w:styleId="ListAlpha2">
    <w:name w:val="List Alpha 2"/>
    <w:basedOn w:val="List2"/>
    <w:rsid w:val="006A56AE"/>
    <w:pPr>
      <w:numPr>
        <w:numId w:val="8"/>
      </w:numPr>
    </w:pPr>
  </w:style>
  <w:style w:type="paragraph" w:styleId="List2">
    <w:name w:val="List 2"/>
    <w:basedOn w:val="BodyText"/>
    <w:rsid w:val="006A5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56AE"/>
    <w:pPr>
      <w:numPr>
        <w:numId w:val="4"/>
      </w:numPr>
    </w:pPr>
  </w:style>
  <w:style w:type="paragraph" w:styleId="ListContinue2">
    <w:name w:val="List Continue 2"/>
    <w:basedOn w:val="List2"/>
    <w:rsid w:val="006A56AE"/>
    <w:pPr>
      <w:ind w:firstLine="0"/>
    </w:pPr>
  </w:style>
  <w:style w:type="paragraph" w:styleId="ListContinue3">
    <w:name w:val="List Continue 3"/>
    <w:basedOn w:val="List3"/>
    <w:rsid w:val="006A56AE"/>
    <w:pPr>
      <w:ind w:left="1021" w:firstLine="0"/>
    </w:pPr>
  </w:style>
  <w:style w:type="paragraph" w:styleId="ListContinue4">
    <w:name w:val="List Continue 4"/>
    <w:basedOn w:val="List4"/>
    <w:rsid w:val="006A56AE"/>
    <w:pPr>
      <w:ind w:firstLine="0"/>
    </w:pPr>
  </w:style>
  <w:style w:type="paragraph" w:styleId="ListContinue5">
    <w:name w:val="List Continue 5"/>
    <w:basedOn w:val="List5"/>
    <w:rsid w:val="006A56AE"/>
    <w:pPr>
      <w:ind w:firstLine="0"/>
    </w:pPr>
  </w:style>
  <w:style w:type="paragraph" w:styleId="ListNumber3">
    <w:name w:val="List Number 3"/>
    <w:basedOn w:val="List3"/>
    <w:rsid w:val="006A56AE"/>
    <w:pPr>
      <w:numPr>
        <w:numId w:val="5"/>
      </w:numPr>
    </w:pPr>
  </w:style>
  <w:style w:type="paragraph" w:styleId="ListNumber4">
    <w:name w:val="List Number 4"/>
    <w:basedOn w:val="List4"/>
    <w:rsid w:val="006A56AE"/>
    <w:pPr>
      <w:numPr>
        <w:numId w:val="6"/>
      </w:numPr>
    </w:pPr>
  </w:style>
  <w:style w:type="paragraph" w:styleId="ListNumber5">
    <w:name w:val="List Number 5"/>
    <w:basedOn w:val="List5"/>
    <w:rsid w:val="006A56AE"/>
    <w:pPr>
      <w:numPr>
        <w:numId w:val="7"/>
      </w:numPr>
    </w:pPr>
  </w:style>
  <w:style w:type="paragraph" w:styleId="BlockText">
    <w:name w:val="Block Text"/>
    <w:basedOn w:val="Normal"/>
    <w:rsid w:val="006A5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6AE"/>
    <w:rPr>
      <w:sz w:val="16"/>
      <w:vertAlign w:val="superscript"/>
    </w:rPr>
  </w:style>
  <w:style w:type="character" w:customStyle="1" w:styleId="Symbols">
    <w:name w:val="Symbols"/>
    <w:basedOn w:val="DefaultParagraphFont"/>
    <w:rsid w:val="006A56AE"/>
    <w:rPr>
      <w:rFonts w:ascii="Symbol" w:hAnsi="Symbol"/>
    </w:rPr>
  </w:style>
  <w:style w:type="character" w:customStyle="1" w:styleId="MenuOptions">
    <w:name w:val="Menu Options"/>
    <w:basedOn w:val="DefaultParagraphFont"/>
    <w:rsid w:val="006A5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6AE"/>
    <w:rPr>
      <w:b/>
    </w:rPr>
  </w:style>
  <w:style w:type="character" w:customStyle="1" w:styleId="Underlined">
    <w:name w:val="Underlined"/>
    <w:basedOn w:val="DefaultParagraphFont"/>
    <w:rsid w:val="006A56AE"/>
    <w:rPr>
      <w:u w:val="single"/>
    </w:rPr>
  </w:style>
  <w:style w:type="paragraph" w:customStyle="1" w:styleId="TableBodyTextRight">
    <w:name w:val="Table Body Text Right"/>
    <w:basedOn w:val="TableBodyText"/>
    <w:rsid w:val="006A5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6AE"/>
    <w:rPr>
      <w:sz w:val="18"/>
    </w:rPr>
  </w:style>
  <w:style w:type="paragraph" w:customStyle="1" w:styleId="BodySmallRight">
    <w:name w:val="Body Small Right"/>
    <w:basedOn w:val="BodyTextRight"/>
    <w:rsid w:val="006A56AE"/>
    <w:rPr>
      <w:sz w:val="18"/>
      <w:szCs w:val="18"/>
    </w:rPr>
  </w:style>
  <w:style w:type="paragraph" w:customStyle="1" w:styleId="MarginEdition">
    <w:name w:val="Margin Edition"/>
    <w:basedOn w:val="MarginNote"/>
    <w:rsid w:val="006A5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6AE"/>
    <w:rPr>
      <w:sz w:val="2"/>
      <w:szCs w:val="2"/>
    </w:rPr>
  </w:style>
  <w:style w:type="character" w:customStyle="1" w:styleId="Small">
    <w:name w:val="Small"/>
    <w:basedOn w:val="DefaultParagraphFont"/>
    <w:rsid w:val="006A56AE"/>
    <w:rPr>
      <w:sz w:val="16"/>
    </w:rPr>
  </w:style>
  <w:style w:type="paragraph" w:customStyle="1" w:styleId="WideTable">
    <w:name w:val="Wide Table"/>
    <w:basedOn w:val="Normal"/>
    <w:rsid w:val="006A5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6AE"/>
  </w:style>
  <w:style w:type="paragraph" w:styleId="Quote">
    <w:name w:val="Quote"/>
    <w:basedOn w:val="Heading1"/>
    <w:link w:val="QuoteChar"/>
    <w:qFormat/>
    <w:rsid w:val="006A5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6AE"/>
    <w:pPr>
      <w:pageBreakBefore/>
    </w:pPr>
  </w:style>
  <w:style w:type="paragraph" w:customStyle="1" w:styleId="Border">
    <w:name w:val="Border"/>
    <w:basedOn w:val="Normal"/>
    <w:qFormat/>
    <w:rsid w:val="006A5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6AE"/>
    <w:rPr>
      <w:u w:val="single"/>
    </w:rPr>
  </w:style>
  <w:style w:type="character" w:customStyle="1" w:styleId="BoldandItalics">
    <w:name w:val="Bold and Italics"/>
    <w:qFormat/>
    <w:rsid w:val="006A56AE"/>
    <w:rPr>
      <w:b/>
      <w:i/>
      <w:u w:val="none"/>
    </w:rPr>
  </w:style>
  <w:style w:type="paragraph" w:styleId="BalloonText">
    <w:name w:val="Balloon Text"/>
    <w:basedOn w:val="Normal"/>
    <w:link w:val="BalloonTextChar"/>
    <w:rsid w:val="006A5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6AE"/>
    <w:pPr>
      <w:spacing w:before="0" w:after="0"/>
    </w:pPr>
  </w:style>
  <w:style w:type="paragraph" w:customStyle="1" w:styleId="BodyTextBold">
    <w:name w:val="Body Text Bold"/>
    <w:basedOn w:val="BodyText"/>
    <w:qFormat/>
    <w:rsid w:val="006A56AE"/>
    <w:rPr>
      <w:b/>
    </w:rPr>
  </w:style>
  <w:style w:type="character" w:styleId="Hyperlink">
    <w:name w:val="Hyperlink"/>
    <w:basedOn w:val="DefaultParagraphFont"/>
    <w:uiPriority w:val="99"/>
    <w:unhideWhenUsed/>
    <w:rsid w:val="008C5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6574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MEASTR0021 Braze weld aircraft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