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8AB" w:rsidP="00C768AB">
      <w:pPr>
        <w:pStyle w:val="Title"/>
      </w:pPr>
      <w:r>
        <w:fldChar w:fldCharType="begin"/>
      </w:r>
      <w:r>
        <w:instrText xml:space="preserve"> TITLE   \* MERGEFORMAT </w:instrText>
      </w:r>
      <w:r>
        <w:fldChar w:fldCharType="separate"/>
      </w:r>
      <w:r>
        <w:t>MEASTR0008 Seal aircraft and aircraft component structural seams</w:t>
      </w:r>
      <w:r>
        <w:fldChar w:fldCharType="end"/>
      </w:r>
    </w:p>
    <w:p w:rsidR="00C768AB" w:rsidP="00C768AB">
      <w:pPr>
        <w:pStyle w:val="Version"/>
        <w:sectPr w:rsidSect="005F40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098" w:rsidP="005F4098">
      <w:pPr>
        <w:pStyle w:val="SuperHeading"/>
      </w:pPr>
      <w:r w:rsidRPr="005F4098">
        <w:t>MEASTR0008 Seal aircraft and aircraft component structural seams</w:t>
      </w:r>
    </w:p>
    <w:p w:rsidR="00000000" w:rsidRPr="005F4098" w:rsidP="005F4098">
      <w:pPr>
        <w:pStyle w:val="Heading1"/>
      </w:pPr>
      <w:bookmarkStart w:id="1" w:name="O_1249844"/>
      <w:bookmarkEnd w:id="1"/>
      <w:r w:rsidRPr="005F4098">
        <w:t>Modification History</w:t>
      </w:r>
    </w:p>
    <w:p w:rsidR="00C768AB" w:rsidP="00C768AB">
      <w:pPr>
        <w:pStyle w:val="BodyText"/>
      </w:pPr>
      <w:r w:rsidRPr="005F4098">
        <w:t xml:space="preserve">Release 1. Application changed. Elements and Performance Criteria changed. Foundation Skills made explicit. Range of Conditions removed, and relevant </w:t>
      </w:r>
      <w:r w:rsidRPr="005F4098">
        <w:t>information moved to Assessment Requirements. Assessment Requirements clarified. Supersedes and is equivalent to MEA413 Seal aircraft and aircraft component structural seams.</w:t>
      </w:r>
    </w:p>
    <w:p w:rsidR="00000000" w:rsidRPr="005F4098" w:rsidP="005F4098">
      <w:pPr>
        <w:pStyle w:val="Heading1"/>
      </w:pPr>
      <w:bookmarkStart w:id="2" w:name="O_1249845"/>
      <w:bookmarkEnd w:id="2"/>
      <w:r w:rsidRPr="005F4098">
        <w:t>Application</w:t>
      </w:r>
    </w:p>
    <w:p w:rsidR="00000000" w:rsidRPr="005F4098" w:rsidP="00C768AB">
      <w:pPr>
        <w:pStyle w:val="BodyText"/>
      </w:pPr>
      <w:r w:rsidRPr="005F4098">
        <w:t>This unit describes the skills and knowledge requ</w:t>
      </w:r>
      <w:r w:rsidRPr="005F4098">
        <w:t>ired to apply sealant to the surface seams of aircraft and aircraft components prior to surface coating application on fixed and rotary wing aircraft and aircraft components during the performance of scheduled or unscheduled maintenance. Work may be perfor</w:t>
      </w:r>
      <w:r w:rsidRPr="005F4098">
        <w:t>med individually or as part of a team.</w:t>
      </w:r>
    </w:p>
    <w:p w:rsidR="00000000" w:rsidRPr="005F4098" w:rsidP="00C768AB">
      <w:pPr>
        <w:pStyle w:val="BodyText"/>
      </w:pPr>
      <w:r w:rsidRPr="005F4098">
        <w:t>The unit is used in workplaces that operate under the airworthiness regulatory systems of the Civil Aviation Safety Authority (CASA) and the Defence Aviation Safety Authority (DASA).</w:t>
      </w:r>
    </w:p>
    <w:p w:rsidR="00C768AB" w:rsidP="00C768AB">
      <w:pPr>
        <w:pStyle w:val="BodyText"/>
      </w:pPr>
      <w:r w:rsidRPr="005F4098">
        <w:t>Any other relevant legislation, in</w:t>
      </w:r>
      <w:r w:rsidRPr="005F4098">
        <w:t>dustry standards and codes of practice within Australia must be applied.</w:t>
      </w:r>
    </w:p>
    <w:p w:rsidR="00000000" w:rsidRPr="005F4098" w:rsidP="005F4098">
      <w:pPr>
        <w:pStyle w:val="Heading1"/>
      </w:pPr>
      <w:bookmarkStart w:id="3" w:name="O_1249846"/>
      <w:bookmarkEnd w:id="3"/>
      <w:r w:rsidRPr="005F4098">
        <w:t>Pre-requisite Unit</w:t>
      </w:r>
    </w:p>
    <w:p w:rsidR="00000000" w:rsidRPr="005F4098" w:rsidP="00C768AB">
      <w:r w:rsidRPr="005F4098">
        <w:t>MEA107 Interpret and use aviation maintenance industry manuals and specifications</w:t>
      </w:r>
    </w:p>
    <w:p w:rsidR="00000000" w:rsidRPr="005F4098" w:rsidP="00C768AB">
      <w:r w:rsidRPr="005F4098">
        <w:t>MEA154 Apply work health and safety practices in aviation main</w:t>
      </w:r>
      <w:r w:rsidRPr="005F4098">
        <w:t>tenance</w:t>
      </w:r>
    </w:p>
    <w:p w:rsidR="00000000" w:rsidRPr="005F4098" w:rsidP="00C768AB">
      <w:r w:rsidRPr="005F4098">
        <w:t>MEA155 Plan and organise aviation maintenance work activities</w:t>
      </w:r>
    </w:p>
    <w:p w:rsidR="00000000" w:rsidRPr="005F4098" w:rsidP="00C768AB">
      <w:r w:rsidRPr="005F4098">
        <w:t>MEA156 Apply quality standards during aviation maintenance activities</w:t>
      </w:r>
    </w:p>
    <w:p w:rsidR="00000000" w:rsidRPr="005F4098" w:rsidP="00C768AB">
      <w:r w:rsidRPr="005F4098">
        <w:t>MEA157 Complete aviation maintenance industry documentation</w:t>
      </w:r>
    </w:p>
    <w:p w:rsidR="00C768AB" w:rsidP="00C768AB">
      <w:pPr>
        <w:pStyle w:val="BodyText"/>
      </w:pPr>
      <w:r w:rsidRPr="005F4098">
        <w:t>MEA158 Perform basic hand skills, standard trade practic</w:t>
      </w:r>
      <w:r w:rsidRPr="005F4098">
        <w:t>es and fundamentals in aviation maintenance</w:t>
      </w:r>
    </w:p>
    <w:p w:rsidR="00000000" w:rsidRPr="005F4098" w:rsidP="005F4098">
      <w:pPr>
        <w:pStyle w:val="Heading1"/>
      </w:pPr>
      <w:bookmarkStart w:id="4" w:name="O_1249847"/>
      <w:bookmarkEnd w:id="4"/>
      <w:r w:rsidRPr="005F4098">
        <w:t>Competency Field</w:t>
      </w:r>
    </w:p>
    <w:p w:rsidR="00C768AB" w:rsidP="00C768AB">
      <w:pPr>
        <w:pStyle w:val="BodyText"/>
      </w:pPr>
      <w:r w:rsidRPr="005F4098">
        <w:t>Aviation maintenance</w:t>
      </w:r>
    </w:p>
    <w:p w:rsidR="00000000" w:rsidRPr="005F4098" w:rsidP="005F4098">
      <w:pPr>
        <w:pStyle w:val="Heading1"/>
      </w:pPr>
      <w:bookmarkStart w:id="5" w:name="O_1249849"/>
      <w:bookmarkEnd w:id="5"/>
      <w:r w:rsidRPr="005F4098">
        <w:t>Elements and Performance Criteria</w:t>
      </w:r>
    </w:p>
    <w:tbl>
      <w:tblPr>
        <w:tblW w:w="9639" w:type="dxa"/>
        <w:tblLayout w:type="fixed"/>
        <w:tblCellMar>
          <w:left w:w="62" w:type="dxa"/>
          <w:right w:w="62" w:type="dxa"/>
        </w:tblCellMar>
        <w:tblLook w:val="0000"/>
      </w:tblPr>
      <w:tblGrid>
        <w:gridCol w:w="2502"/>
        <w:gridCol w:w="7137"/>
      </w:tblGrid>
      <w:tr w:rsidTr="005F409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4098" w:rsidP="005F4098">
            <w:pPr>
              <w:pStyle w:val="BodyText"/>
            </w:pPr>
            <w:r w:rsidRPr="005F409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4098">
            <w:pPr>
              <w:pStyle w:val="BodyText"/>
              <w:rPr>
                <w:lang w:val="en-NZ"/>
              </w:rPr>
            </w:pPr>
            <w:r w:rsidRPr="005F4098">
              <w:rPr>
                <w:rStyle w:val="SpecialBold"/>
              </w:rPr>
              <w:t>Performance Criteria</w:t>
            </w:r>
          </w:p>
        </w:tc>
      </w:tr>
      <w:tr w:rsidTr="005F409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4098">
            <w:pPr>
              <w:pStyle w:val="BodyText"/>
              <w:rPr>
                <w:lang w:val="en-NZ"/>
              </w:rPr>
            </w:pPr>
            <w:r w:rsidRPr="005F409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4098">
            <w:pPr>
              <w:pStyle w:val="BodyText"/>
              <w:rPr>
                <w:lang w:val="en-NZ"/>
              </w:rPr>
            </w:pPr>
            <w:r w:rsidRPr="005F4098">
              <w:t>Performance criteria describe the performance needed to demonstrate achievement of the element.</w:t>
            </w:r>
          </w:p>
        </w:tc>
      </w:tr>
      <w:tr w:rsidTr="005F40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098">
            <w:pPr>
              <w:pStyle w:val="BodyText"/>
              <w:rPr>
                <w:lang w:val="en-NZ"/>
              </w:rPr>
            </w:pPr>
            <w:r w:rsidRPr="005F4098">
              <w:t>1.Prepare to undertake seam sealing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098" w:rsidP="005F4098">
            <w:pPr>
              <w:pStyle w:val="BodyText"/>
            </w:pPr>
            <w:r w:rsidRPr="005F4098">
              <w:t>1.1 Identify seam sealing requirements from maintenance documentation and enterprise procedures</w:t>
            </w:r>
          </w:p>
          <w:p w:rsidR="00000000" w:rsidRPr="005F4098" w:rsidP="005F4098">
            <w:pPr>
              <w:pStyle w:val="BodyText"/>
            </w:pPr>
            <w:r w:rsidRPr="005F4098">
              <w:t xml:space="preserve">1.2 Identify materials and </w:t>
            </w:r>
            <w:r w:rsidRPr="005F4098">
              <w:t xml:space="preserve">tools for seam sealing using enterprise procedures, process specifications and maintenance publications </w:t>
            </w:r>
          </w:p>
          <w:p w:rsidR="00000000" w:rsidP="005F4098">
            <w:pPr>
              <w:pStyle w:val="BodyText"/>
              <w:rPr>
                <w:lang w:val="en-NZ"/>
              </w:rPr>
            </w:pPr>
            <w:r w:rsidRPr="005F4098">
              <w:t>1.3 Match aircraft or component identification to the correct maintenance documentation</w:t>
            </w:r>
          </w:p>
        </w:tc>
      </w:tr>
      <w:tr w:rsidTr="005F40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098">
            <w:pPr>
              <w:pStyle w:val="BodyText"/>
              <w:rPr>
                <w:lang w:val="en-NZ"/>
              </w:rPr>
            </w:pPr>
            <w:r w:rsidRPr="005F4098">
              <w:t>2. Prepare seams for application of sealant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098" w:rsidP="005F4098">
            <w:pPr>
              <w:pStyle w:val="BodyText"/>
            </w:pPr>
            <w:r w:rsidRPr="005F4098">
              <w:t>2.1 Identify and c</w:t>
            </w:r>
            <w:r w:rsidRPr="005F4098">
              <w:t>omply with work health and safety (WHS) requirements and check personal protective equipment (PPE) for correct fit and function</w:t>
            </w:r>
          </w:p>
          <w:p w:rsidR="00000000" w:rsidRPr="005F4098" w:rsidP="005F4098">
            <w:pPr>
              <w:pStyle w:val="BodyText"/>
            </w:pPr>
            <w:r w:rsidRPr="005F4098">
              <w:t>2.2 Assemble materials and tools required for sealant application in accordance with identified requirements</w:t>
            </w:r>
          </w:p>
          <w:p w:rsidR="00000000" w:rsidRPr="005F4098" w:rsidP="005F4098">
            <w:pPr>
              <w:pStyle w:val="BodyText"/>
            </w:pPr>
            <w:r w:rsidRPr="005F4098">
              <w:t>2.3 Apply masking accordance with enterprise procedures or process specifications</w:t>
            </w:r>
          </w:p>
          <w:p w:rsidR="00000000" w:rsidP="005F4098">
            <w:pPr>
              <w:pStyle w:val="BodyText"/>
              <w:rPr>
                <w:lang w:val="en-NZ"/>
              </w:rPr>
            </w:pPr>
            <w:r w:rsidRPr="005F4098">
              <w:t>2.4 Prepare seams for sealant application in accordance with enterprise procedures or process specifications</w:t>
            </w:r>
          </w:p>
        </w:tc>
      </w:tr>
      <w:tr w:rsidTr="005F40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098">
            <w:pPr>
              <w:pStyle w:val="BodyText"/>
              <w:rPr>
                <w:lang w:val="en-NZ"/>
              </w:rPr>
            </w:pPr>
            <w:r w:rsidRPr="005F4098">
              <w:t>3. Mix sealant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098" w:rsidP="005F4098">
            <w:pPr>
              <w:pStyle w:val="BodyText"/>
            </w:pPr>
            <w:r w:rsidRPr="005F4098">
              <w:t>3.1 Establish environment in accordance with ente</w:t>
            </w:r>
            <w:r w:rsidRPr="005F4098">
              <w:t>rprise procedures and/or process specifications</w:t>
            </w:r>
          </w:p>
          <w:p w:rsidR="00000000" w:rsidP="005F4098">
            <w:pPr>
              <w:pStyle w:val="BodyText"/>
              <w:rPr>
                <w:lang w:val="en-NZ"/>
              </w:rPr>
            </w:pPr>
            <w:r w:rsidRPr="005F4098">
              <w:t>3.2 Mix required sealant in accordance with manufacturer’s specifications while observing all relevant WHS requirements, including the use of material safety datasheets (MSDSs) and items of PPE</w:t>
            </w:r>
          </w:p>
        </w:tc>
      </w:tr>
      <w:tr w:rsidTr="005F40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098">
            <w:pPr>
              <w:pStyle w:val="BodyText"/>
              <w:rPr>
                <w:lang w:val="en-NZ"/>
              </w:rPr>
            </w:pPr>
            <w:r w:rsidRPr="005F4098">
              <w:t>4. Apply seal</w:t>
            </w:r>
            <w:r w:rsidRPr="005F4098">
              <w:t>ant to seams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098" w:rsidP="005F4098">
            <w:pPr>
              <w:pStyle w:val="BodyText"/>
            </w:pPr>
            <w:r w:rsidRPr="005F4098">
              <w:t>4.1 Apply sealant in accordance with enterprise procedures or process specifications while observing all relevant WHS requirements, including the use of MSDS and items of PPE</w:t>
            </w:r>
          </w:p>
          <w:p w:rsidR="00000000" w:rsidRPr="005F4098" w:rsidP="005F4098">
            <w:pPr>
              <w:pStyle w:val="BodyText"/>
            </w:pPr>
            <w:r w:rsidRPr="005F4098">
              <w:t>4.2 Inspect sealed seam and fill blemishes, voids or gaps in accorda</w:t>
            </w:r>
            <w:r w:rsidRPr="005F4098">
              <w:t>nce with standard enterprise procedures</w:t>
            </w:r>
          </w:p>
          <w:p w:rsidR="00000000" w:rsidRPr="005F4098" w:rsidP="005F4098">
            <w:pPr>
              <w:pStyle w:val="BodyText"/>
            </w:pPr>
            <w:r w:rsidRPr="005F4098">
              <w:t>4.3 Remove masking materials are removed in accordance with standard enterprise procedures</w:t>
            </w:r>
          </w:p>
          <w:p w:rsidR="00000000" w:rsidRPr="005F4098" w:rsidP="005F4098">
            <w:pPr>
              <w:pStyle w:val="BodyText"/>
            </w:pPr>
            <w:r w:rsidRPr="005F4098">
              <w:t>4.4 Dispose of waste or surplus materials in accordance with legislative, regulatory and enterprise procedures</w:t>
            </w:r>
          </w:p>
          <w:p w:rsidR="00000000" w:rsidRPr="005F4098" w:rsidP="005F4098">
            <w:pPr>
              <w:pStyle w:val="BodyText"/>
            </w:pPr>
            <w:r w:rsidRPr="005F4098">
              <w:t>4.5 Complete d</w:t>
            </w:r>
            <w:r w:rsidRPr="005F4098">
              <w:t>ocumentation in accordance with standard enterprise procedures</w:t>
            </w:r>
          </w:p>
          <w:p w:rsidR="00000000" w:rsidRPr="005F4098" w:rsidP="005F4098">
            <w:pPr>
              <w:pStyle w:val="BodyText"/>
            </w:pPr>
            <w:r w:rsidRPr="005F4098">
              <w:t xml:space="preserve">4.6 Leave aircraft or component, equipment and work area in suitable </w:t>
            </w:r>
            <w:r w:rsidRPr="005F4098">
              <w:t>condition for next task in accordance with standard enterprise procedures</w:t>
            </w:r>
          </w:p>
        </w:tc>
      </w:tr>
    </w:tbl>
    <w:p w:rsidR="00C768AB" w:rsidP="005F4098">
      <w:pPr>
        <w:pStyle w:val="BodyText"/>
      </w:pPr>
    </w:p>
    <w:p w:rsidR="00C768AB" w:rsidP="005F4098">
      <w:pPr>
        <w:pStyle w:val="BodyText"/>
      </w:pPr>
    </w:p>
    <w:p w:rsidR="00000000" w:rsidRPr="005F4098" w:rsidP="005F4098">
      <w:pPr>
        <w:pStyle w:val="Heading1"/>
      </w:pPr>
      <w:bookmarkStart w:id="6" w:name="O_1249850"/>
      <w:bookmarkEnd w:id="6"/>
      <w:r w:rsidRPr="005F4098">
        <w:t>Foundation Skills</w:t>
      </w:r>
    </w:p>
    <w:p w:rsidR="00000000" w:rsidRPr="005F4098" w:rsidP="00C768AB">
      <w:pPr>
        <w:pStyle w:val="BodyText"/>
      </w:pPr>
      <w:r w:rsidRPr="005F4098">
        <w:t>This secti</w:t>
      </w:r>
      <w:r w:rsidRPr="005F4098">
        <w:t>on describes those language, literacy, numeracy and employment skills that are essential to performance but not explicit in the performance criteria.</w:t>
      </w:r>
    </w:p>
    <w:p w:rsidR="00000000" w:rsidRPr="005F4098" w:rsidP="005F4098">
      <w:pPr>
        <w:pStyle w:val="ListBullet"/>
      </w:pPr>
      <w:r w:rsidRPr="005F4098">
        <w:t>Reading skills to interpret maintenance manuals and sealing procedures.</w:t>
      </w:r>
    </w:p>
    <w:p w:rsidR="00000000" w:rsidRPr="005F4098" w:rsidP="005F4098">
      <w:pPr>
        <w:pStyle w:val="ListBullet"/>
      </w:pPr>
      <w:r w:rsidRPr="005F4098">
        <w:t>Writing skills to complete documentation.</w:t>
      </w:r>
    </w:p>
    <w:p w:rsidR="00000000" w:rsidRPr="005F4098" w:rsidP="005F4098">
      <w:pPr>
        <w:pStyle w:val="ListBullet"/>
      </w:pPr>
      <w:r w:rsidRPr="005F4098">
        <w:t>Numeracy skills to interpret technical information.</w:t>
      </w:r>
    </w:p>
    <w:p w:rsidR="00C768AB" w:rsidP="00C768AB">
      <w:pPr>
        <w:pStyle w:val="BodyText"/>
      </w:pPr>
      <w:r w:rsidRPr="005F4098">
        <w:t>Other foundation skills essential to performance are explicit in the performance criteria of this unit.</w:t>
      </w:r>
    </w:p>
    <w:p w:rsidR="00000000" w:rsidRPr="005F4098" w:rsidP="005F4098">
      <w:pPr>
        <w:pStyle w:val="Heading1"/>
      </w:pPr>
      <w:bookmarkStart w:id="7" w:name="O_1249852"/>
      <w:bookmarkEnd w:id="7"/>
      <w:r w:rsidRPr="005F4098">
        <w:t>Unit Mapping Information</w:t>
      </w:r>
    </w:p>
    <w:p w:rsidR="00C768AB" w:rsidP="00C768AB">
      <w:pPr>
        <w:pStyle w:val="BodyText"/>
      </w:pPr>
      <w:r w:rsidRPr="005F4098">
        <w:t>Release 1. Su</w:t>
      </w:r>
      <w:r w:rsidRPr="005F4098">
        <w:t>persedes and is equivalent to MEA413 Seal aircraft and aircraft component structural seams.</w:t>
      </w:r>
    </w:p>
    <w:p w:rsidR="00000000" w:rsidRPr="005F4098" w:rsidP="005F4098">
      <w:pPr>
        <w:pStyle w:val="Heading1"/>
      </w:pPr>
      <w:bookmarkStart w:id="8" w:name="O_1249859"/>
      <w:bookmarkEnd w:id="8"/>
      <w:r w:rsidRPr="005F4098">
        <w:t>Links</w:t>
      </w:r>
    </w:p>
    <w:p w:rsidR="00000000" w:rsidRPr="005F4098" w:rsidP="00C768AB">
      <w:pPr>
        <w:pStyle w:val="BodyText"/>
      </w:pPr>
      <w:r w:rsidRPr="005F4098">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CD3BF2">
        <w:rPr>
          <w:rStyle w:val="Hyperlink"/>
        </w:rPr>
        <w:t>https://vetnet.gov.au/Pages/TrainingDocs.aspx?q=ce216c9c-04d5-4b3b-9bcf-4e81d0950371</w:t>
      </w:r>
      <w:r>
        <w:fldChar w:fldCharType="end"/>
      </w:r>
    </w:p>
    <w:p w:rsidR="00000000" w:rsidRPr="005F4098" w:rsidP="005F4098"/>
    <w:sectPr w:rsidSect="005F40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98" w:rsidRPr="00C768AB" w:rsidP="00C76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AB" w:rsidP="005F4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8AB" w:rsidP="005F40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68AB" w:rsidP="005F4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098" w:rsidRPr="00C768AB" w:rsidP="00C768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AB" w:rsidRPr="002D2AF8" w:rsidP="005F4098">
    <w:pPr>
      <w:pStyle w:val="Header"/>
      <w:framePr w:wrap="around"/>
    </w:pPr>
    <w:r>
      <w:fldChar w:fldCharType="begin"/>
    </w:r>
    <w:r>
      <w:instrText xml:space="preserve"> TITLE   \* MERGEFORMAT </w:instrText>
    </w:r>
    <w:r>
      <w:fldChar w:fldCharType="separate"/>
    </w:r>
    <w:r>
      <w:t>MEASTR0008 Seal aircraft and aircraft component structural seams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768AB" w:rsidP="005F4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A0FD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0E27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098"/>
    <w:pPr>
      <w:spacing w:before="360" w:after="60"/>
      <w:outlineLvl w:val="0"/>
    </w:pPr>
    <w:rPr>
      <w:sz w:val="32"/>
    </w:rPr>
  </w:style>
  <w:style w:type="paragraph" w:styleId="Heading2">
    <w:name w:val="heading 2"/>
    <w:basedOn w:val="HeadingBase"/>
    <w:next w:val="BodyText"/>
    <w:link w:val="Heading2Char"/>
    <w:qFormat/>
    <w:rsid w:val="005F4098"/>
    <w:pPr>
      <w:keepLines/>
      <w:spacing w:before="240" w:after="120"/>
      <w:outlineLvl w:val="1"/>
    </w:pPr>
    <w:rPr>
      <w:sz w:val="28"/>
      <w:szCs w:val="40"/>
    </w:rPr>
  </w:style>
  <w:style w:type="paragraph" w:styleId="Heading3">
    <w:name w:val="heading 3"/>
    <w:basedOn w:val="HeadingBase"/>
    <w:next w:val="BodyText"/>
    <w:link w:val="Heading3Char"/>
    <w:qFormat/>
    <w:rsid w:val="005F4098"/>
    <w:pPr>
      <w:spacing w:before="180" w:after="120"/>
      <w:outlineLvl w:val="2"/>
    </w:pPr>
    <w:rPr>
      <w:spacing w:val="-10"/>
      <w:kern w:val="32"/>
    </w:rPr>
  </w:style>
  <w:style w:type="paragraph" w:styleId="Heading4">
    <w:name w:val="heading 4"/>
    <w:basedOn w:val="HeadingBase"/>
    <w:next w:val="BodyText"/>
    <w:link w:val="Heading4Char"/>
    <w:qFormat/>
    <w:rsid w:val="005F4098"/>
    <w:pPr>
      <w:spacing w:before="160" w:after="120"/>
      <w:outlineLvl w:val="3"/>
    </w:pPr>
    <w:rPr>
      <w:sz w:val="22"/>
    </w:rPr>
  </w:style>
  <w:style w:type="paragraph" w:styleId="Heading5">
    <w:name w:val="heading 5"/>
    <w:basedOn w:val="HeadingBase"/>
    <w:next w:val="Normal"/>
    <w:link w:val="Heading5Char"/>
    <w:qFormat/>
    <w:rsid w:val="005F4098"/>
    <w:pPr>
      <w:spacing w:before="80"/>
      <w:outlineLvl w:val="4"/>
    </w:pPr>
    <w:rPr>
      <w:color w:val="918585"/>
      <w:sz w:val="20"/>
    </w:rPr>
  </w:style>
  <w:style w:type="paragraph" w:styleId="Heading6">
    <w:name w:val="heading 6"/>
    <w:basedOn w:val="HeadingBase"/>
    <w:next w:val="Normal"/>
    <w:link w:val="Heading6Char"/>
    <w:qFormat/>
    <w:rsid w:val="005F4098"/>
    <w:pPr>
      <w:spacing w:before="60"/>
      <w:outlineLvl w:val="5"/>
    </w:pPr>
    <w:rPr>
      <w:color w:val="918585"/>
      <w:sz w:val="20"/>
    </w:rPr>
  </w:style>
  <w:style w:type="paragraph" w:styleId="Heading7">
    <w:name w:val="heading 7"/>
    <w:basedOn w:val="Normal"/>
    <w:next w:val="Normal"/>
    <w:link w:val="Heading7Char"/>
    <w:qFormat/>
    <w:rsid w:val="005F4098"/>
    <w:pPr>
      <w:ind w:left="720"/>
      <w:outlineLvl w:val="6"/>
    </w:pPr>
    <w:rPr>
      <w:i/>
    </w:rPr>
  </w:style>
  <w:style w:type="paragraph" w:styleId="Heading8">
    <w:name w:val="heading 8"/>
    <w:basedOn w:val="Normal"/>
    <w:next w:val="Normal"/>
    <w:link w:val="Heading8Char"/>
    <w:qFormat/>
    <w:rsid w:val="005F4098"/>
    <w:pPr>
      <w:ind w:left="720"/>
      <w:outlineLvl w:val="7"/>
    </w:pPr>
    <w:rPr>
      <w:i/>
    </w:rPr>
  </w:style>
  <w:style w:type="paragraph" w:styleId="Heading9">
    <w:name w:val="heading 9"/>
    <w:basedOn w:val="Normal"/>
    <w:next w:val="Normal"/>
    <w:link w:val="Heading9Char"/>
    <w:qFormat/>
    <w:rsid w:val="005F4098"/>
    <w:pPr>
      <w:ind w:left="720"/>
      <w:outlineLvl w:val="8"/>
    </w:pPr>
    <w:rPr>
      <w:i/>
    </w:rPr>
  </w:style>
  <w:style w:type="character" w:default="1" w:styleId="DefaultParagraphFont">
    <w:name w:val="Default Paragraph Font"/>
    <w:uiPriority w:val="1"/>
    <w:unhideWhenUsed/>
    <w:rsid w:val="005F4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098"/>
  </w:style>
  <w:style w:type="character" w:customStyle="1" w:styleId="Heading1Char">
    <w:name w:val="Heading 1 Char"/>
    <w:basedOn w:val="DefaultParagraphFont"/>
    <w:link w:val="Heading1"/>
    <w:rsid w:val="005F4098"/>
    <w:rPr>
      <w:rFonts w:ascii="Times New Roman" w:eastAsia="Times New Roman" w:hAnsi="Times New Roman" w:cs="Times New Roman"/>
      <w:b/>
      <w:sz w:val="32"/>
      <w:szCs w:val="20"/>
      <w:lang w:eastAsia="en-US"/>
    </w:rPr>
  </w:style>
  <w:style w:type="paragraph" w:styleId="BodyText">
    <w:name w:val="Body Text"/>
    <w:basedOn w:val="Normal"/>
    <w:link w:val="BodyTextChar"/>
    <w:rsid w:val="005F4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098"/>
    <w:rPr>
      <w:rFonts w:ascii="Times New Roman" w:eastAsia="Times New Roman" w:hAnsi="Times New Roman" w:cs="Times New Roman"/>
      <w:sz w:val="24"/>
      <w:lang w:eastAsia="en-US"/>
    </w:rPr>
  </w:style>
  <w:style w:type="paragraph" w:styleId="ListBullet">
    <w:name w:val="List Bullet"/>
    <w:basedOn w:val="List"/>
    <w:rsid w:val="005F4098"/>
    <w:pPr>
      <w:numPr>
        <w:numId w:val="11"/>
      </w:numPr>
      <w:tabs>
        <w:tab w:val="clear" w:pos="340"/>
      </w:tabs>
      <w:spacing w:before="40" w:after="40"/>
    </w:pPr>
  </w:style>
  <w:style w:type="character" w:customStyle="1" w:styleId="SpecialBold">
    <w:name w:val="Special Bold"/>
    <w:basedOn w:val="DefaultParagraphFont"/>
    <w:rsid w:val="005F4098"/>
    <w:rPr>
      <w:b/>
      <w:spacing w:val="0"/>
    </w:rPr>
  </w:style>
  <w:style w:type="paragraph" w:customStyle="1" w:styleId="SuperHeading">
    <w:name w:val="SuperHeading"/>
    <w:basedOn w:val="Normal"/>
    <w:rsid w:val="005F4098"/>
    <w:pPr>
      <w:spacing w:before="240" w:after="120"/>
      <w:outlineLvl w:val="0"/>
    </w:pPr>
    <w:rPr>
      <w:rFonts w:ascii="Times New Roman" w:hAnsi="Times New Roman"/>
      <w:b/>
      <w:sz w:val="32"/>
    </w:rPr>
  </w:style>
  <w:style w:type="paragraph" w:customStyle="1" w:styleId="AllowPageBreak">
    <w:name w:val="AllowPageBreak"/>
    <w:rsid w:val="005F4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098"/>
    <w:rPr>
      <w:rFonts w:ascii="Courier New" w:eastAsia="Times New Roman" w:hAnsi="Courier New" w:cs="Times New Roman"/>
      <w:i/>
      <w:szCs w:val="20"/>
      <w:lang w:eastAsia="en-US"/>
    </w:rPr>
  </w:style>
  <w:style w:type="paragraph" w:customStyle="1" w:styleId="HeadingBase">
    <w:name w:val="Heading Base"/>
    <w:rsid w:val="005F4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098"/>
    <w:pPr>
      <w:tabs>
        <w:tab w:val="right" w:leader="dot" w:pos="9072"/>
      </w:tabs>
      <w:ind w:left="567"/>
    </w:pPr>
    <w:rPr>
      <w:szCs w:val="22"/>
    </w:rPr>
  </w:style>
  <w:style w:type="paragraph" w:customStyle="1" w:styleId="TOCBase">
    <w:name w:val="TOC Base"/>
    <w:rsid w:val="005F4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098"/>
    <w:pPr>
      <w:tabs>
        <w:tab w:val="right" w:leader="dot" w:pos="9072"/>
      </w:tabs>
      <w:spacing w:before="40" w:after="40"/>
      <w:ind w:left="284"/>
    </w:pPr>
    <w:rPr>
      <w:rFonts w:ascii="Times New Roman" w:hAnsi="Times New Roman"/>
    </w:rPr>
  </w:style>
  <w:style w:type="paragraph" w:styleId="TOC1">
    <w:name w:val="toc 1"/>
    <w:basedOn w:val="TOCBase"/>
    <w:next w:val="Normal"/>
    <w:rsid w:val="005F4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098"/>
    <w:rPr>
      <w:rFonts w:ascii="Times New Roman" w:eastAsia="Times New Roman" w:hAnsi="Times New Roman" w:cs="Times New Roman"/>
      <w:sz w:val="16"/>
      <w:lang w:eastAsia="en-US"/>
    </w:rPr>
  </w:style>
  <w:style w:type="paragraph" w:styleId="Title">
    <w:name w:val="Title"/>
    <w:basedOn w:val="HeadingBase"/>
    <w:link w:val="TitleChar"/>
    <w:qFormat/>
    <w:rsid w:val="005F4098"/>
    <w:pPr>
      <w:spacing w:before="5040"/>
      <w:jc w:val="center"/>
    </w:pPr>
    <w:rPr>
      <w:sz w:val="48"/>
      <w:szCs w:val="72"/>
      <w:lang w:val="en-US"/>
    </w:rPr>
  </w:style>
  <w:style w:type="character" w:customStyle="1" w:styleId="TitleChar">
    <w:name w:val="Title Char"/>
    <w:basedOn w:val="DefaultParagraphFont"/>
    <w:link w:val="Title"/>
    <w:rsid w:val="005F4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098"/>
    <w:pPr>
      <w:tabs>
        <w:tab w:val="left" w:pos="3600"/>
        <w:tab w:val="left" w:pos="3958"/>
      </w:tabs>
    </w:pPr>
  </w:style>
  <w:style w:type="paragraph" w:styleId="List">
    <w:name w:val="List"/>
    <w:basedOn w:val="BodyText"/>
    <w:next w:val="BodyText"/>
    <w:rsid w:val="005F4098"/>
    <w:pPr>
      <w:tabs>
        <w:tab w:val="left" w:pos="340"/>
      </w:tabs>
      <w:spacing w:before="60" w:after="60"/>
      <w:ind w:left="340" w:hanging="340"/>
    </w:pPr>
  </w:style>
  <w:style w:type="paragraph" w:customStyle="1" w:styleId="Note">
    <w:name w:val="Note"/>
    <w:basedOn w:val="BodyText"/>
    <w:rsid w:val="005F4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098"/>
    <w:pPr>
      <w:framePr w:wrap="auto" w:hAnchor="text" w:y="6049"/>
    </w:pPr>
    <w:rPr>
      <w:color w:val="000000"/>
      <w:sz w:val="40"/>
    </w:rPr>
  </w:style>
  <w:style w:type="paragraph" w:customStyle="1" w:styleId="TOCTitle">
    <w:name w:val="TOCTitle"/>
    <w:basedOn w:val="Heading1"/>
    <w:rsid w:val="005F4098"/>
    <w:pPr>
      <w:spacing w:after="240"/>
      <w:jc w:val="center"/>
      <w:outlineLvl w:val="9"/>
    </w:pPr>
    <w:rPr>
      <w:caps/>
    </w:rPr>
  </w:style>
  <w:style w:type="paragraph" w:customStyle="1" w:styleId="Version">
    <w:name w:val="Version"/>
    <w:rsid w:val="005F40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098"/>
    <w:pPr>
      <w:numPr>
        <w:numId w:val="12"/>
      </w:numPr>
      <w:tabs>
        <w:tab w:val="clear" w:pos="680"/>
      </w:tabs>
    </w:pPr>
  </w:style>
  <w:style w:type="paragraph" w:styleId="Index1">
    <w:name w:val="index 1"/>
    <w:basedOn w:val="Normal"/>
    <w:next w:val="Normal"/>
    <w:semiHidden/>
    <w:rsid w:val="005F4098"/>
    <w:pPr>
      <w:keepNext w:val="0"/>
      <w:tabs>
        <w:tab w:val="right" w:pos="4176"/>
      </w:tabs>
      <w:ind w:left="198" w:hanging="198"/>
    </w:pPr>
    <w:rPr>
      <w:rFonts w:ascii="Garamond" w:hAnsi="Garamond"/>
    </w:rPr>
  </w:style>
  <w:style w:type="paragraph" w:styleId="IndexHeading">
    <w:name w:val="index heading"/>
    <w:basedOn w:val="Normal"/>
    <w:next w:val="Index1"/>
    <w:semiHidden/>
    <w:rsid w:val="005F4098"/>
    <w:pPr>
      <w:spacing w:before="120" w:after="120"/>
    </w:pPr>
    <w:rPr>
      <w:rFonts w:ascii="Arial" w:hAnsi="Arial"/>
      <w:b/>
      <w:color w:val="918585"/>
      <w:sz w:val="24"/>
    </w:rPr>
  </w:style>
  <w:style w:type="paragraph" w:styleId="Header">
    <w:name w:val="header"/>
    <w:basedOn w:val="Normal"/>
    <w:link w:val="HeaderChar"/>
    <w:rsid w:val="005F4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098"/>
    <w:rPr>
      <w:rFonts w:ascii="Times New Roman" w:eastAsia="Times New Roman" w:hAnsi="Times New Roman" w:cs="Times New Roman"/>
      <w:sz w:val="16"/>
      <w:szCs w:val="20"/>
      <w:lang w:val="en-GB" w:eastAsia="en-US"/>
    </w:rPr>
  </w:style>
  <w:style w:type="paragraph" w:customStyle="1" w:styleId="Chapter">
    <w:name w:val="Chapter"/>
    <w:basedOn w:val="Normal"/>
    <w:rsid w:val="005F4098"/>
    <w:pPr>
      <w:spacing w:before="240"/>
    </w:pPr>
    <w:rPr>
      <w:rFonts w:ascii="Times New Roman" w:hAnsi="Times New Roman"/>
      <w:smallCaps/>
      <w:spacing w:val="80"/>
      <w:sz w:val="28"/>
    </w:rPr>
  </w:style>
  <w:style w:type="paragraph" w:customStyle="1" w:styleId="InChapter">
    <w:name w:val="InChapter"/>
    <w:basedOn w:val="Heading3"/>
    <w:rsid w:val="005F4098"/>
    <w:pPr>
      <w:spacing w:after="240"/>
      <w:outlineLvl w:val="9"/>
    </w:pPr>
    <w:rPr>
      <w:noProof/>
    </w:rPr>
  </w:style>
  <w:style w:type="paragraph" w:styleId="Index2">
    <w:name w:val="index 2"/>
    <w:basedOn w:val="Normal"/>
    <w:next w:val="Normal"/>
    <w:semiHidden/>
    <w:rsid w:val="005F4098"/>
    <w:pPr>
      <w:tabs>
        <w:tab w:val="right" w:pos="4176"/>
      </w:tabs>
      <w:ind w:left="568" w:hanging="284"/>
    </w:pPr>
    <w:rPr>
      <w:rFonts w:ascii="Garamond" w:hAnsi="Garamond"/>
    </w:rPr>
  </w:style>
  <w:style w:type="paragraph" w:customStyle="1" w:styleId="Byline">
    <w:name w:val="Byline"/>
    <w:rsid w:val="005F4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098"/>
    <w:pPr>
      <w:tabs>
        <w:tab w:val="clear" w:pos="3600"/>
        <w:tab w:val="clear" w:pos="3958"/>
      </w:tabs>
      <w:jc w:val="right"/>
    </w:pPr>
  </w:style>
  <w:style w:type="character" w:styleId="Emphasis">
    <w:name w:val="Emphasis"/>
    <w:basedOn w:val="DefaultParagraphFont"/>
    <w:qFormat/>
    <w:rsid w:val="005F4098"/>
    <w:rPr>
      <w:i/>
    </w:rPr>
  </w:style>
  <w:style w:type="paragraph" w:styleId="Caption">
    <w:name w:val="caption"/>
    <w:basedOn w:val="BodyText"/>
    <w:next w:val="Normal"/>
    <w:qFormat/>
    <w:rsid w:val="005F4098"/>
    <w:pPr>
      <w:framePr w:w="2268" w:hSpace="181" w:vSpace="181" w:wrap="around" w:vAnchor="text" w:hAnchor="page" w:x="1135" w:y="285" w:anchorLock="1"/>
    </w:pPr>
    <w:rPr>
      <w:i/>
    </w:rPr>
  </w:style>
  <w:style w:type="paragraph" w:customStyle="1" w:styleId="MiniTOCTitle">
    <w:name w:val="MiniTOCTitle"/>
    <w:basedOn w:val="Heading4"/>
    <w:rsid w:val="005F4098"/>
    <w:pPr>
      <w:spacing w:before="240"/>
      <w:outlineLvl w:val="9"/>
    </w:pPr>
    <w:rPr>
      <w:noProof/>
      <w:sz w:val="24"/>
    </w:rPr>
  </w:style>
  <w:style w:type="paragraph" w:customStyle="1" w:styleId="MiniTOCItem">
    <w:name w:val="MiniTOCItem"/>
    <w:basedOn w:val="ListBullet"/>
    <w:rsid w:val="005F4098"/>
    <w:pPr>
      <w:numPr>
        <w:numId w:val="0"/>
      </w:numPr>
      <w:tabs>
        <w:tab w:val="right" w:leader="dot" w:pos="6521"/>
      </w:tabs>
      <w:spacing w:before="0" w:after="0"/>
    </w:pPr>
  </w:style>
  <w:style w:type="paragraph" w:customStyle="1" w:styleId="TOFTitle">
    <w:name w:val="TOFTitle"/>
    <w:basedOn w:val="TOCTitle"/>
    <w:rsid w:val="005F4098"/>
  </w:style>
  <w:style w:type="paragraph" w:styleId="TableofFigures">
    <w:name w:val="table of figures"/>
    <w:basedOn w:val="Normal"/>
    <w:next w:val="Normal"/>
    <w:semiHidden/>
    <w:rsid w:val="005F4098"/>
    <w:pPr>
      <w:tabs>
        <w:tab w:val="right" w:leader="dot" w:pos="9072"/>
      </w:tabs>
      <w:ind w:left="970" w:hanging="403"/>
    </w:pPr>
    <w:rPr>
      <w:rFonts w:ascii="Times New Roman" w:hAnsi="Times New Roman"/>
      <w:b/>
    </w:rPr>
  </w:style>
  <w:style w:type="paragraph" w:styleId="ListNumber">
    <w:name w:val="List Number"/>
    <w:basedOn w:val="List"/>
    <w:rsid w:val="005F4098"/>
    <w:pPr>
      <w:numPr>
        <w:numId w:val="14"/>
      </w:numPr>
      <w:tabs>
        <w:tab w:val="clear" w:pos="340"/>
      </w:tabs>
    </w:pPr>
  </w:style>
  <w:style w:type="character" w:customStyle="1" w:styleId="WingdingSymbols">
    <w:name w:val="Wingding Symbols"/>
    <w:rsid w:val="005F4098"/>
    <w:rPr>
      <w:rFonts w:ascii="Wingdings" w:hAnsi="Wingdings"/>
    </w:rPr>
  </w:style>
  <w:style w:type="paragraph" w:customStyle="1" w:styleId="TableHeading">
    <w:name w:val="Table Heading"/>
    <w:basedOn w:val="HeadingBase"/>
    <w:rsid w:val="005F4098"/>
    <w:pPr>
      <w:keepLines/>
      <w:pBdr>
        <w:bottom w:val="single" w:sz="6" w:space="1" w:color="918585"/>
      </w:pBdr>
      <w:spacing w:before="240"/>
    </w:pPr>
  </w:style>
  <w:style w:type="character" w:customStyle="1" w:styleId="HotSpot">
    <w:name w:val="HotSpot"/>
    <w:rsid w:val="005F4098"/>
    <w:rPr>
      <w:color w:val="0033CC"/>
      <w:u w:val="none"/>
    </w:rPr>
  </w:style>
  <w:style w:type="paragraph" w:customStyle="1" w:styleId="BodyTextRight">
    <w:name w:val="Body Text Right"/>
    <w:basedOn w:val="BodyText"/>
    <w:rsid w:val="005F4098"/>
    <w:pPr>
      <w:spacing w:before="0" w:after="0"/>
      <w:jc w:val="right"/>
    </w:pPr>
  </w:style>
  <w:style w:type="paragraph" w:styleId="Index3">
    <w:name w:val="index 3"/>
    <w:basedOn w:val="ListNumber2"/>
    <w:next w:val="Normal"/>
    <w:semiHidden/>
    <w:rsid w:val="005F4098"/>
    <w:pPr>
      <w:numPr>
        <w:numId w:val="0"/>
      </w:numPr>
      <w:tabs>
        <w:tab w:val="right" w:leader="dot" w:pos="4176"/>
      </w:tabs>
    </w:pPr>
  </w:style>
  <w:style w:type="paragraph" w:styleId="ListNumber2">
    <w:name w:val="List Number 2"/>
    <w:basedOn w:val="List2"/>
    <w:rsid w:val="005F4098"/>
    <w:pPr>
      <w:numPr>
        <w:numId w:val="9"/>
      </w:numPr>
      <w:tabs>
        <w:tab w:val="clear" w:pos="1060"/>
      </w:tabs>
    </w:pPr>
  </w:style>
  <w:style w:type="paragraph" w:customStyle="1" w:styleId="MarginNote">
    <w:name w:val="Margin Note"/>
    <w:basedOn w:val="BodyText"/>
    <w:rsid w:val="005F4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098"/>
    <w:rPr>
      <w:sz w:val="32"/>
    </w:rPr>
  </w:style>
  <w:style w:type="paragraph" w:customStyle="1" w:styleId="HeadingProcedure">
    <w:name w:val="Heading Procedure"/>
    <w:basedOn w:val="HeadingBase"/>
    <w:next w:val="Normal"/>
    <w:rsid w:val="005F4098"/>
    <w:pPr>
      <w:tabs>
        <w:tab w:val="left" w:pos="0"/>
      </w:tabs>
      <w:spacing w:before="120" w:after="60"/>
    </w:pPr>
    <w:rPr>
      <w:i/>
      <w:color w:val="918585"/>
      <w:sz w:val="22"/>
    </w:rPr>
  </w:style>
  <w:style w:type="paragraph" w:customStyle="1" w:styleId="TableBodyText">
    <w:name w:val="Table Body Text"/>
    <w:basedOn w:val="BodyText"/>
    <w:rsid w:val="005F4098"/>
    <w:pPr>
      <w:spacing w:before="60" w:after="60"/>
    </w:pPr>
  </w:style>
  <w:style w:type="paragraph" w:styleId="ListContinue">
    <w:name w:val="List Continue"/>
    <w:basedOn w:val="List"/>
    <w:rsid w:val="005F4098"/>
    <w:pPr>
      <w:ind w:firstLine="0"/>
    </w:pPr>
  </w:style>
  <w:style w:type="paragraph" w:customStyle="1" w:styleId="ListNote">
    <w:name w:val="List Note"/>
    <w:basedOn w:val="List"/>
    <w:rsid w:val="005F4098"/>
    <w:pPr>
      <w:pBdr>
        <w:top w:val="single" w:sz="6" w:space="2" w:color="918585"/>
        <w:bottom w:val="single" w:sz="6" w:space="2" w:color="918585"/>
      </w:pBdr>
      <w:tabs>
        <w:tab w:val="left" w:pos="1021"/>
      </w:tabs>
      <w:ind w:firstLine="0"/>
    </w:pPr>
  </w:style>
  <w:style w:type="paragraph" w:customStyle="1" w:styleId="Warning">
    <w:name w:val="Warning"/>
    <w:basedOn w:val="BodyText"/>
    <w:rsid w:val="005F4098"/>
    <w:pPr>
      <w:shd w:val="clear" w:color="auto" w:fill="D9D9D9"/>
      <w:tabs>
        <w:tab w:val="left" w:pos="992"/>
      </w:tabs>
      <w:ind w:left="119" w:right="119"/>
    </w:pPr>
    <w:rPr>
      <w:sz w:val="20"/>
    </w:rPr>
  </w:style>
  <w:style w:type="paragraph" w:customStyle="1" w:styleId="MarginIcons">
    <w:name w:val="Margin Icons"/>
    <w:basedOn w:val="BodyText"/>
    <w:rsid w:val="005F4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098"/>
    <w:rPr>
      <w:rFonts w:ascii="Courier New" w:hAnsi="Courier New"/>
    </w:rPr>
  </w:style>
  <w:style w:type="paragraph" w:customStyle="1" w:styleId="NoteBullet">
    <w:name w:val="Note Bullet"/>
    <w:basedOn w:val="Note"/>
    <w:rsid w:val="005F4098"/>
    <w:pPr>
      <w:tabs>
        <w:tab w:val="clear" w:pos="680"/>
      </w:tabs>
      <w:spacing w:before="60" w:after="60"/>
    </w:pPr>
  </w:style>
  <w:style w:type="paragraph" w:customStyle="1" w:styleId="SubHeading2">
    <w:name w:val="SubHeading2"/>
    <w:basedOn w:val="HeadingBase"/>
    <w:rsid w:val="005F4098"/>
    <w:pPr>
      <w:spacing w:before="240" w:after="60"/>
    </w:pPr>
    <w:rPr>
      <w:sz w:val="20"/>
    </w:rPr>
  </w:style>
  <w:style w:type="paragraph" w:customStyle="1" w:styleId="SubHeading1">
    <w:name w:val="SubHeading1"/>
    <w:basedOn w:val="HeadingBase"/>
    <w:rsid w:val="005F4098"/>
    <w:pPr>
      <w:spacing w:before="240" w:after="60"/>
    </w:pPr>
    <w:rPr>
      <w:color w:val="918585"/>
      <w:sz w:val="22"/>
    </w:rPr>
  </w:style>
  <w:style w:type="paragraph" w:customStyle="1" w:styleId="SideHeading">
    <w:name w:val="Side Heading"/>
    <w:basedOn w:val="HeadingBase"/>
    <w:rsid w:val="005F4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098"/>
    <w:pPr>
      <w:numPr>
        <w:numId w:val="10"/>
      </w:numPr>
    </w:pPr>
  </w:style>
  <w:style w:type="paragraph" w:styleId="PlainText">
    <w:name w:val="Plain Text"/>
    <w:basedOn w:val="Normal"/>
    <w:link w:val="PlainTextChar"/>
    <w:rsid w:val="005F4098"/>
    <w:rPr>
      <w:sz w:val="20"/>
    </w:rPr>
  </w:style>
  <w:style w:type="character" w:customStyle="1" w:styleId="PlainTextChar">
    <w:name w:val="Plain Text Char"/>
    <w:basedOn w:val="DefaultParagraphFont"/>
    <w:link w:val="PlainText"/>
    <w:rsid w:val="005F4098"/>
    <w:rPr>
      <w:rFonts w:ascii="Courier New" w:eastAsia="Times New Roman" w:hAnsi="Courier New" w:cs="Times New Roman"/>
      <w:sz w:val="20"/>
      <w:szCs w:val="20"/>
      <w:lang w:eastAsia="en-US"/>
    </w:rPr>
  </w:style>
  <w:style w:type="character" w:customStyle="1" w:styleId="MenuOption">
    <w:name w:val="Menu Option"/>
    <w:basedOn w:val="DefaultParagraphFont"/>
    <w:rsid w:val="005F4098"/>
    <w:rPr>
      <w:b/>
      <w:smallCaps/>
    </w:rPr>
  </w:style>
  <w:style w:type="paragraph" w:customStyle="1" w:styleId="TableListNumber">
    <w:name w:val="Table List Number"/>
    <w:basedOn w:val="ListNumber"/>
    <w:rsid w:val="005F4098"/>
    <w:pPr>
      <w:numPr>
        <w:numId w:val="0"/>
      </w:numPr>
    </w:pPr>
  </w:style>
  <w:style w:type="paragraph" w:styleId="TOC4">
    <w:name w:val="toc 4"/>
    <w:basedOn w:val="TOCBase"/>
    <w:next w:val="Normal"/>
    <w:semiHidden/>
    <w:rsid w:val="005F4098"/>
    <w:pPr>
      <w:tabs>
        <w:tab w:val="right" w:leader="dot" w:pos="9071"/>
      </w:tabs>
      <w:ind w:left="1701"/>
    </w:pPr>
  </w:style>
  <w:style w:type="paragraph" w:customStyle="1" w:styleId="ListAlpha">
    <w:name w:val="List Alpha"/>
    <w:basedOn w:val="List"/>
    <w:rsid w:val="005F4098"/>
    <w:pPr>
      <w:numPr>
        <w:numId w:val="8"/>
      </w:numPr>
    </w:pPr>
  </w:style>
  <w:style w:type="paragraph" w:customStyle="1" w:styleId="ListAlpha2">
    <w:name w:val="List Alpha 2"/>
    <w:basedOn w:val="List2"/>
    <w:rsid w:val="005F4098"/>
    <w:pPr>
      <w:numPr>
        <w:numId w:val="7"/>
      </w:numPr>
    </w:pPr>
  </w:style>
  <w:style w:type="paragraph" w:styleId="List2">
    <w:name w:val="List 2"/>
    <w:basedOn w:val="BodyText"/>
    <w:rsid w:val="005F4098"/>
    <w:pPr>
      <w:tabs>
        <w:tab w:val="left" w:pos="680"/>
      </w:tabs>
      <w:spacing w:before="60" w:after="60"/>
      <w:ind w:left="680" w:hanging="340"/>
    </w:pPr>
  </w:style>
  <w:style w:type="paragraph" w:styleId="List3">
    <w:name w:val="List 3"/>
    <w:basedOn w:val="BodyText"/>
    <w:rsid w:val="005F4098"/>
    <w:pPr>
      <w:tabs>
        <w:tab w:val="left" w:pos="1021"/>
      </w:tabs>
      <w:spacing w:before="60" w:after="60"/>
      <w:ind w:left="1020" w:hanging="340"/>
    </w:pPr>
  </w:style>
  <w:style w:type="paragraph" w:styleId="List4">
    <w:name w:val="List 4"/>
    <w:basedOn w:val="BodyText"/>
    <w:rsid w:val="005F4098"/>
    <w:pPr>
      <w:tabs>
        <w:tab w:val="left" w:pos="1361"/>
      </w:tabs>
      <w:spacing w:before="60" w:after="60"/>
      <w:ind w:left="1361" w:hanging="340"/>
    </w:pPr>
  </w:style>
  <w:style w:type="paragraph" w:styleId="List5">
    <w:name w:val="List 5"/>
    <w:basedOn w:val="BodyText"/>
    <w:rsid w:val="005F4098"/>
    <w:pPr>
      <w:tabs>
        <w:tab w:val="left" w:pos="1701"/>
      </w:tabs>
      <w:spacing w:before="60" w:after="60"/>
      <w:ind w:left="1701" w:hanging="340"/>
    </w:pPr>
  </w:style>
  <w:style w:type="paragraph" w:styleId="ListBullet3">
    <w:name w:val="List Bullet 3"/>
    <w:basedOn w:val="List3"/>
    <w:rsid w:val="005F4098"/>
    <w:pPr>
      <w:numPr>
        <w:numId w:val="13"/>
      </w:numPr>
      <w:tabs>
        <w:tab w:val="clear" w:pos="1021"/>
      </w:tabs>
      <w:ind w:left="1037" w:hanging="357"/>
    </w:pPr>
  </w:style>
  <w:style w:type="paragraph" w:styleId="ListBullet4">
    <w:name w:val="List Bullet 4"/>
    <w:basedOn w:val="List4"/>
    <w:rsid w:val="005F4098"/>
    <w:pPr>
      <w:numPr>
        <w:numId w:val="2"/>
      </w:numPr>
      <w:tabs>
        <w:tab w:val="clear" w:pos="1361"/>
      </w:tabs>
    </w:pPr>
  </w:style>
  <w:style w:type="paragraph" w:styleId="ListBullet5">
    <w:name w:val="List Bullet 5"/>
    <w:basedOn w:val="List5"/>
    <w:rsid w:val="005F4098"/>
    <w:pPr>
      <w:numPr>
        <w:numId w:val="3"/>
      </w:numPr>
    </w:pPr>
  </w:style>
  <w:style w:type="paragraph" w:styleId="ListContinue2">
    <w:name w:val="List Continue 2"/>
    <w:basedOn w:val="List2"/>
    <w:rsid w:val="005F4098"/>
    <w:pPr>
      <w:ind w:firstLine="0"/>
    </w:pPr>
  </w:style>
  <w:style w:type="paragraph" w:styleId="ListContinue3">
    <w:name w:val="List Continue 3"/>
    <w:basedOn w:val="List3"/>
    <w:rsid w:val="005F4098"/>
    <w:pPr>
      <w:ind w:left="1021" w:firstLine="0"/>
    </w:pPr>
  </w:style>
  <w:style w:type="paragraph" w:styleId="ListContinue4">
    <w:name w:val="List Continue 4"/>
    <w:basedOn w:val="List4"/>
    <w:rsid w:val="005F4098"/>
    <w:pPr>
      <w:ind w:firstLine="0"/>
    </w:pPr>
  </w:style>
  <w:style w:type="paragraph" w:styleId="ListContinue5">
    <w:name w:val="List Continue 5"/>
    <w:basedOn w:val="List5"/>
    <w:rsid w:val="005F4098"/>
    <w:pPr>
      <w:ind w:firstLine="0"/>
    </w:pPr>
  </w:style>
  <w:style w:type="paragraph" w:styleId="ListNumber3">
    <w:name w:val="List Number 3"/>
    <w:basedOn w:val="List3"/>
    <w:rsid w:val="005F4098"/>
    <w:pPr>
      <w:numPr>
        <w:numId w:val="4"/>
      </w:numPr>
    </w:pPr>
  </w:style>
  <w:style w:type="paragraph" w:styleId="ListNumber4">
    <w:name w:val="List Number 4"/>
    <w:basedOn w:val="List4"/>
    <w:rsid w:val="005F4098"/>
    <w:pPr>
      <w:numPr>
        <w:numId w:val="5"/>
      </w:numPr>
    </w:pPr>
  </w:style>
  <w:style w:type="paragraph" w:styleId="ListNumber5">
    <w:name w:val="List Number 5"/>
    <w:basedOn w:val="List5"/>
    <w:rsid w:val="005F4098"/>
    <w:pPr>
      <w:numPr>
        <w:numId w:val="6"/>
      </w:numPr>
    </w:pPr>
  </w:style>
  <w:style w:type="paragraph" w:styleId="BlockText">
    <w:name w:val="Block Text"/>
    <w:basedOn w:val="Normal"/>
    <w:rsid w:val="005F4098"/>
    <w:pPr>
      <w:spacing w:after="120"/>
      <w:ind w:left="1440" w:right="1440"/>
    </w:pPr>
  </w:style>
  <w:style w:type="character" w:customStyle="1" w:styleId="Subscript">
    <w:name w:val="Subscript"/>
    <w:basedOn w:val="DefaultParagraphFont"/>
    <w:rsid w:val="005F4098"/>
    <w:rPr>
      <w:sz w:val="16"/>
      <w:vertAlign w:val="subscript"/>
    </w:rPr>
  </w:style>
  <w:style w:type="character" w:customStyle="1" w:styleId="Superscript">
    <w:name w:val="Superscript"/>
    <w:basedOn w:val="DefaultParagraphFont"/>
    <w:rsid w:val="005F4098"/>
    <w:rPr>
      <w:sz w:val="16"/>
      <w:vertAlign w:val="superscript"/>
    </w:rPr>
  </w:style>
  <w:style w:type="character" w:customStyle="1" w:styleId="Symbols">
    <w:name w:val="Symbols"/>
    <w:basedOn w:val="DefaultParagraphFont"/>
    <w:rsid w:val="005F4098"/>
    <w:rPr>
      <w:rFonts w:ascii="Symbol" w:hAnsi="Symbol"/>
    </w:rPr>
  </w:style>
  <w:style w:type="character" w:customStyle="1" w:styleId="MenuOptions">
    <w:name w:val="Menu Options"/>
    <w:basedOn w:val="DefaultParagraphFont"/>
    <w:rsid w:val="005F4098"/>
    <w:rPr>
      <w:rFonts w:ascii="Arial Narrow" w:hAnsi="Arial Narrow"/>
      <w:smallCaps/>
    </w:rPr>
  </w:style>
  <w:style w:type="character" w:customStyle="1" w:styleId="Buttons">
    <w:name w:val="Buttons"/>
    <w:basedOn w:val="DefaultParagraphFont"/>
    <w:rsid w:val="005F4098"/>
    <w:rPr>
      <w:b/>
    </w:rPr>
  </w:style>
  <w:style w:type="character" w:customStyle="1" w:styleId="Underlined">
    <w:name w:val="Underlined"/>
    <w:basedOn w:val="DefaultParagraphFont"/>
    <w:rsid w:val="005F4098"/>
    <w:rPr>
      <w:u w:val="single"/>
    </w:rPr>
  </w:style>
  <w:style w:type="paragraph" w:customStyle="1" w:styleId="TableBodyTextRight">
    <w:name w:val="Table Body Text Right"/>
    <w:basedOn w:val="TableBodyText"/>
    <w:rsid w:val="005F4098"/>
    <w:pPr>
      <w:widowControl w:val="0"/>
      <w:autoSpaceDE w:val="0"/>
      <w:autoSpaceDN w:val="0"/>
      <w:adjustRightInd w:val="0"/>
      <w:jc w:val="right"/>
    </w:pPr>
    <w:rPr>
      <w:rFonts w:cs="Arial"/>
      <w:szCs w:val="18"/>
    </w:rPr>
  </w:style>
  <w:style w:type="paragraph" w:customStyle="1" w:styleId="CopyrightText">
    <w:name w:val="Copyright Text"/>
    <w:basedOn w:val="BodyText"/>
    <w:rsid w:val="005F4098"/>
    <w:rPr>
      <w:sz w:val="18"/>
    </w:rPr>
  </w:style>
  <w:style w:type="paragraph" w:customStyle="1" w:styleId="BodySmallRight">
    <w:name w:val="Body Small Right"/>
    <w:basedOn w:val="BodyTextRight"/>
    <w:rsid w:val="005F4098"/>
    <w:rPr>
      <w:sz w:val="18"/>
      <w:szCs w:val="18"/>
    </w:rPr>
  </w:style>
  <w:style w:type="paragraph" w:customStyle="1" w:styleId="MarginEdition">
    <w:name w:val="Margin Edition"/>
    <w:basedOn w:val="MarginNote"/>
    <w:rsid w:val="005F4098"/>
    <w:pPr>
      <w:spacing w:before="0" w:after="0"/>
    </w:pPr>
    <w:rPr>
      <w:rFonts w:ascii="Times New Roman" w:hAnsi="Times New Roman"/>
      <w:color w:val="999999"/>
    </w:rPr>
  </w:style>
  <w:style w:type="paragraph" w:customStyle="1" w:styleId="Spacer">
    <w:name w:val="Spacer"/>
    <w:basedOn w:val="Normal"/>
    <w:rsid w:val="005F4098"/>
    <w:rPr>
      <w:sz w:val="2"/>
      <w:szCs w:val="2"/>
    </w:rPr>
  </w:style>
  <w:style w:type="character" w:customStyle="1" w:styleId="Small">
    <w:name w:val="Small"/>
    <w:basedOn w:val="DefaultParagraphFont"/>
    <w:rsid w:val="005F4098"/>
    <w:rPr>
      <w:sz w:val="16"/>
    </w:rPr>
  </w:style>
  <w:style w:type="paragraph" w:customStyle="1" w:styleId="WideTable">
    <w:name w:val="Wide Table"/>
    <w:basedOn w:val="Normal"/>
    <w:rsid w:val="005F4098"/>
    <w:pPr>
      <w:ind w:left="-1418"/>
    </w:pPr>
    <w:rPr>
      <w:sz w:val="2"/>
      <w:szCs w:val="2"/>
    </w:rPr>
  </w:style>
  <w:style w:type="character" w:styleId="PageNumber">
    <w:name w:val="page number"/>
    <w:basedOn w:val="DefaultParagraphFont"/>
    <w:rsid w:val="005F4098"/>
  </w:style>
  <w:style w:type="paragraph" w:styleId="Quote">
    <w:name w:val="Quote"/>
    <w:basedOn w:val="Heading1"/>
    <w:link w:val="QuoteChar"/>
    <w:qFormat/>
    <w:rsid w:val="005F4098"/>
    <w:rPr>
      <w:b w:val="0"/>
      <w:sz w:val="72"/>
      <w:szCs w:val="72"/>
      <w:lang w:val="en-NZ"/>
    </w:rPr>
  </w:style>
  <w:style w:type="character" w:customStyle="1" w:styleId="QuoteChar">
    <w:name w:val="Quote Char"/>
    <w:basedOn w:val="DefaultParagraphFont"/>
    <w:link w:val="Quote"/>
    <w:rsid w:val="005F4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098"/>
    <w:pPr>
      <w:pageBreakBefore/>
    </w:pPr>
  </w:style>
  <w:style w:type="paragraph" w:customStyle="1" w:styleId="Border">
    <w:name w:val="Border"/>
    <w:basedOn w:val="Normal"/>
    <w:qFormat/>
    <w:rsid w:val="005F4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098"/>
    <w:rPr>
      <w:b/>
      <w:bCs/>
      <w:i/>
      <w:iCs/>
      <w:color w:val="auto"/>
    </w:rPr>
  </w:style>
  <w:style w:type="paragraph" w:styleId="IntenseQuote">
    <w:name w:val="Intense Quote"/>
    <w:basedOn w:val="Normal"/>
    <w:next w:val="Normal"/>
    <w:link w:val="IntenseQuoteChar"/>
    <w:uiPriority w:val="30"/>
    <w:qFormat/>
    <w:rsid w:val="005F4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098"/>
    <w:rPr>
      <w:smallCaps/>
      <w:color w:val="auto"/>
      <w:u w:val="single"/>
    </w:rPr>
  </w:style>
  <w:style w:type="character" w:styleId="IntenseReference">
    <w:name w:val="Intense Reference"/>
    <w:basedOn w:val="DefaultParagraphFont"/>
    <w:uiPriority w:val="32"/>
    <w:qFormat/>
    <w:rsid w:val="005F4098"/>
    <w:rPr>
      <w:b/>
      <w:bCs/>
      <w:smallCaps/>
      <w:color w:val="auto"/>
      <w:spacing w:val="5"/>
      <w:u w:val="single"/>
    </w:rPr>
  </w:style>
  <w:style w:type="paragraph" w:customStyle="1" w:styleId="2ColumnHeading">
    <w:name w:val="2Column Heading"/>
    <w:basedOn w:val="BodyText"/>
    <w:qFormat/>
    <w:rsid w:val="005F4098"/>
    <w:pPr>
      <w:spacing w:after="60"/>
      <w:ind w:left="-2268"/>
    </w:pPr>
    <w:rPr>
      <w:b/>
    </w:rPr>
  </w:style>
  <w:style w:type="paragraph" w:customStyle="1" w:styleId="Heading1TOC">
    <w:name w:val="Heading1 TOC"/>
    <w:basedOn w:val="Normal"/>
    <w:qFormat/>
    <w:rsid w:val="005F4098"/>
    <w:pPr>
      <w:spacing w:before="240" w:after="120"/>
    </w:pPr>
    <w:rPr>
      <w:rFonts w:ascii="Times New Roman" w:hAnsi="Times New Roman"/>
      <w:b/>
      <w:sz w:val="32"/>
    </w:rPr>
  </w:style>
  <w:style w:type="paragraph" w:customStyle="1" w:styleId="Heading2TOC">
    <w:name w:val="Heading2 TOC"/>
    <w:basedOn w:val="Normal"/>
    <w:qFormat/>
    <w:rsid w:val="005F4098"/>
    <w:pPr>
      <w:spacing w:before="240" w:after="60"/>
    </w:pPr>
    <w:rPr>
      <w:rFonts w:ascii="Times New Roman" w:hAnsi="Times New Roman"/>
      <w:b/>
      <w:sz w:val="28"/>
    </w:rPr>
  </w:style>
  <w:style w:type="character" w:customStyle="1" w:styleId="Underline">
    <w:name w:val="Underline"/>
    <w:basedOn w:val="DefaultParagraphFont"/>
    <w:qFormat/>
    <w:rsid w:val="005F4098"/>
    <w:rPr>
      <w:u w:val="single"/>
    </w:rPr>
  </w:style>
  <w:style w:type="character" w:customStyle="1" w:styleId="BoldandItalics">
    <w:name w:val="Bold and Italics"/>
    <w:qFormat/>
    <w:rsid w:val="005F4098"/>
    <w:rPr>
      <w:b/>
      <w:i/>
      <w:u w:val="none"/>
    </w:rPr>
  </w:style>
  <w:style w:type="paragraph" w:styleId="BalloonText">
    <w:name w:val="Balloon Text"/>
    <w:basedOn w:val="Normal"/>
    <w:link w:val="BalloonTextChar"/>
    <w:rsid w:val="005F4098"/>
    <w:rPr>
      <w:rFonts w:ascii="Tahoma" w:hAnsi="Tahoma" w:cs="Tahoma"/>
      <w:sz w:val="16"/>
      <w:szCs w:val="16"/>
    </w:rPr>
  </w:style>
  <w:style w:type="character" w:customStyle="1" w:styleId="BalloonTextChar">
    <w:name w:val="Balloon Text Char"/>
    <w:basedOn w:val="DefaultParagraphFont"/>
    <w:link w:val="BalloonText"/>
    <w:rsid w:val="005F4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098"/>
    <w:rPr>
      <w:b/>
      <w:color w:val="660033"/>
      <w:spacing w:val="0"/>
    </w:rPr>
  </w:style>
  <w:style w:type="paragraph" w:customStyle="1" w:styleId="Nameditemlist">
    <w:name w:val="Named item list"/>
    <w:basedOn w:val="BodyText"/>
    <w:qFormat/>
    <w:rsid w:val="005F4098"/>
    <w:pPr>
      <w:tabs>
        <w:tab w:val="left" w:pos="2835"/>
      </w:tabs>
      <w:ind w:left="2835" w:hanging="2835"/>
    </w:pPr>
  </w:style>
  <w:style w:type="paragraph" w:customStyle="1" w:styleId="BodyTextnopadding">
    <w:name w:val="Body Text no padding"/>
    <w:basedOn w:val="BodyText"/>
    <w:qFormat/>
    <w:rsid w:val="005F4098"/>
    <w:pPr>
      <w:spacing w:before="0" w:after="0"/>
    </w:pPr>
  </w:style>
  <w:style w:type="paragraph" w:customStyle="1" w:styleId="BodyTextBold">
    <w:name w:val="Body Text Bold"/>
    <w:basedOn w:val="BodyText"/>
    <w:qFormat/>
    <w:rsid w:val="005F4098"/>
    <w:rPr>
      <w:b/>
    </w:rPr>
  </w:style>
  <w:style w:type="character" w:styleId="Hyperlink">
    <w:name w:val="Hyperlink"/>
    <w:basedOn w:val="DefaultParagraphFont"/>
    <w:uiPriority w:val="99"/>
    <w:unhideWhenUsed/>
    <w:rsid w:val="00C768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4019</Characters>
  <Application>Microsoft Office Word</Application>
  <DocSecurity>0</DocSecurity>
  <Lines>105</Lines>
  <Paragraphs>61</Paragraphs>
  <ScaleCrop>false</ScaleCrop>
  <Company>Author-it Software Corporation Ltd.</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MEASTR0008 Seal aircraft and aircraft component structural seams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2022-11-22T01:34:00Z</dcterms:created>
  <dcterms:modified xsi:type="dcterms:W3CDTF">2022-11-22T01:34:00Z</dcterms:modified>
</cp:coreProperties>
</file>