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335B" w:rsidP="0035335B">
      <w:pPr>
        <w:pStyle w:val="Title"/>
      </w:pPr>
      <w:r>
        <w:fldChar w:fldCharType="begin"/>
      </w:r>
      <w:r>
        <w:instrText xml:space="preserve"> TITLE   \* MERGEFORMAT </w:instrText>
      </w:r>
      <w:r>
        <w:fldChar w:fldCharType="separate"/>
      </w:r>
      <w:r>
        <w:t>MEASS00629 MTA069 Aircraft tyre retreading (advanced)</w:t>
      </w:r>
      <w:r>
        <w:fldChar w:fldCharType="end"/>
      </w:r>
    </w:p>
    <w:p w:rsidR="0035335B" w:rsidP="0035335B">
      <w:pPr>
        <w:pStyle w:val="Version"/>
        <w:sectPr w:rsidSect="00D97B8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7B8F" w:rsidP="00D97B8F">
      <w:pPr>
        <w:pStyle w:val="SuperHeading"/>
      </w:pPr>
      <w:r w:rsidRPr="00D97B8F">
        <w:t>MEASS00629 MTA069 Aircraft tyre retreading (advanced)</w:t>
      </w:r>
    </w:p>
    <w:p w:rsidR="00000000" w:rsidRPr="00D97B8F" w:rsidP="00D97B8F">
      <w:pPr>
        <w:pStyle w:val="Heading1"/>
      </w:pPr>
      <w:bookmarkStart w:id="1" w:name="O_1256922"/>
      <w:bookmarkEnd w:id="1"/>
      <w:r w:rsidRPr="00D97B8F">
        <w:t>Modification History</w:t>
      </w:r>
    </w:p>
    <w:p w:rsidR="0035335B" w:rsidP="0035335B">
      <w:pPr>
        <w:pStyle w:val="BodyText"/>
      </w:pPr>
      <w:r w:rsidRPr="00D97B8F">
        <w:t>Release 1. Skill set code changed. Description added. Unit and code updated. Supersedes and is equivalent to MEASS00416 MTA069 Aircraft tyre retreading (advanced)</w:t>
      </w:r>
    </w:p>
    <w:p w:rsidR="00000000" w:rsidRPr="00D97B8F" w:rsidP="00D97B8F">
      <w:pPr>
        <w:pStyle w:val="Heading1"/>
      </w:pPr>
      <w:bookmarkStart w:id="2" w:name="O_1256923"/>
      <w:bookmarkEnd w:id="2"/>
      <w:r w:rsidRPr="00D97B8F">
        <w:t>Description</w:t>
      </w:r>
    </w:p>
    <w:p w:rsidR="0035335B" w:rsidP="0035335B">
      <w:pPr>
        <w:pStyle w:val="BodyText"/>
      </w:pPr>
      <w:r w:rsidRPr="00D97B8F">
        <w:t>This skill set reflect</w:t>
      </w:r>
      <w:r w:rsidRPr="00D97B8F">
        <w:t>s the skill requirements for individuals with applicable trade qualifications who are employed in Civil Aviation Safety Regulations (CASR) Part 145 approved maintenance organisations (AMOs) and require approval to select tyres for retreading, set up retrea</w:t>
      </w:r>
      <w:r w:rsidRPr="00D97B8F">
        <w:t>ding equipment and inspect tyres for serviceability following retread</w:t>
      </w:r>
    </w:p>
    <w:p w:rsidR="00000000" w:rsidRPr="00D97B8F" w:rsidP="00D97B8F">
      <w:pPr>
        <w:pStyle w:val="Heading1"/>
      </w:pPr>
      <w:bookmarkStart w:id="3" w:name="O_1256924"/>
      <w:bookmarkEnd w:id="3"/>
      <w:r w:rsidRPr="00D97B8F">
        <w:t>Pathways Information</w:t>
      </w:r>
    </w:p>
    <w:p w:rsidR="0035335B" w:rsidP="0035335B">
      <w:pPr>
        <w:pStyle w:val="BodyText"/>
      </w:pPr>
      <w:r w:rsidRPr="00D97B8F">
        <w:t>This skill set has been developed to assist in compliance with CASR Part 145. These units provide credit towards a range of MEA Aeroskills Traini</w:t>
      </w:r>
      <w:r w:rsidRPr="00D97B8F">
        <w:t>ng Package qualifications.</w:t>
      </w:r>
    </w:p>
    <w:p w:rsidR="00000000" w:rsidRPr="00D97B8F" w:rsidP="00D97B8F">
      <w:pPr>
        <w:pStyle w:val="Heading1"/>
      </w:pPr>
      <w:bookmarkStart w:id="4" w:name="O_1256925"/>
      <w:bookmarkEnd w:id="4"/>
      <w:r w:rsidRPr="00D97B8F">
        <w:t>Licensing/Regulatory Information</w:t>
      </w:r>
    </w:p>
    <w:p w:rsidR="00000000" w:rsidRPr="00D97B8F" w:rsidP="0035335B">
      <w:pPr>
        <w:pStyle w:val="BodyText"/>
      </w:pPr>
      <w:r w:rsidRPr="00D97B8F">
        <w:t>Nil.</w:t>
      </w:r>
    </w:p>
    <w:p w:rsidR="00000000" w:rsidRPr="00D97B8F" w:rsidP="00D97B8F">
      <w:pPr>
        <w:pStyle w:val="Heading1"/>
      </w:pPr>
      <w:bookmarkStart w:id="5" w:name="O_1256926"/>
      <w:bookmarkEnd w:id="5"/>
      <w:r w:rsidRPr="00D97B8F">
        <w:t>Skill Set Requirements</w:t>
      </w:r>
    </w:p>
    <w:tbl>
      <w:tblPr>
        <w:tblW w:w="9270" w:type="dxa"/>
        <w:tblLayout w:type="fixed"/>
        <w:tblCellMar>
          <w:left w:w="62" w:type="dxa"/>
          <w:right w:w="62" w:type="dxa"/>
        </w:tblCellMar>
        <w:tblLook w:val="0000"/>
      </w:tblPr>
      <w:tblGrid>
        <w:gridCol w:w="1882"/>
        <w:gridCol w:w="7388"/>
      </w:tblGrid>
      <w:tr w:rsidTr="00D97B8F">
        <w:tblPrEx>
          <w:tblW w:w="9270" w:type="dxa"/>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B8F">
            <w:pPr>
              <w:pStyle w:val="BodyText"/>
              <w:rPr>
                <w:lang w:val="en-NZ"/>
              </w:rPr>
            </w:pPr>
            <w:r w:rsidRPr="00D97B8F">
              <w:t>MEACOM0029</w:t>
            </w:r>
          </w:p>
        </w:tc>
        <w:tc>
          <w:tcPr>
            <w:tcW w:w="7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B8F">
            <w:pPr>
              <w:pStyle w:val="BodyText"/>
              <w:rPr>
                <w:lang w:val="en-NZ"/>
              </w:rPr>
            </w:pPr>
            <w:r w:rsidRPr="00D97B8F">
              <w:t>Conversion from allied trades for employment in aviation maintenance workshops*</w:t>
            </w:r>
          </w:p>
        </w:tc>
      </w:tr>
      <w:tr w:rsidTr="00D97B8F">
        <w:tblPrEx>
          <w:tblW w:w="9270" w:type="dxa"/>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B8F">
            <w:pPr>
              <w:pStyle w:val="BodyText"/>
              <w:rPr>
                <w:lang w:val="en-NZ"/>
              </w:rPr>
            </w:pPr>
            <w:r w:rsidRPr="00D97B8F">
              <w:t>MEA157</w:t>
            </w:r>
          </w:p>
        </w:tc>
        <w:tc>
          <w:tcPr>
            <w:tcW w:w="7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B8F">
            <w:pPr>
              <w:pStyle w:val="BodyText"/>
              <w:rPr>
                <w:lang w:val="en-NZ"/>
              </w:rPr>
            </w:pPr>
            <w:r w:rsidRPr="00D97B8F">
              <w:t xml:space="preserve">Complete aviation maintenance </w:t>
            </w:r>
            <w:r w:rsidRPr="00D97B8F">
              <w:t>industry documentation</w:t>
            </w:r>
          </w:p>
        </w:tc>
      </w:tr>
      <w:tr w:rsidTr="00D97B8F">
        <w:tblPrEx>
          <w:tblW w:w="9270" w:type="dxa"/>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B8F">
            <w:pPr>
              <w:pStyle w:val="BodyText"/>
              <w:rPr>
                <w:lang w:val="en-NZ"/>
              </w:rPr>
            </w:pPr>
            <w:r w:rsidRPr="00D97B8F">
              <w:t>PMBPROD325E</w:t>
            </w:r>
          </w:p>
        </w:tc>
        <w:tc>
          <w:tcPr>
            <w:tcW w:w="7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B8F">
            <w:pPr>
              <w:pStyle w:val="BodyText"/>
              <w:rPr>
                <w:lang w:val="en-NZ"/>
              </w:rPr>
            </w:pPr>
            <w:r w:rsidRPr="00D97B8F">
              <w:t>Lay on tyre retreads</w:t>
            </w:r>
          </w:p>
        </w:tc>
      </w:tr>
      <w:tr w:rsidTr="00D97B8F">
        <w:tblPrEx>
          <w:tblW w:w="9270" w:type="dxa"/>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B8F">
            <w:pPr>
              <w:pStyle w:val="BodyText"/>
              <w:rPr>
                <w:lang w:val="en-NZ"/>
              </w:rPr>
            </w:pPr>
            <w:r w:rsidRPr="00D97B8F">
              <w:t>PMBPROD326E</w:t>
            </w:r>
          </w:p>
        </w:tc>
        <w:tc>
          <w:tcPr>
            <w:tcW w:w="7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7B8F" w:rsidP="00D97B8F">
            <w:pPr>
              <w:pStyle w:val="BodyText"/>
            </w:pPr>
            <w:r w:rsidRPr="00D97B8F">
              <w:t>Inspect tyres</w:t>
            </w:r>
          </w:p>
        </w:tc>
      </w:tr>
    </w:tbl>
    <w:p w:rsidR="00000000" w:rsidRPr="00D97B8F" w:rsidP="0035335B">
      <w:pPr>
        <w:pStyle w:val="BodyText"/>
      </w:pPr>
      <w:r w:rsidRPr="00D97B8F">
        <w:t>Units marked with an asterisk have prerequisites. See the unit or the MEA Aeroskills Companion Volume Information Guide for details.</w:t>
      </w:r>
    </w:p>
    <w:p w:rsidR="00000000" w:rsidRPr="00D97B8F" w:rsidP="00D97B8F">
      <w:pPr>
        <w:pStyle w:val="Heading1"/>
      </w:pPr>
      <w:bookmarkStart w:id="6" w:name="O_1256927"/>
      <w:bookmarkEnd w:id="6"/>
      <w:r w:rsidRPr="00D97B8F">
        <w:t>Target Group</w:t>
      </w:r>
    </w:p>
    <w:p w:rsidR="0035335B" w:rsidP="0035335B">
      <w:pPr>
        <w:pStyle w:val="BodyText"/>
      </w:pPr>
      <w:r w:rsidRPr="00D97B8F">
        <w:t>This skill set is for individuals with applicable trade qualifications who are employed in CASR Part 145 AMOs and require approval to select tyres for retreading, set up retreading equipment and inspect tyres for serviceability following retread.</w:t>
      </w:r>
    </w:p>
    <w:p w:rsidR="00000000" w:rsidRPr="00D97B8F" w:rsidP="00D97B8F">
      <w:pPr>
        <w:pStyle w:val="Heading1"/>
      </w:pPr>
      <w:bookmarkStart w:id="7" w:name="O_1256928"/>
      <w:bookmarkEnd w:id="7"/>
      <w:r w:rsidRPr="00D97B8F">
        <w:t>Suggested words for Statement of Attainment</w:t>
      </w:r>
    </w:p>
    <w:p w:rsidR="0035335B" w:rsidP="0035335B">
      <w:pPr>
        <w:pStyle w:val="BodyText"/>
      </w:pPr>
      <w:r w:rsidRPr="00D97B8F">
        <w:t>These competencies from the MEA Aeroskills Training Package meet the requirements for employment of trade qualified individuals in aircraft tyre inspection before and after retreading, and in setting u</w:t>
      </w:r>
      <w:r w:rsidRPr="00D97B8F">
        <w:t>p retreading equipment</w:t>
      </w:r>
    </w:p>
    <w:p w:rsidR="00000000" w:rsidRPr="00D97B8F" w:rsidP="00D97B8F"/>
    <w:sectPr w:rsidSect="00D97B8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B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B8F" w:rsidRPr="0035335B" w:rsidP="003533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B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35B" w:rsidP="00D97B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5335B" w:rsidP="00D97B8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5335B" w:rsidP="00D97B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B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3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7B8F" w:rsidRPr="0035335B" w:rsidP="003533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B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35B" w:rsidRPr="002D2AF8" w:rsidP="00D97B8F">
    <w:pPr>
      <w:pStyle w:val="Header"/>
      <w:framePr w:wrap="around"/>
    </w:pPr>
    <w:r>
      <w:fldChar w:fldCharType="begin"/>
    </w:r>
    <w:r>
      <w:instrText xml:space="preserve"> TITLE   \* MERGEFORMAT </w:instrText>
    </w:r>
    <w:r>
      <w:fldChar w:fldCharType="separate"/>
    </w:r>
    <w:r>
      <w:t>MEASS00629 MTA069 Aircraft tyre retreading (advanced)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35335B" w:rsidP="00D97B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B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7B8F"/>
    <w:pPr>
      <w:spacing w:before="360" w:after="60"/>
      <w:outlineLvl w:val="0"/>
    </w:pPr>
    <w:rPr>
      <w:sz w:val="32"/>
    </w:rPr>
  </w:style>
  <w:style w:type="paragraph" w:styleId="Heading2">
    <w:name w:val="heading 2"/>
    <w:basedOn w:val="HeadingBase"/>
    <w:next w:val="BodyText"/>
    <w:link w:val="Heading2Char"/>
    <w:qFormat/>
    <w:rsid w:val="00D97B8F"/>
    <w:pPr>
      <w:keepLines/>
      <w:spacing w:before="240" w:after="120"/>
      <w:outlineLvl w:val="1"/>
    </w:pPr>
    <w:rPr>
      <w:sz w:val="28"/>
      <w:szCs w:val="40"/>
    </w:rPr>
  </w:style>
  <w:style w:type="paragraph" w:styleId="Heading3">
    <w:name w:val="heading 3"/>
    <w:basedOn w:val="HeadingBase"/>
    <w:next w:val="BodyText"/>
    <w:link w:val="Heading3Char"/>
    <w:qFormat/>
    <w:rsid w:val="00D97B8F"/>
    <w:pPr>
      <w:spacing w:before="180" w:after="120"/>
      <w:outlineLvl w:val="2"/>
    </w:pPr>
    <w:rPr>
      <w:spacing w:val="-10"/>
      <w:kern w:val="32"/>
    </w:rPr>
  </w:style>
  <w:style w:type="paragraph" w:styleId="Heading4">
    <w:name w:val="heading 4"/>
    <w:basedOn w:val="HeadingBase"/>
    <w:next w:val="BodyText"/>
    <w:link w:val="Heading4Char"/>
    <w:qFormat/>
    <w:rsid w:val="00D97B8F"/>
    <w:pPr>
      <w:spacing w:before="160" w:after="120"/>
      <w:outlineLvl w:val="3"/>
    </w:pPr>
    <w:rPr>
      <w:sz w:val="22"/>
    </w:rPr>
  </w:style>
  <w:style w:type="paragraph" w:styleId="Heading5">
    <w:name w:val="heading 5"/>
    <w:basedOn w:val="HeadingBase"/>
    <w:next w:val="Normal"/>
    <w:link w:val="Heading5Char"/>
    <w:qFormat/>
    <w:rsid w:val="00D97B8F"/>
    <w:pPr>
      <w:spacing w:before="80"/>
      <w:outlineLvl w:val="4"/>
    </w:pPr>
    <w:rPr>
      <w:color w:val="918585"/>
      <w:sz w:val="20"/>
    </w:rPr>
  </w:style>
  <w:style w:type="paragraph" w:styleId="Heading6">
    <w:name w:val="heading 6"/>
    <w:basedOn w:val="HeadingBase"/>
    <w:next w:val="Normal"/>
    <w:link w:val="Heading6Char"/>
    <w:qFormat/>
    <w:rsid w:val="00D97B8F"/>
    <w:pPr>
      <w:spacing w:before="60"/>
      <w:outlineLvl w:val="5"/>
    </w:pPr>
    <w:rPr>
      <w:color w:val="918585"/>
      <w:sz w:val="20"/>
    </w:rPr>
  </w:style>
  <w:style w:type="paragraph" w:styleId="Heading7">
    <w:name w:val="heading 7"/>
    <w:basedOn w:val="Normal"/>
    <w:next w:val="Normal"/>
    <w:link w:val="Heading7Char"/>
    <w:qFormat/>
    <w:rsid w:val="00D97B8F"/>
    <w:pPr>
      <w:ind w:left="720"/>
      <w:outlineLvl w:val="6"/>
    </w:pPr>
    <w:rPr>
      <w:i/>
    </w:rPr>
  </w:style>
  <w:style w:type="paragraph" w:styleId="Heading8">
    <w:name w:val="heading 8"/>
    <w:basedOn w:val="Normal"/>
    <w:next w:val="Normal"/>
    <w:link w:val="Heading8Char"/>
    <w:qFormat/>
    <w:rsid w:val="00D97B8F"/>
    <w:pPr>
      <w:ind w:left="720"/>
      <w:outlineLvl w:val="7"/>
    </w:pPr>
    <w:rPr>
      <w:i/>
    </w:rPr>
  </w:style>
  <w:style w:type="paragraph" w:styleId="Heading9">
    <w:name w:val="heading 9"/>
    <w:basedOn w:val="Normal"/>
    <w:next w:val="Normal"/>
    <w:link w:val="Heading9Char"/>
    <w:qFormat/>
    <w:rsid w:val="00D97B8F"/>
    <w:pPr>
      <w:ind w:left="720"/>
      <w:outlineLvl w:val="8"/>
    </w:pPr>
    <w:rPr>
      <w:i/>
    </w:rPr>
  </w:style>
  <w:style w:type="character" w:default="1" w:styleId="DefaultParagraphFont">
    <w:name w:val="Default Paragraph Font"/>
    <w:uiPriority w:val="1"/>
    <w:unhideWhenUsed/>
    <w:rsid w:val="00D97B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7B8F"/>
  </w:style>
  <w:style w:type="character" w:customStyle="1" w:styleId="Heading1Char">
    <w:name w:val="Heading 1 Char"/>
    <w:basedOn w:val="DefaultParagraphFont"/>
    <w:link w:val="Heading1"/>
    <w:rsid w:val="00D97B8F"/>
    <w:rPr>
      <w:rFonts w:ascii="Times New Roman" w:eastAsia="Times New Roman" w:hAnsi="Times New Roman" w:cs="Times New Roman"/>
      <w:b/>
      <w:sz w:val="32"/>
      <w:szCs w:val="20"/>
      <w:lang w:eastAsia="en-US"/>
    </w:rPr>
  </w:style>
  <w:style w:type="paragraph" w:styleId="BodyText">
    <w:name w:val="Body Text"/>
    <w:basedOn w:val="Normal"/>
    <w:link w:val="BodyTextChar"/>
    <w:rsid w:val="00D97B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7B8F"/>
    <w:rPr>
      <w:rFonts w:ascii="Times New Roman" w:eastAsia="Times New Roman" w:hAnsi="Times New Roman" w:cs="Times New Roman"/>
      <w:sz w:val="24"/>
      <w:lang w:eastAsia="en-US"/>
    </w:rPr>
  </w:style>
  <w:style w:type="paragraph" w:customStyle="1" w:styleId="SuperHeading">
    <w:name w:val="SuperHeading"/>
    <w:basedOn w:val="Normal"/>
    <w:rsid w:val="00D97B8F"/>
    <w:pPr>
      <w:spacing w:before="240" w:after="120"/>
      <w:outlineLvl w:val="0"/>
    </w:pPr>
    <w:rPr>
      <w:rFonts w:ascii="Times New Roman" w:hAnsi="Times New Roman"/>
      <w:b/>
      <w:sz w:val="32"/>
    </w:rPr>
  </w:style>
  <w:style w:type="paragraph" w:customStyle="1" w:styleId="AllowPageBreak">
    <w:name w:val="AllowPageBreak"/>
    <w:rsid w:val="00D97B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97B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7B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7B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7B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7B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7B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7B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7B8F"/>
    <w:rPr>
      <w:rFonts w:ascii="Courier New" w:eastAsia="Times New Roman" w:hAnsi="Courier New" w:cs="Times New Roman"/>
      <w:i/>
      <w:szCs w:val="20"/>
      <w:lang w:eastAsia="en-US"/>
    </w:rPr>
  </w:style>
  <w:style w:type="paragraph" w:customStyle="1" w:styleId="HeadingBase">
    <w:name w:val="Heading Base"/>
    <w:rsid w:val="00D97B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7B8F"/>
    <w:pPr>
      <w:tabs>
        <w:tab w:val="right" w:leader="dot" w:pos="9072"/>
      </w:tabs>
      <w:ind w:left="567"/>
    </w:pPr>
    <w:rPr>
      <w:szCs w:val="22"/>
    </w:rPr>
  </w:style>
  <w:style w:type="paragraph" w:customStyle="1" w:styleId="TOCBase">
    <w:name w:val="TOC Base"/>
    <w:rsid w:val="00D97B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7B8F"/>
    <w:pPr>
      <w:tabs>
        <w:tab w:val="right" w:leader="dot" w:pos="9072"/>
      </w:tabs>
      <w:spacing w:before="40" w:after="40"/>
      <w:ind w:left="284"/>
    </w:pPr>
    <w:rPr>
      <w:rFonts w:ascii="Times New Roman" w:hAnsi="Times New Roman"/>
    </w:rPr>
  </w:style>
  <w:style w:type="paragraph" w:styleId="TOC1">
    <w:name w:val="toc 1"/>
    <w:basedOn w:val="TOCBase"/>
    <w:next w:val="Normal"/>
    <w:rsid w:val="00D97B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7B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7B8F"/>
    <w:rPr>
      <w:rFonts w:ascii="Times New Roman" w:eastAsia="Times New Roman" w:hAnsi="Times New Roman" w:cs="Times New Roman"/>
      <w:sz w:val="16"/>
      <w:lang w:eastAsia="en-US"/>
    </w:rPr>
  </w:style>
  <w:style w:type="paragraph" w:styleId="Title">
    <w:name w:val="Title"/>
    <w:basedOn w:val="HeadingBase"/>
    <w:link w:val="TitleChar"/>
    <w:qFormat/>
    <w:rsid w:val="00D97B8F"/>
    <w:pPr>
      <w:spacing w:before="5040"/>
      <w:jc w:val="center"/>
    </w:pPr>
    <w:rPr>
      <w:sz w:val="48"/>
      <w:szCs w:val="72"/>
      <w:lang w:val="en-US"/>
    </w:rPr>
  </w:style>
  <w:style w:type="character" w:customStyle="1" w:styleId="TitleChar">
    <w:name w:val="Title Char"/>
    <w:basedOn w:val="DefaultParagraphFont"/>
    <w:link w:val="Title"/>
    <w:rsid w:val="00D97B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7B8F"/>
    <w:pPr>
      <w:tabs>
        <w:tab w:val="left" w:pos="3600"/>
        <w:tab w:val="left" w:pos="3958"/>
      </w:tabs>
    </w:pPr>
  </w:style>
  <w:style w:type="paragraph" w:styleId="List">
    <w:name w:val="List"/>
    <w:basedOn w:val="BodyText"/>
    <w:next w:val="BodyText"/>
    <w:rsid w:val="00D97B8F"/>
    <w:pPr>
      <w:tabs>
        <w:tab w:val="left" w:pos="340"/>
      </w:tabs>
      <w:spacing w:before="60" w:after="60"/>
      <w:ind w:left="340" w:hanging="340"/>
    </w:pPr>
  </w:style>
  <w:style w:type="paragraph" w:styleId="ListBullet">
    <w:name w:val="List Bullet"/>
    <w:basedOn w:val="List"/>
    <w:rsid w:val="00D97B8F"/>
    <w:pPr>
      <w:numPr>
        <w:numId w:val="10"/>
      </w:numPr>
      <w:tabs>
        <w:tab w:val="clear" w:pos="340"/>
      </w:tabs>
      <w:spacing w:before="40" w:after="40"/>
    </w:pPr>
  </w:style>
  <w:style w:type="paragraph" w:customStyle="1" w:styleId="Note">
    <w:name w:val="Note"/>
    <w:basedOn w:val="BodyText"/>
    <w:rsid w:val="00D97B8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97B8F"/>
    <w:rPr>
      <w:b/>
      <w:spacing w:val="0"/>
    </w:rPr>
  </w:style>
  <w:style w:type="paragraph" w:customStyle="1" w:styleId="SuperTitle">
    <w:name w:val="SuperTitle"/>
    <w:basedOn w:val="Title"/>
    <w:rsid w:val="00D97B8F"/>
    <w:pPr>
      <w:framePr w:wrap="auto" w:hAnchor="text" w:y="6049"/>
    </w:pPr>
    <w:rPr>
      <w:color w:val="000000"/>
      <w:sz w:val="40"/>
    </w:rPr>
  </w:style>
  <w:style w:type="paragraph" w:customStyle="1" w:styleId="TOCTitle">
    <w:name w:val="TOCTitle"/>
    <w:basedOn w:val="Heading1"/>
    <w:rsid w:val="00D97B8F"/>
    <w:pPr>
      <w:spacing w:after="240"/>
      <w:jc w:val="center"/>
      <w:outlineLvl w:val="9"/>
    </w:pPr>
    <w:rPr>
      <w:caps/>
    </w:rPr>
  </w:style>
  <w:style w:type="paragraph" w:customStyle="1" w:styleId="Version">
    <w:name w:val="Version"/>
    <w:rsid w:val="00D97B8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97B8F"/>
    <w:pPr>
      <w:numPr>
        <w:numId w:val="11"/>
      </w:numPr>
      <w:tabs>
        <w:tab w:val="clear" w:pos="680"/>
      </w:tabs>
    </w:pPr>
  </w:style>
  <w:style w:type="paragraph" w:styleId="Index1">
    <w:name w:val="index 1"/>
    <w:basedOn w:val="Normal"/>
    <w:next w:val="Normal"/>
    <w:semiHidden/>
    <w:rsid w:val="00D97B8F"/>
    <w:pPr>
      <w:keepNext w:val="0"/>
      <w:tabs>
        <w:tab w:val="right" w:pos="4176"/>
      </w:tabs>
      <w:ind w:left="198" w:hanging="198"/>
    </w:pPr>
    <w:rPr>
      <w:rFonts w:ascii="Garamond" w:hAnsi="Garamond"/>
    </w:rPr>
  </w:style>
  <w:style w:type="paragraph" w:styleId="IndexHeading">
    <w:name w:val="index heading"/>
    <w:basedOn w:val="Normal"/>
    <w:next w:val="Index1"/>
    <w:semiHidden/>
    <w:rsid w:val="00D97B8F"/>
    <w:pPr>
      <w:spacing w:before="120" w:after="120"/>
    </w:pPr>
    <w:rPr>
      <w:rFonts w:ascii="Arial" w:hAnsi="Arial"/>
      <w:b/>
      <w:color w:val="918585"/>
      <w:sz w:val="24"/>
    </w:rPr>
  </w:style>
  <w:style w:type="paragraph" w:styleId="Header">
    <w:name w:val="header"/>
    <w:basedOn w:val="Normal"/>
    <w:link w:val="HeaderChar"/>
    <w:rsid w:val="00D97B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7B8F"/>
    <w:rPr>
      <w:rFonts w:ascii="Times New Roman" w:eastAsia="Times New Roman" w:hAnsi="Times New Roman" w:cs="Times New Roman"/>
      <w:sz w:val="16"/>
      <w:szCs w:val="20"/>
      <w:lang w:val="en-GB" w:eastAsia="en-US"/>
    </w:rPr>
  </w:style>
  <w:style w:type="paragraph" w:customStyle="1" w:styleId="Chapter">
    <w:name w:val="Chapter"/>
    <w:basedOn w:val="Normal"/>
    <w:rsid w:val="00D97B8F"/>
    <w:pPr>
      <w:spacing w:before="240"/>
    </w:pPr>
    <w:rPr>
      <w:rFonts w:ascii="Times New Roman" w:hAnsi="Times New Roman"/>
      <w:smallCaps/>
      <w:spacing w:val="80"/>
      <w:sz w:val="28"/>
    </w:rPr>
  </w:style>
  <w:style w:type="paragraph" w:customStyle="1" w:styleId="InChapter">
    <w:name w:val="InChapter"/>
    <w:basedOn w:val="Heading3"/>
    <w:rsid w:val="00D97B8F"/>
    <w:pPr>
      <w:spacing w:after="240"/>
      <w:outlineLvl w:val="9"/>
    </w:pPr>
    <w:rPr>
      <w:noProof/>
    </w:rPr>
  </w:style>
  <w:style w:type="paragraph" w:styleId="Index2">
    <w:name w:val="index 2"/>
    <w:basedOn w:val="Normal"/>
    <w:next w:val="Normal"/>
    <w:semiHidden/>
    <w:rsid w:val="00D97B8F"/>
    <w:pPr>
      <w:tabs>
        <w:tab w:val="right" w:pos="4176"/>
      </w:tabs>
      <w:ind w:left="568" w:hanging="284"/>
    </w:pPr>
    <w:rPr>
      <w:rFonts w:ascii="Garamond" w:hAnsi="Garamond"/>
    </w:rPr>
  </w:style>
  <w:style w:type="paragraph" w:customStyle="1" w:styleId="Byline">
    <w:name w:val="Byline"/>
    <w:rsid w:val="00D97B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7B8F"/>
    <w:pPr>
      <w:tabs>
        <w:tab w:val="clear" w:pos="3600"/>
        <w:tab w:val="clear" w:pos="3958"/>
      </w:tabs>
      <w:jc w:val="right"/>
    </w:pPr>
  </w:style>
  <w:style w:type="character" w:styleId="Emphasis">
    <w:name w:val="Emphasis"/>
    <w:basedOn w:val="DefaultParagraphFont"/>
    <w:qFormat/>
    <w:rsid w:val="00D97B8F"/>
    <w:rPr>
      <w:i/>
    </w:rPr>
  </w:style>
  <w:style w:type="paragraph" w:styleId="Caption">
    <w:name w:val="caption"/>
    <w:basedOn w:val="BodyText"/>
    <w:next w:val="Normal"/>
    <w:qFormat/>
    <w:rsid w:val="00D97B8F"/>
    <w:pPr>
      <w:framePr w:w="2268" w:hSpace="181" w:vSpace="181" w:wrap="around" w:vAnchor="text" w:hAnchor="page" w:x="1135" w:y="285" w:anchorLock="1"/>
    </w:pPr>
    <w:rPr>
      <w:i/>
    </w:rPr>
  </w:style>
  <w:style w:type="paragraph" w:customStyle="1" w:styleId="MiniTOCTitle">
    <w:name w:val="MiniTOCTitle"/>
    <w:basedOn w:val="Heading4"/>
    <w:rsid w:val="00D97B8F"/>
    <w:pPr>
      <w:spacing w:before="240"/>
      <w:outlineLvl w:val="9"/>
    </w:pPr>
    <w:rPr>
      <w:noProof/>
      <w:sz w:val="24"/>
    </w:rPr>
  </w:style>
  <w:style w:type="paragraph" w:customStyle="1" w:styleId="MiniTOCItem">
    <w:name w:val="MiniTOCItem"/>
    <w:basedOn w:val="ListBullet"/>
    <w:rsid w:val="00D97B8F"/>
    <w:pPr>
      <w:numPr>
        <w:numId w:val="0"/>
      </w:numPr>
      <w:tabs>
        <w:tab w:val="right" w:leader="dot" w:pos="6521"/>
      </w:tabs>
      <w:spacing w:before="0" w:after="0"/>
    </w:pPr>
  </w:style>
  <w:style w:type="paragraph" w:customStyle="1" w:styleId="TOFTitle">
    <w:name w:val="TOFTitle"/>
    <w:basedOn w:val="TOCTitle"/>
    <w:rsid w:val="00D97B8F"/>
  </w:style>
  <w:style w:type="paragraph" w:styleId="TableofFigures">
    <w:name w:val="table of figures"/>
    <w:basedOn w:val="Normal"/>
    <w:next w:val="Normal"/>
    <w:semiHidden/>
    <w:rsid w:val="00D97B8F"/>
    <w:pPr>
      <w:tabs>
        <w:tab w:val="right" w:leader="dot" w:pos="9072"/>
      </w:tabs>
      <w:ind w:left="970" w:hanging="403"/>
    </w:pPr>
    <w:rPr>
      <w:rFonts w:ascii="Times New Roman" w:hAnsi="Times New Roman"/>
      <w:b/>
    </w:rPr>
  </w:style>
  <w:style w:type="paragraph" w:styleId="ListNumber">
    <w:name w:val="List Number"/>
    <w:basedOn w:val="List"/>
    <w:rsid w:val="00D97B8F"/>
    <w:pPr>
      <w:numPr>
        <w:numId w:val="13"/>
      </w:numPr>
      <w:tabs>
        <w:tab w:val="clear" w:pos="340"/>
      </w:tabs>
    </w:pPr>
  </w:style>
  <w:style w:type="character" w:customStyle="1" w:styleId="WingdingSymbols">
    <w:name w:val="Wingding Symbols"/>
    <w:rsid w:val="00D97B8F"/>
    <w:rPr>
      <w:rFonts w:ascii="Wingdings" w:hAnsi="Wingdings"/>
    </w:rPr>
  </w:style>
  <w:style w:type="paragraph" w:customStyle="1" w:styleId="TableHeading">
    <w:name w:val="Table Heading"/>
    <w:basedOn w:val="HeadingBase"/>
    <w:rsid w:val="00D97B8F"/>
    <w:pPr>
      <w:keepLines/>
      <w:pBdr>
        <w:bottom w:val="single" w:sz="6" w:space="1" w:color="918585"/>
      </w:pBdr>
      <w:spacing w:before="240"/>
    </w:pPr>
  </w:style>
  <w:style w:type="character" w:customStyle="1" w:styleId="HotSpot">
    <w:name w:val="HotSpot"/>
    <w:rsid w:val="00D97B8F"/>
    <w:rPr>
      <w:color w:val="0033CC"/>
      <w:u w:val="none"/>
    </w:rPr>
  </w:style>
  <w:style w:type="paragraph" w:customStyle="1" w:styleId="BodyTextRight">
    <w:name w:val="Body Text Right"/>
    <w:basedOn w:val="BodyText"/>
    <w:rsid w:val="00D97B8F"/>
    <w:pPr>
      <w:spacing w:before="0" w:after="0"/>
      <w:jc w:val="right"/>
    </w:pPr>
  </w:style>
  <w:style w:type="paragraph" w:styleId="Index3">
    <w:name w:val="index 3"/>
    <w:basedOn w:val="ListNumber2"/>
    <w:next w:val="Normal"/>
    <w:semiHidden/>
    <w:rsid w:val="00D97B8F"/>
    <w:pPr>
      <w:numPr>
        <w:numId w:val="0"/>
      </w:numPr>
      <w:tabs>
        <w:tab w:val="right" w:leader="dot" w:pos="4176"/>
      </w:tabs>
    </w:pPr>
  </w:style>
  <w:style w:type="paragraph" w:styleId="ListNumber2">
    <w:name w:val="List Number 2"/>
    <w:basedOn w:val="List2"/>
    <w:rsid w:val="00D97B8F"/>
    <w:pPr>
      <w:numPr>
        <w:numId w:val="8"/>
      </w:numPr>
      <w:tabs>
        <w:tab w:val="clear" w:pos="1060"/>
      </w:tabs>
    </w:pPr>
  </w:style>
  <w:style w:type="paragraph" w:customStyle="1" w:styleId="MarginNote">
    <w:name w:val="Margin Note"/>
    <w:basedOn w:val="BodyText"/>
    <w:rsid w:val="00D97B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7B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7B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7B8F"/>
    <w:rPr>
      <w:sz w:val="32"/>
    </w:rPr>
  </w:style>
  <w:style w:type="paragraph" w:customStyle="1" w:styleId="HeadingProcedure">
    <w:name w:val="Heading Procedure"/>
    <w:basedOn w:val="HeadingBase"/>
    <w:next w:val="Normal"/>
    <w:rsid w:val="00D97B8F"/>
    <w:pPr>
      <w:tabs>
        <w:tab w:val="left" w:pos="0"/>
      </w:tabs>
      <w:spacing w:before="120" w:after="60"/>
    </w:pPr>
    <w:rPr>
      <w:i/>
      <w:color w:val="918585"/>
      <w:sz w:val="22"/>
    </w:rPr>
  </w:style>
  <w:style w:type="paragraph" w:customStyle="1" w:styleId="TableBodyText">
    <w:name w:val="Table Body Text"/>
    <w:basedOn w:val="BodyText"/>
    <w:rsid w:val="00D97B8F"/>
    <w:pPr>
      <w:spacing w:before="60" w:after="60"/>
    </w:pPr>
  </w:style>
  <w:style w:type="paragraph" w:styleId="ListContinue">
    <w:name w:val="List Continue"/>
    <w:basedOn w:val="List"/>
    <w:rsid w:val="00D97B8F"/>
    <w:pPr>
      <w:ind w:firstLine="0"/>
    </w:pPr>
  </w:style>
  <w:style w:type="paragraph" w:customStyle="1" w:styleId="ListNote">
    <w:name w:val="List Note"/>
    <w:basedOn w:val="List"/>
    <w:rsid w:val="00D97B8F"/>
    <w:pPr>
      <w:pBdr>
        <w:top w:val="single" w:sz="6" w:space="2" w:color="918585"/>
        <w:bottom w:val="single" w:sz="6" w:space="2" w:color="918585"/>
      </w:pBdr>
      <w:tabs>
        <w:tab w:val="left" w:pos="1021"/>
      </w:tabs>
      <w:ind w:firstLine="0"/>
    </w:pPr>
  </w:style>
  <w:style w:type="paragraph" w:customStyle="1" w:styleId="Warning">
    <w:name w:val="Warning"/>
    <w:basedOn w:val="BodyText"/>
    <w:rsid w:val="00D97B8F"/>
    <w:pPr>
      <w:shd w:val="clear" w:color="auto" w:fill="D9D9D9"/>
      <w:tabs>
        <w:tab w:val="left" w:pos="992"/>
      </w:tabs>
      <w:ind w:left="119" w:right="119"/>
    </w:pPr>
    <w:rPr>
      <w:sz w:val="20"/>
    </w:rPr>
  </w:style>
  <w:style w:type="paragraph" w:customStyle="1" w:styleId="MarginIcons">
    <w:name w:val="Margin Icons"/>
    <w:basedOn w:val="BodyText"/>
    <w:rsid w:val="00D97B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7B8F"/>
    <w:rPr>
      <w:rFonts w:ascii="Courier New" w:hAnsi="Courier New"/>
    </w:rPr>
  </w:style>
  <w:style w:type="paragraph" w:customStyle="1" w:styleId="NoteBullet">
    <w:name w:val="Note Bullet"/>
    <w:basedOn w:val="Note"/>
    <w:rsid w:val="00D97B8F"/>
    <w:pPr>
      <w:tabs>
        <w:tab w:val="clear" w:pos="680"/>
      </w:tabs>
      <w:spacing w:before="60" w:after="60"/>
    </w:pPr>
  </w:style>
  <w:style w:type="paragraph" w:customStyle="1" w:styleId="SubHeading2">
    <w:name w:val="SubHeading2"/>
    <w:basedOn w:val="HeadingBase"/>
    <w:rsid w:val="00D97B8F"/>
    <w:pPr>
      <w:spacing w:before="240" w:after="60"/>
    </w:pPr>
    <w:rPr>
      <w:sz w:val="20"/>
    </w:rPr>
  </w:style>
  <w:style w:type="paragraph" w:customStyle="1" w:styleId="SubHeading1">
    <w:name w:val="SubHeading1"/>
    <w:basedOn w:val="HeadingBase"/>
    <w:rsid w:val="00D97B8F"/>
    <w:pPr>
      <w:spacing w:before="240" w:after="60"/>
    </w:pPr>
    <w:rPr>
      <w:color w:val="918585"/>
      <w:sz w:val="22"/>
    </w:rPr>
  </w:style>
  <w:style w:type="paragraph" w:customStyle="1" w:styleId="SideHeading">
    <w:name w:val="Side Heading"/>
    <w:basedOn w:val="HeadingBase"/>
    <w:rsid w:val="00D97B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7B8F"/>
    <w:pPr>
      <w:numPr>
        <w:numId w:val="9"/>
      </w:numPr>
    </w:pPr>
  </w:style>
  <w:style w:type="paragraph" w:styleId="PlainText">
    <w:name w:val="Plain Text"/>
    <w:basedOn w:val="Normal"/>
    <w:link w:val="PlainTextChar"/>
    <w:rsid w:val="00D97B8F"/>
    <w:rPr>
      <w:sz w:val="20"/>
    </w:rPr>
  </w:style>
  <w:style w:type="character" w:customStyle="1" w:styleId="PlainTextChar">
    <w:name w:val="Plain Text Char"/>
    <w:basedOn w:val="DefaultParagraphFont"/>
    <w:link w:val="PlainText"/>
    <w:rsid w:val="00D97B8F"/>
    <w:rPr>
      <w:rFonts w:ascii="Courier New" w:eastAsia="Times New Roman" w:hAnsi="Courier New" w:cs="Times New Roman"/>
      <w:sz w:val="20"/>
      <w:szCs w:val="20"/>
      <w:lang w:eastAsia="en-US"/>
    </w:rPr>
  </w:style>
  <w:style w:type="character" w:customStyle="1" w:styleId="MenuOption">
    <w:name w:val="Menu Option"/>
    <w:basedOn w:val="DefaultParagraphFont"/>
    <w:rsid w:val="00D97B8F"/>
    <w:rPr>
      <w:b/>
      <w:smallCaps/>
    </w:rPr>
  </w:style>
  <w:style w:type="paragraph" w:customStyle="1" w:styleId="TableListNumber">
    <w:name w:val="Table List Number"/>
    <w:basedOn w:val="ListNumber"/>
    <w:rsid w:val="00D97B8F"/>
    <w:pPr>
      <w:numPr>
        <w:numId w:val="0"/>
      </w:numPr>
    </w:pPr>
  </w:style>
  <w:style w:type="paragraph" w:styleId="TOC4">
    <w:name w:val="toc 4"/>
    <w:basedOn w:val="TOCBase"/>
    <w:next w:val="Normal"/>
    <w:semiHidden/>
    <w:rsid w:val="00D97B8F"/>
    <w:pPr>
      <w:tabs>
        <w:tab w:val="right" w:leader="dot" w:pos="9071"/>
      </w:tabs>
      <w:ind w:left="1701"/>
    </w:pPr>
  </w:style>
  <w:style w:type="paragraph" w:customStyle="1" w:styleId="ListAlpha">
    <w:name w:val="List Alpha"/>
    <w:basedOn w:val="List"/>
    <w:rsid w:val="00D97B8F"/>
    <w:pPr>
      <w:numPr>
        <w:numId w:val="7"/>
      </w:numPr>
    </w:pPr>
  </w:style>
  <w:style w:type="paragraph" w:customStyle="1" w:styleId="ListAlpha2">
    <w:name w:val="List Alpha 2"/>
    <w:basedOn w:val="List2"/>
    <w:rsid w:val="00D97B8F"/>
    <w:pPr>
      <w:numPr>
        <w:numId w:val="6"/>
      </w:numPr>
    </w:pPr>
  </w:style>
  <w:style w:type="paragraph" w:styleId="List2">
    <w:name w:val="List 2"/>
    <w:basedOn w:val="BodyText"/>
    <w:rsid w:val="00D97B8F"/>
    <w:pPr>
      <w:tabs>
        <w:tab w:val="left" w:pos="680"/>
      </w:tabs>
      <w:spacing w:before="60" w:after="60"/>
      <w:ind w:left="680" w:hanging="340"/>
    </w:pPr>
  </w:style>
  <w:style w:type="paragraph" w:styleId="List3">
    <w:name w:val="List 3"/>
    <w:basedOn w:val="BodyText"/>
    <w:rsid w:val="00D97B8F"/>
    <w:pPr>
      <w:tabs>
        <w:tab w:val="left" w:pos="1021"/>
      </w:tabs>
      <w:spacing w:before="60" w:after="60"/>
      <w:ind w:left="1020" w:hanging="340"/>
    </w:pPr>
  </w:style>
  <w:style w:type="paragraph" w:styleId="List4">
    <w:name w:val="List 4"/>
    <w:basedOn w:val="BodyText"/>
    <w:rsid w:val="00D97B8F"/>
    <w:pPr>
      <w:tabs>
        <w:tab w:val="left" w:pos="1361"/>
      </w:tabs>
      <w:spacing w:before="60" w:after="60"/>
      <w:ind w:left="1361" w:hanging="340"/>
    </w:pPr>
  </w:style>
  <w:style w:type="paragraph" w:styleId="List5">
    <w:name w:val="List 5"/>
    <w:basedOn w:val="BodyText"/>
    <w:rsid w:val="00D97B8F"/>
    <w:pPr>
      <w:tabs>
        <w:tab w:val="left" w:pos="1701"/>
      </w:tabs>
      <w:spacing w:before="60" w:after="60"/>
      <w:ind w:left="1701" w:hanging="340"/>
    </w:pPr>
  </w:style>
  <w:style w:type="paragraph" w:styleId="ListBullet3">
    <w:name w:val="List Bullet 3"/>
    <w:basedOn w:val="List3"/>
    <w:rsid w:val="00D97B8F"/>
    <w:pPr>
      <w:numPr>
        <w:numId w:val="12"/>
      </w:numPr>
      <w:tabs>
        <w:tab w:val="clear" w:pos="1021"/>
      </w:tabs>
      <w:ind w:left="1037" w:hanging="357"/>
    </w:pPr>
  </w:style>
  <w:style w:type="paragraph" w:styleId="ListBullet4">
    <w:name w:val="List Bullet 4"/>
    <w:basedOn w:val="List4"/>
    <w:rsid w:val="00D97B8F"/>
    <w:pPr>
      <w:numPr>
        <w:numId w:val="1"/>
      </w:numPr>
      <w:tabs>
        <w:tab w:val="clear" w:pos="1361"/>
      </w:tabs>
    </w:pPr>
  </w:style>
  <w:style w:type="paragraph" w:styleId="ListBullet5">
    <w:name w:val="List Bullet 5"/>
    <w:basedOn w:val="List5"/>
    <w:rsid w:val="00D97B8F"/>
    <w:pPr>
      <w:numPr>
        <w:numId w:val="2"/>
      </w:numPr>
    </w:pPr>
  </w:style>
  <w:style w:type="paragraph" w:styleId="ListContinue2">
    <w:name w:val="List Continue 2"/>
    <w:basedOn w:val="List2"/>
    <w:rsid w:val="00D97B8F"/>
    <w:pPr>
      <w:ind w:firstLine="0"/>
    </w:pPr>
  </w:style>
  <w:style w:type="paragraph" w:styleId="ListContinue3">
    <w:name w:val="List Continue 3"/>
    <w:basedOn w:val="List3"/>
    <w:rsid w:val="00D97B8F"/>
    <w:pPr>
      <w:ind w:left="1021" w:firstLine="0"/>
    </w:pPr>
  </w:style>
  <w:style w:type="paragraph" w:styleId="ListContinue4">
    <w:name w:val="List Continue 4"/>
    <w:basedOn w:val="List4"/>
    <w:rsid w:val="00D97B8F"/>
    <w:pPr>
      <w:ind w:firstLine="0"/>
    </w:pPr>
  </w:style>
  <w:style w:type="paragraph" w:styleId="ListContinue5">
    <w:name w:val="List Continue 5"/>
    <w:basedOn w:val="List5"/>
    <w:rsid w:val="00D97B8F"/>
    <w:pPr>
      <w:ind w:firstLine="0"/>
    </w:pPr>
  </w:style>
  <w:style w:type="paragraph" w:styleId="ListNumber3">
    <w:name w:val="List Number 3"/>
    <w:basedOn w:val="List3"/>
    <w:rsid w:val="00D97B8F"/>
    <w:pPr>
      <w:numPr>
        <w:numId w:val="3"/>
      </w:numPr>
    </w:pPr>
  </w:style>
  <w:style w:type="paragraph" w:styleId="ListNumber4">
    <w:name w:val="List Number 4"/>
    <w:basedOn w:val="List4"/>
    <w:rsid w:val="00D97B8F"/>
    <w:pPr>
      <w:numPr>
        <w:numId w:val="4"/>
      </w:numPr>
    </w:pPr>
  </w:style>
  <w:style w:type="paragraph" w:styleId="ListNumber5">
    <w:name w:val="List Number 5"/>
    <w:basedOn w:val="List5"/>
    <w:rsid w:val="00D97B8F"/>
    <w:pPr>
      <w:numPr>
        <w:numId w:val="5"/>
      </w:numPr>
    </w:pPr>
  </w:style>
  <w:style w:type="paragraph" w:styleId="BlockText">
    <w:name w:val="Block Text"/>
    <w:basedOn w:val="Normal"/>
    <w:rsid w:val="00D97B8F"/>
    <w:pPr>
      <w:spacing w:after="120"/>
      <w:ind w:left="1440" w:right="1440"/>
    </w:pPr>
  </w:style>
  <w:style w:type="character" w:customStyle="1" w:styleId="Subscript">
    <w:name w:val="Subscript"/>
    <w:basedOn w:val="DefaultParagraphFont"/>
    <w:rsid w:val="00D97B8F"/>
    <w:rPr>
      <w:sz w:val="16"/>
      <w:vertAlign w:val="subscript"/>
    </w:rPr>
  </w:style>
  <w:style w:type="character" w:customStyle="1" w:styleId="Superscript">
    <w:name w:val="Superscript"/>
    <w:basedOn w:val="DefaultParagraphFont"/>
    <w:rsid w:val="00D97B8F"/>
    <w:rPr>
      <w:sz w:val="16"/>
      <w:vertAlign w:val="superscript"/>
    </w:rPr>
  </w:style>
  <w:style w:type="character" w:customStyle="1" w:styleId="Symbols">
    <w:name w:val="Symbols"/>
    <w:basedOn w:val="DefaultParagraphFont"/>
    <w:rsid w:val="00D97B8F"/>
    <w:rPr>
      <w:rFonts w:ascii="Symbol" w:hAnsi="Symbol"/>
    </w:rPr>
  </w:style>
  <w:style w:type="character" w:customStyle="1" w:styleId="MenuOptions">
    <w:name w:val="Menu Options"/>
    <w:basedOn w:val="DefaultParagraphFont"/>
    <w:rsid w:val="00D97B8F"/>
    <w:rPr>
      <w:rFonts w:ascii="Arial Narrow" w:hAnsi="Arial Narrow"/>
      <w:smallCaps/>
    </w:rPr>
  </w:style>
  <w:style w:type="character" w:customStyle="1" w:styleId="Buttons">
    <w:name w:val="Buttons"/>
    <w:basedOn w:val="DefaultParagraphFont"/>
    <w:rsid w:val="00D97B8F"/>
    <w:rPr>
      <w:b/>
    </w:rPr>
  </w:style>
  <w:style w:type="character" w:customStyle="1" w:styleId="Underlined">
    <w:name w:val="Underlined"/>
    <w:basedOn w:val="DefaultParagraphFont"/>
    <w:rsid w:val="00D97B8F"/>
    <w:rPr>
      <w:u w:val="single"/>
    </w:rPr>
  </w:style>
  <w:style w:type="paragraph" w:customStyle="1" w:styleId="TableBodyTextRight">
    <w:name w:val="Table Body Text Right"/>
    <w:basedOn w:val="TableBodyText"/>
    <w:rsid w:val="00D97B8F"/>
    <w:pPr>
      <w:widowControl w:val="0"/>
      <w:autoSpaceDE w:val="0"/>
      <w:autoSpaceDN w:val="0"/>
      <w:adjustRightInd w:val="0"/>
      <w:jc w:val="right"/>
    </w:pPr>
    <w:rPr>
      <w:rFonts w:cs="Arial"/>
      <w:szCs w:val="18"/>
    </w:rPr>
  </w:style>
  <w:style w:type="paragraph" w:customStyle="1" w:styleId="CopyrightText">
    <w:name w:val="Copyright Text"/>
    <w:basedOn w:val="BodyText"/>
    <w:rsid w:val="00D97B8F"/>
    <w:rPr>
      <w:sz w:val="18"/>
    </w:rPr>
  </w:style>
  <w:style w:type="paragraph" w:customStyle="1" w:styleId="BodySmallRight">
    <w:name w:val="Body Small Right"/>
    <w:basedOn w:val="BodyTextRight"/>
    <w:rsid w:val="00D97B8F"/>
    <w:rPr>
      <w:sz w:val="18"/>
      <w:szCs w:val="18"/>
    </w:rPr>
  </w:style>
  <w:style w:type="paragraph" w:customStyle="1" w:styleId="MarginEdition">
    <w:name w:val="Margin Edition"/>
    <w:basedOn w:val="MarginNote"/>
    <w:rsid w:val="00D97B8F"/>
    <w:pPr>
      <w:spacing w:before="0" w:after="0"/>
    </w:pPr>
    <w:rPr>
      <w:rFonts w:ascii="Times New Roman" w:hAnsi="Times New Roman"/>
      <w:color w:val="999999"/>
    </w:rPr>
  </w:style>
  <w:style w:type="paragraph" w:customStyle="1" w:styleId="Spacer">
    <w:name w:val="Spacer"/>
    <w:basedOn w:val="Normal"/>
    <w:rsid w:val="00D97B8F"/>
    <w:rPr>
      <w:sz w:val="2"/>
      <w:szCs w:val="2"/>
    </w:rPr>
  </w:style>
  <w:style w:type="character" w:customStyle="1" w:styleId="Small">
    <w:name w:val="Small"/>
    <w:basedOn w:val="DefaultParagraphFont"/>
    <w:rsid w:val="00D97B8F"/>
    <w:rPr>
      <w:sz w:val="16"/>
    </w:rPr>
  </w:style>
  <w:style w:type="paragraph" w:customStyle="1" w:styleId="WideTable">
    <w:name w:val="Wide Table"/>
    <w:basedOn w:val="Normal"/>
    <w:rsid w:val="00D97B8F"/>
    <w:pPr>
      <w:ind w:left="-1418"/>
    </w:pPr>
    <w:rPr>
      <w:sz w:val="2"/>
      <w:szCs w:val="2"/>
    </w:rPr>
  </w:style>
  <w:style w:type="character" w:styleId="PageNumber">
    <w:name w:val="page number"/>
    <w:basedOn w:val="DefaultParagraphFont"/>
    <w:rsid w:val="00D97B8F"/>
  </w:style>
  <w:style w:type="paragraph" w:styleId="Quote">
    <w:name w:val="Quote"/>
    <w:basedOn w:val="Heading1"/>
    <w:link w:val="QuoteChar"/>
    <w:qFormat/>
    <w:rsid w:val="00D97B8F"/>
    <w:rPr>
      <w:b w:val="0"/>
      <w:sz w:val="72"/>
      <w:szCs w:val="72"/>
      <w:lang w:val="en-NZ"/>
    </w:rPr>
  </w:style>
  <w:style w:type="character" w:customStyle="1" w:styleId="QuoteChar">
    <w:name w:val="Quote Char"/>
    <w:basedOn w:val="DefaultParagraphFont"/>
    <w:link w:val="Quote"/>
    <w:rsid w:val="00D97B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7B8F"/>
    <w:pPr>
      <w:pageBreakBefore/>
    </w:pPr>
  </w:style>
  <w:style w:type="paragraph" w:customStyle="1" w:styleId="Border">
    <w:name w:val="Border"/>
    <w:basedOn w:val="Normal"/>
    <w:qFormat/>
    <w:rsid w:val="00D97B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7B8F"/>
    <w:rPr>
      <w:b/>
      <w:bCs/>
      <w:i/>
      <w:iCs/>
      <w:color w:val="auto"/>
    </w:rPr>
  </w:style>
  <w:style w:type="paragraph" w:styleId="IntenseQuote">
    <w:name w:val="Intense Quote"/>
    <w:basedOn w:val="Normal"/>
    <w:next w:val="Normal"/>
    <w:link w:val="IntenseQuoteChar"/>
    <w:uiPriority w:val="30"/>
    <w:qFormat/>
    <w:rsid w:val="00D97B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7B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7B8F"/>
    <w:rPr>
      <w:smallCaps/>
      <w:color w:val="auto"/>
      <w:u w:val="single"/>
    </w:rPr>
  </w:style>
  <w:style w:type="character" w:styleId="IntenseReference">
    <w:name w:val="Intense Reference"/>
    <w:basedOn w:val="DefaultParagraphFont"/>
    <w:uiPriority w:val="32"/>
    <w:qFormat/>
    <w:rsid w:val="00D97B8F"/>
    <w:rPr>
      <w:b/>
      <w:bCs/>
      <w:smallCaps/>
      <w:color w:val="auto"/>
      <w:spacing w:val="5"/>
      <w:u w:val="single"/>
    </w:rPr>
  </w:style>
  <w:style w:type="paragraph" w:customStyle="1" w:styleId="2ColumnHeading">
    <w:name w:val="2Column Heading"/>
    <w:basedOn w:val="BodyText"/>
    <w:qFormat/>
    <w:rsid w:val="00D97B8F"/>
    <w:pPr>
      <w:spacing w:after="60"/>
      <w:ind w:left="-2268"/>
    </w:pPr>
    <w:rPr>
      <w:b/>
    </w:rPr>
  </w:style>
  <w:style w:type="paragraph" w:customStyle="1" w:styleId="Heading1TOC">
    <w:name w:val="Heading1 TOC"/>
    <w:basedOn w:val="Normal"/>
    <w:qFormat/>
    <w:rsid w:val="00D97B8F"/>
    <w:pPr>
      <w:spacing w:before="240" w:after="120"/>
    </w:pPr>
    <w:rPr>
      <w:rFonts w:ascii="Times New Roman" w:hAnsi="Times New Roman"/>
      <w:b/>
      <w:sz w:val="32"/>
    </w:rPr>
  </w:style>
  <w:style w:type="paragraph" w:customStyle="1" w:styleId="Heading2TOC">
    <w:name w:val="Heading2 TOC"/>
    <w:basedOn w:val="Normal"/>
    <w:qFormat/>
    <w:rsid w:val="00D97B8F"/>
    <w:pPr>
      <w:spacing w:before="240" w:after="60"/>
    </w:pPr>
    <w:rPr>
      <w:rFonts w:ascii="Times New Roman" w:hAnsi="Times New Roman"/>
      <w:b/>
      <w:sz w:val="28"/>
    </w:rPr>
  </w:style>
  <w:style w:type="character" w:customStyle="1" w:styleId="Underline">
    <w:name w:val="Underline"/>
    <w:basedOn w:val="DefaultParagraphFont"/>
    <w:qFormat/>
    <w:rsid w:val="00D97B8F"/>
    <w:rPr>
      <w:u w:val="single"/>
    </w:rPr>
  </w:style>
  <w:style w:type="character" w:customStyle="1" w:styleId="BoldandItalics">
    <w:name w:val="Bold and Italics"/>
    <w:qFormat/>
    <w:rsid w:val="00D97B8F"/>
    <w:rPr>
      <w:b/>
      <w:i/>
      <w:u w:val="none"/>
    </w:rPr>
  </w:style>
  <w:style w:type="paragraph" w:styleId="BalloonText">
    <w:name w:val="Balloon Text"/>
    <w:basedOn w:val="Normal"/>
    <w:link w:val="BalloonTextChar"/>
    <w:rsid w:val="00D97B8F"/>
    <w:rPr>
      <w:rFonts w:ascii="Tahoma" w:hAnsi="Tahoma" w:cs="Tahoma"/>
      <w:sz w:val="16"/>
      <w:szCs w:val="16"/>
    </w:rPr>
  </w:style>
  <w:style w:type="character" w:customStyle="1" w:styleId="BalloonTextChar">
    <w:name w:val="Balloon Text Char"/>
    <w:basedOn w:val="DefaultParagraphFont"/>
    <w:link w:val="BalloonText"/>
    <w:rsid w:val="00D97B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7B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7B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7B8F"/>
    <w:rPr>
      <w:b/>
      <w:color w:val="660033"/>
      <w:spacing w:val="0"/>
    </w:rPr>
  </w:style>
  <w:style w:type="paragraph" w:customStyle="1" w:styleId="Nameditemlist">
    <w:name w:val="Named item list"/>
    <w:basedOn w:val="BodyText"/>
    <w:qFormat/>
    <w:rsid w:val="00D97B8F"/>
    <w:pPr>
      <w:tabs>
        <w:tab w:val="left" w:pos="2835"/>
      </w:tabs>
      <w:ind w:left="2835" w:hanging="2835"/>
    </w:pPr>
  </w:style>
  <w:style w:type="paragraph" w:customStyle="1" w:styleId="BodyTextnopadding">
    <w:name w:val="Body Text no padding"/>
    <w:basedOn w:val="BodyText"/>
    <w:qFormat/>
    <w:rsid w:val="00D97B8F"/>
    <w:pPr>
      <w:spacing w:before="0" w:after="0"/>
    </w:pPr>
  </w:style>
  <w:style w:type="paragraph" w:customStyle="1" w:styleId="BodyTextBold">
    <w:name w:val="Body Text Bold"/>
    <w:basedOn w:val="BodyText"/>
    <w:qFormat/>
    <w:rsid w:val="00D97B8F"/>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252</Words>
  <Characters>1609</Characters>
  <Application>Microsoft Office Word</Application>
  <DocSecurity>0</DocSecurity>
  <Lines>47</Lines>
  <Paragraphs>30</Paragraphs>
  <ScaleCrop>false</ScaleCrop>
  <Company>Author-it Software Corporation Ltd.</Company>
  <LinksUpToDate>false</LinksUpToDate>
  <CharactersWithSpaces>1831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MEASS00629 MTA069 Aircraft tyre retreading (advanced)</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2022-11-22T12:17:00Z</dcterms:created>
  <dcterms:modified xsi:type="dcterms:W3CDTF">2022-11-21T22:37:00Z</dcterms:modified>
</cp:coreProperties>
</file>