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B78" w:rsidP="00CF5B78">
      <w:pPr>
        <w:pStyle w:val="Title"/>
      </w:pPr>
      <w:r>
        <w:fldChar w:fldCharType="begin"/>
      </w:r>
      <w:r>
        <w:instrText xml:space="preserve"> TITLE   \* MERGEFORMAT </w:instrText>
      </w:r>
      <w:r>
        <w:fldChar w:fldCharType="separate"/>
      </w:r>
      <w:r>
        <w:t>MEASS00428 SAL012 Mechanical – B1.2 Constant speed and variable pitch propeller - Rating V</w:t>
      </w:r>
      <w:r>
        <w:fldChar w:fldCharType="end"/>
      </w:r>
    </w:p>
    <w:p w:rsidR="00CF5B78" w:rsidP="00CF5B78">
      <w:pPr>
        <w:pStyle w:val="Version"/>
        <w:sectPr w:rsidSect="00100E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E1A" w:rsidP="00100E1A">
      <w:pPr>
        <w:pStyle w:val="SuperHeading"/>
      </w:pPr>
      <w:r w:rsidRPr="00100E1A">
        <w:t>MEASS00428 SAL012 Mechanical –</w:t>
      </w:r>
      <w:r w:rsidRPr="00100E1A">
        <w:t xml:space="preserve"> B1.2 Constant speed and variable pitch propeller - Rating V</w:t>
      </w:r>
    </w:p>
    <w:p w:rsidR="00000000" w:rsidRPr="00100E1A" w:rsidP="00100E1A">
      <w:pPr>
        <w:pStyle w:val="Heading1"/>
      </w:pPr>
      <w:bookmarkStart w:id="1" w:name="O_777373"/>
      <w:bookmarkEnd w:id="1"/>
      <w:r w:rsidRPr="00100E1A">
        <w:t>Modification History</w:t>
      </w:r>
    </w:p>
    <w:p w:rsidR="00000000" w:rsidRPr="00100E1A" w:rsidP="00100E1A">
      <w:pPr>
        <w:pStyle w:val="BodyText"/>
      </w:pPr>
      <w:r w:rsidRPr="00100E1A">
        <w:t>Release 1 - New Skill Set</w:t>
      </w:r>
    </w:p>
    <w:p w:rsidR="00000000" w:rsidRPr="00100E1A" w:rsidP="00100E1A">
      <w:pPr>
        <w:pStyle w:val="AllowPageBreak"/>
      </w:pPr>
    </w:p>
    <w:p w:rsidR="00000000" w:rsidRPr="00100E1A" w:rsidP="00100E1A">
      <w:pPr>
        <w:pStyle w:val="Heading1"/>
      </w:pPr>
      <w:bookmarkStart w:id="2" w:name="O_777374"/>
      <w:bookmarkEnd w:id="2"/>
      <w:r w:rsidRPr="00100E1A">
        <w:t>Description</w:t>
      </w:r>
    </w:p>
    <w:p w:rsidR="00000000" w:rsidRPr="00100E1A" w:rsidP="00100E1A">
      <w:pPr>
        <w:pStyle w:val="BodyText"/>
      </w:pPr>
      <w:r w:rsidRPr="00100E1A">
        <w:t>Not applicable.</w:t>
      </w:r>
    </w:p>
    <w:p w:rsidR="00000000" w:rsidRPr="00100E1A" w:rsidP="00100E1A">
      <w:pPr>
        <w:pStyle w:val="AllowPageBreak"/>
      </w:pPr>
    </w:p>
    <w:p w:rsidR="00000000" w:rsidRPr="00100E1A" w:rsidP="00100E1A">
      <w:pPr>
        <w:pStyle w:val="Heading1"/>
      </w:pPr>
      <w:bookmarkStart w:id="3" w:name="O_777375"/>
      <w:bookmarkEnd w:id="3"/>
      <w:r w:rsidRPr="00100E1A">
        <w:t>Pathways Information</w:t>
      </w:r>
    </w:p>
    <w:p w:rsidR="00000000" w:rsidRPr="00100E1A" w:rsidP="00100E1A">
      <w:pPr>
        <w:pStyle w:val="BodyText"/>
      </w:pPr>
      <w:r w:rsidRPr="00100E1A">
        <w:t>The MEA Aeroskills Training Package offers Certificate IV and Diploma qualifications in Aeroskills that include these units.</w:t>
      </w:r>
    </w:p>
    <w:p w:rsidR="00000000" w:rsidRPr="00100E1A" w:rsidP="00100E1A">
      <w:pPr>
        <w:pStyle w:val="AllowPageBreak"/>
      </w:pPr>
    </w:p>
    <w:p w:rsidR="00000000" w:rsidRPr="00100E1A" w:rsidP="00100E1A">
      <w:pPr>
        <w:pStyle w:val="Heading1"/>
      </w:pPr>
      <w:bookmarkStart w:id="4" w:name="O_777376"/>
      <w:bookmarkEnd w:id="4"/>
      <w:r w:rsidRPr="00100E1A">
        <w:t>Licensing/Regulatory Information</w:t>
      </w:r>
    </w:p>
    <w:p w:rsidR="00000000" w:rsidRPr="00100E1A" w:rsidP="00100E1A">
      <w:pPr>
        <w:pStyle w:val="BodyText"/>
      </w:pPr>
      <w:r w:rsidRPr="00100E1A">
        <w:t>Not applicable.</w:t>
      </w:r>
    </w:p>
    <w:p w:rsidR="00000000" w:rsidRPr="00100E1A" w:rsidP="00100E1A">
      <w:pPr>
        <w:pStyle w:val="AllowPageBreak"/>
      </w:pPr>
    </w:p>
    <w:p w:rsidR="00000000" w:rsidRPr="00100E1A" w:rsidP="00100E1A">
      <w:pPr>
        <w:pStyle w:val="Heading1"/>
      </w:pPr>
      <w:bookmarkStart w:id="5" w:name="O_777377"/>
      <w:bookmarkEnd w:id="5"/>
      <w:r w:rsidRPr="00100E1A">
        <w:t>Skill Set Requirements</w:t>
      </w:r>
    </w:p>
    <w:tbl>
      <w:tblPr>
        <w:tblW w:w="0" w:type="auto"/>
        <w:tblLayout w:type="fixed"/>
        <w:tblCellMar>
          <w:left w:w="62" w:type="dxa"/>
          <w:right w:w="62" w:type="dxa"/>
        </w:tblCellMar>
        <w:tblLook w:val="0000"/>
      </w:tblPr>
      <w:tblGrid>
        <w:gridCol w:w="1710"/>
        <w:gridCol w:w="7470"/>
      </w:tblGrid>
      <w:tr w:rsidTr="00100E1A">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100E1A">
            <w:pPr>
              <w:pStyle w:val="BodyText"/>
              <w:rPr>
                <w:lang w:val="en-NZ"/>
              </w:rPr>
            </w:pPr>
            <w:r w:rsidRPr="00100E1A">
              <w:t>MEA307</w:t>
            </w:r>
          </w:p>
        </w:tc>
        <w:tc>
          <w:tcPr>
            <w:tcW w:w="7470" w:type="dxa"/>
            <w:tcBorders>
              <w:top w:val="nil"/>
              <w:left w:val="nil"/>
              <w:bottom w:val="nil"/>
              <w:right w:val="nil"/>
            </w:tcBorders>
            <w:tcMar>
              <w:top w:w="0" w:type="dxa"/>
              <w:left w:w="62" w:type="dxa"/>
              <w:bottom w:w="0" w:type="dxa"/>
              <w:right w:w="62" w:type="dxa"/>
            </w:tcMar>
          </w:tcPr>
          <w:p w:rsidR="00000000" w:rsidP="00100E1A">
            <w:pPr>
              <w:pStyle w:val="BodyText"/>
              <w:rPr>
                <w:lang w:val="en-NZ"/>
              </w:rPr>
            </w:pPr>
            <w:r w:rsidRPr="00100E1A">
              <w:t>Remove and install</w:t>
            </w:r>
            <w:r w:rsidRPr="00100E1A">
              <w:t xml:space="preserve"> propeller systems and components (applicable only where licence type ratings sought include propeller driven aircraft)</w:t>
            </w:r>
          </w:p>
        </w:tc>
      </w:tr>
      <w:tr w:rsidTr="00100E1A">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100E1A">
            <w:pPr>
              <w:pStyle w:val="BodyText"/>
              <w:rPr>
                <w:lang w:val="en-NZ"/>
              </w:rPr>
            </w:pPr>
            <w:r w:rsidRPr="00100E1A">
              <w:t>MEA313</w:t>
            </w:r>
          </w:p>
        </w:tc>
        <w:tc>
          <w:tcPr>
            <w:tcW w:w="7470" w:type="dxa"/>
            <w:tcBorders>
              <w:top w:val="nil"/>
              <w:left w:val="nil"/>
              <w:bottom w:val="nil"/>
              <w:right w:val="nil"/>
            </w:tcBorders>
            <w:tcMar>
              <w:top w:w="0" w:type="dxa"/>
              <w:left w:w="62" w:type="dxa"/>
              <w:bottom w:w="0" w:type="dxa"/>
              <w:right w:w="62" w:type="dxa"/>
            </w:tcMar>
          </w:tcPr>
          <w:p w:rsidR="00000000" w:rsidP="00100E1A">
            <w:pPr>
              <w:pStyle w:val="BodyText"/>
              <w:rPr>
                <w:lang w:val="en-NZ"/>
              </w:rPr>
            </w:pPr>
            <w:r w:rsidRPr="00100E1A">
              <w:t>Inspect, test and troubleshoot piston engine systems and components</w:t>
            </w:r>
          </w:p>
        </w:tc>
      </w:tr>
      <w:tr w:rsidTr="00100E1A">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100E1A">
            <w:pPr>
              <w:pStyle w:val="BodyText"/>
              <w:rPr>
                <w:lang w:val="en-NZ"/>
              </w:rPr>
            </w:pPr>
            <w:r w:rsidRPr="00100E1A">
              <w:t>MEA315</w:t>
            </w:r>
          </w:p>
        </w:tc>
        <w:tc>
          <w:tcPr>
            <w:tcW w:w="7470" w:type="dxa"/>
            <w:tcBorders>
              <w:top w:val="nil"/>
              <w:left w:val="nil"/>
              <w:bottom w:val="nil"/>
              <w:right w:val="nil"/>
            </w:tcBorders>
            <w:tcMar>
              <w:top w:w="0" w:type="dxa"/>
              <w:left w:w="62" w:type="dxa"/>
              <w:bottom w:w="0" w:type="dxa"/>
              <w:right w:w="62" w:type="dxa"/>
            </w:tcMar>
          </w:tcPr>
          <w:p w:rsidR="00000000" w:rsidRPr="00100E1A" w:rsidP="00100E1A">
            <w:pPr>
              <w:pStyle w:val="BodyText"/>
            </w:pPr>
            <w:r w:rsidRPr="00100E1A">
              <w:t>Inspect, test and troubleshoot propeller systems and</w:t>
            </w:r>
            <w:r w:rsidRPr="00100E1A">
              <w:t xml:space="preserve"> components (applicable only where licence ratings sought include propeller driven aircraft)</w:t>
            </w:r>
          </w:p>
        </w:tc>
      </w:tr>
    </w:tbl>
    <w:p w:rsidR="00000000" w:rsidRPr="00100E1A" w:rsidP="00100E1A">
      <w:pPr>
        <w:pStyle w:val="BodyText"/>
      </w:pPr>
    </w:p>
    <w:p w:rsidR="00000000" w:rsidRPr="00100E1A" w:rsidP="00100E1A">
      <w:pPr>
        <w:pStyle w:val="AllowPageBreak"/>
      </w:pPr>
    </w:p>
    <w:p w:rsidR="00000000" w:rsidRPr="00100E1A" w:rsidP="00100E1A">
      <w:pPr>
        <w:pStyle w:val="Heading1"/>
      </w:pPr>
      <w:bookmarkStart w:id="6" w:name="O_777378"/>
      <w:bookmarkEnd w:id="6"/>
      <w:r w:rsidRPr="00100E1A">
        <w:t>Target Group</w:t>
      </w:r>
    </w:p>
    <w:p w:rsidR="00000000" w:rsidRPr="00100E1A" w:rsidP="00100E1A">
      <w:pPr>
        <w:pStyle w:val="BodyText"/>
      </w:pPr>
      <w:r w:rsidRPr="00100E1A">
        <w:t>Holders of CASA B1.2 small aircraft licences who wish to gain the constant speed and variable pitch propeller rating. This Skill Set covers the MEA Aeroskills Training Package units of competency that must be attained for the constant speed and variable pi</w:t>
      </w:r>
      <w:r w:rsidRPr="00100E1A">
        <w:t>tch propeller rating.</w:t>
      </w:r>
    </w:p>
    <w:p w:rsidR="00000000" w:rsidRPr="00100E1A" w:rsidP="00100E1A">
      <w:pPr>
        <w:pStyle w:val="AllowPageBreak"/>
      </w:pPr>
    </w:p>
    <w:p w:rsidR="00000000" w:rsidRPr="00100E1A" w:rsidP="00100E1A">
      <w:pPr>
        <w:pStyle w:val="Heading1"/>
      </w:pPr>
      <w:bookmarkStart w:id="7" w:name="O_777379"/>
      <w:bookmarkEnd w:id="7"/>
      <w:r w:rsidRPr="00100E1A">
        <w:t>Suggested words for Statement of Attainment</w:t>
      </w:r>
    </w:p>
    <w:p w:rsidR="00000000" w:rsidRPr="00100E1A" w:rsidP="00100E1A">
      <w:pPr>
        <w:pStyle w:val="BodyText"/>
      </w:pPr>
      <w:r w:rsidRPr="00100E1A">
        <w:t xml:space="preserve">These competencies from the MEA Aeroskills Training Package meet the requirements of CASA for the constant speed and variable pitch propeller additional rating for the B1.2 </w:t>
      </w:r>
      <w:r w:rsidRPr="00100E1A">
        <w:t>small aircraft licence.</w:t>
      </w:r>
    </w:p>
    <w:p w:rsidR="00000000" w:rsidRPr="00100E1A" w:rsidP="00100E1A">
      <w:pPr>
        <w:pStyle w:val="AllowPageBreak"/>
      </w:pPr>
    </w:p>
    <w:p w:rsidR="00000000" w:rsidRPr="00100E1A" w:rsidP="00100E1A">
      <w:pPr>
        <w:pStyle w:val="Heading1"/>
      </w:pPr>
      <w:bookmarkStart w:id="8" w:name="O_777380"/>
      <w:bookmarkEnd w:id="8"/>
      <w:r w:rsidRPr="00100E1A">
        <w:t>Custom Content Section</w:t>
      </w:r>
    </w:p>
    <w:p w:rsidR="00000000" w:rsidRPr="00100E1A" w:rsidP="00100E1A">
      <w:pPr>
        <w:pStyle w:val="BodyText"/>
      </w:pPr>
      <w:r w:rsidRPr="00100E1A">
        <w:t>Not applicable.</w:t>
      </w:r>
    </w:p>
    <w:p w:rsidR="00000000" w:rsidRPr="00100E1A" w:rsidP="00100E1A"/>
    <w:sectPr w:rsidSect="00100E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1A" w:rsidRPr="00CF5B78" w:rsidP="00CF5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B78" w:rsidP="00100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F5B78" w:rsidP="00100E1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F5B78" w:rsidP="00100E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1A" w:rsidRPr="00CF5B78" w:rsidP="00CF5B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B78" w:rsidRPr="002D2AF8" w:rsidP="00100E1A">
    <w:pPr>
      <w:pStyle w:val="Header"/>
      <w:framePr w:wrap="around"/>
    </w:pPr>
    <w:r>
      <w:fldChar w:fldCharType="begin"/>
    </w:r>
    <w:r>
      <w:instrText xml:space="preserve"> TITLE   \* MERGEFORMAT </w:instrText>
    </w:r>
    <w:r>
      <w:fldChar w:fldCharType="separate"/>
    </w:r>
    <w:r>
      <w:t>MEASS00428 SAL012 Mechanical – B1.2 Constant speed and variable pitch propeller - Rating V</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August 2015</w:t>
    </w:r>
    <w:r>
      <w:fldChar w:fldCharType="end"/>
    </w:r>
  </w:p>
  <w:p w:rsidR="00CF5B78" w:rsidP="00100E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E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E1A"/>
    <w:pPr>
      <w:spacing w:before="360" w:after="60"/>
      <w:outlineLvl w:val="0"/>
    </w:pPr>
    <w:rPr>
      <w:sz w:val="32"/>
    </w:rPr>
  </w:style>
  <w:style w:type="paragraph" w:styleId="Heading2">
    <w:name w:val="heading 2"/>
    <w:basedOn w:val="HeadingBase"/>
    <w:next w:val="BodyText"/>
    <w:link w:val="Heading2Char"/>
    <w:qFormat/>
    <w:rsid w:val="00100E1A"/>
    <w:pPr>
      <w:keepLines/>
      <w:spacing w:before="240" w:after="120"/>
      <w:outlineLvl w:val="1"/>
    </w:pPr>
    <w:rPr>
      <w:sz w:val="28"/>
      <w:szCs w:val="40"/>
    </w:rPr>
  </w:style>
  <w:style w:type="paragraph" w:styleId="Heading3">
    <w:name w:val="heading 3"/>
    <w:basedOn w:val="HeadingBase"/>
    <w:next w:val="BodyText"/>
    <w:link w:val="Heading3Char"/>
    <w:qFormat/>
    <w:rsid w:val="00100E1A"/>
    <w:pPr>
      <w:spacing w:before="180" w:after="120"/>
      <w:outlineLvl w:val="2"/>
    </w:pPr>
    <w:rPr>
      <w:spacing w:val="-10"/>
      <w:kern w:val="32"/>
    </w:rPr>
  </w:style>
  <w:style w:type="paragraph" w:styleId="Heading4">
    <w:name w:val="heading 4"/>
    <w:basedOn w:val="HeadingBase"/>
    <w:next w:val="BodyText"/>
    <w:link w:val="Heading4Char"/>
    <w:qFormat/>
    <w:rsid w:val="00100E1A"/>
    <w:pPr>
      <w:spacing w:before="160" w:after="120"/>
      <w:outlineLvl w:val="3"/>
    </w:pPr>
    <w:rPr>
      <w:sz w:val="22"/>
    </w:rPr>
  </w:style>
  <w:style w:type="paragraph" w:styleId="Heading5">
    <w:name w:val="heading 5"/>
    <w:basedOn w:val="HeadingBase"/>
    <w:next w:val="Normal"/>
    <w:link w:val="Heading5Char"/>
    <w:qFormat/>
    <w:rsid w:val="00100E1A"/>
    <w:pPr>
      <w:spacing w:before="80"/>
      <w:outlineLvl w:val="4"/>
    </w:pPr>
    <w:rPr>
      <w:color w:val="918585"/>
      <w:sz w:val="20"/>
    </w:rPr>
  </w:style>
  <w:style w:type="paragraph" w:styleId="Heading6">
    <w:name w:val="heading 6"/>
    <w:basedOn w:val="HeadingBase"/>
    <w:next w:val="Normal"/>
    <w:link w:val="Heading6Char"/>
    <w:qFormat/>
    <w:rsid w:val="00100E1A"/>
    <w:pPr>
      <w:spacing w:before="60"/>
      <w:outlineLvl w:val="5"/>
    </w:pPr>
    <w:rPr>
      <w:color w:val="918585"/>
      <w:sz w:val="20"/>
    </w:rPr>
  </w:style>
  <w:style w:type="paragraph" w:styleId="Heading7">
    <w:name w:val="heading 7"/>
    <w:basedOn w:val="Normal"/>
    <w:next w:val="Normal"/>
    <w:link w:val="Heading7Char"/>
    <w:qFormat/>
    <w:rsid w:val="00100E1A"/>
    <w:pPr>
      <w:ind w:left="720"/>
      <w:outlineLvl w:val="6"/>
    </w:pPr>
    <w:rPr>
      <w:i/>
    </w:rPr>
  </w:style>
  <w:style w:type="paragraph" w:styleId="Heading8">
    <w:name w:val="heading 8"/>
    <w:basedOn w:val="Normal"/>
    <w:next w:val="Normal"/>
    <w:link w:val="Heading8Char"/>
    <w:qFormat/>
    <w:rsid w:val="00100E1A"/>
    <w:pPr>
      <w:ind w:left="720"/>
      <w:outlineLvl w:val="7"/>
    </w:pPr>
    <w:rPr>
      <w:i/>
    </w:rPr>
  </w:style>
  <w:style w:type="paragraph" w:styleId="Heading9">
    <w:name w:val="heading 9"/>
    <w:basedOn w:val="Normal"/>
    <w:next w:val="Normal"/>
    <w:link w:val="Heading9Char"/>
    <w:qFormat/>
    <w:rsid w:val="00100E1A"/>
    <w:pPr>
      <w:ind w:left="720"/>
      <w:outlineLvl w:val="8"/>
    </w:pPr>
    <w:rPr>
      <w:i/>
    </w:rPr>
  </w:style>
  <w:style w:type="character" w:default="1" w:styleId="DefaultParagraphFont">
    <w:name w:val="Default Paragraph Font"/>
    <w:uiPriority w:val="1"/>
    <w:unhideWhenUsed/>
    <w:rsid w:val="00100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E1A"/>
  </w:style>
  <w:style w:type="character" w:customStyle="1" w:styleId="Heading1Char">
    <w:name w:val="Heading 1 Char"/>
    <w:basedOn w:val="DefaultParagraphFont"/>
    <w:link w:val="Heading1"/>
    <w:rsid w:val="00100E1A"/>
    <w:rPr>
      <w:rFonts w:ascii="Times New Roman" w:eastAsia="Times New Roman" w:hAnsi="Times New Roman" w:cs="Times New Roman"/>
      <w:b/>
      <w:sz w:val="32"/>
      <w:szCs w:val="20"/>
      <w:lang w:eastAsia="en-US"/>
    </w:rPr>
  </w:style>
  <w:style w:type="paragraph" w:styleId="BodyText">
    <w:name w:val="Body Text"/>
    <w:basedOn w:val="Normal"/>
    <w:link w:val="BodyTextChar"/>
    <w:rsid w:val="00100E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0E1A"/>
    <w:rPr>
      <w:rFonts w:ascii="Times New Roman" w:eastAsia="Times New Roman" w:hAnsi="Times New Roman" w:cs="Times New Roman"/>
      <w:sz w:val="24"/>
      <w:lang w:eastAsia="en-US"/>
    </w:rPr>
  </w:style>
  <w:style w:type="paragraph" w:customStyle="1" w:styleId="SuperHeading">
    <w:name w:val="SuperHeading"/>
    <w:basedOn w:val="Normal"/>
    <w:rsid w:val="00100E1A"/>
    <w:pPr>
      <w:spacing w:before="240" w:after="120"/>
      <w:outlineLvl w:val="0"/>
    </w:pPr>
    <w:rPr>
      <w:rFonts w:ascii="Times New Roman" w:hAnsi="Times New Roman"/>
      <w:b/>
      <w:sz w:val="32"/>
    </w:rPr>
  </w:style>
  <w:style w:type="paragraph" w:customStyle="1" w:styleId="AllowPageBreak">
    <w:name w:val="AllowPageBreak"/>
    <w:rsid w:val="00100E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0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E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E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E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E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E1A"/>
    <w:rPr>
      <w:rFonts w:ascii="Courier New" w:eastAsia="Times New Roman" w:hAnsi="Courier New" w:cs="Times New Roman"/>
      <w:i/>
      <w:szCs w:val="20"/>
      <w:lang w:eastAsia="en-US"/>
    </w:rPr>
  </w:style>
  <w:style w:type="paragraph" w:customStyle="1" w:styleId="HeadingBase">
    <w:name w:val="Heading Base"/>
    <w:rsid w:val="00100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E1A"/>
    <w:pPr>
      <w:tabs>
        <w:tab w:val="right" w:leader="dot" w:pos="9072"/>
      </w:tabs>
      <w:ind w:left="567"/>
    </w:pPr>
    <w:rPr>
      <w:szCs w:val="22"/>
    </w:rPr>
  </w:style>
  <w:style w:type="paragraph" w:customStyle="1" w:styleId="TOCBase">
    <w:name w:val="TOC Base"/>
    <w:rsid w:val="00100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E1A"/>
    <w:pPr>
      <w:tabs>
        <w:tab w:val="right" w:leader="dot" w:pos="9072"/>
      </w:tabs>
      <w:spacing w:before="40" w:after="40"/>
      <w:ind w:left="284"/>
    </w:pPr>
    <w:rPr>
      <w:rFonts w:ascii="Times New Roman" w:hAnsi="Times New Roman"/>
    </w:rPr>
  </w:style>
  <w:style w:type="paragraph" w:styleId="TOC1">
    <w:name w:val="toc 1"/>
    <w:basedOn w:val="TOCBase"/>
    <w:next w:val="Normal"/>
    <w:rsid w:val="00100E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E1A"/>
    <w:rPr>
      <w:rFonts w:ascii="Times New Roman" w:eastAsia="Times New Roman" w:hAnsi="Times New Roman" w:cs="Times New Roman"/>
      <w:sz w:val="16"/>
      <w:lang w:eastAsia="en-US"/>
    </w:rPr>
  </w:style>
  <w:style w:type="paragraph" w:styleId="Title">
    <w:name w:val="Title"/>
    <w:basedOn w:val="HeadingBase"/>
    <w:link w:val="TitleChar"/>
    <w:qFormat/>
    <w:rsid w:val="00100E1A"/>
    <w:pPr>
      <w:spacing w:before="5040"/>
      <w:jc w:val="center"/>
    </w:pPr>
    <w:rPr>
      <w:sz w:val="48"/>
      <w:szCs w:val="72"/>
      <w:lang w:val="en-US"/>
    </w:rPr>
  </w:style>
  <w:style w:type="character" w:customStyle="1" w:styleId="TitleChar">
    <w:name w:val="Title Char"/>
    <w:basedOn w:val="DefaultParagraphFont"/>
    <w:link w:val="Title"/>
    <w:rsid w:val="00100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E1A"/>
    <w:pPr>
      <w:tabs>
        <w:tab w:val="left" w:pos="3600"/>
        <w:tab w:val="left" w:pos="3958"/>
      </w:tabs>
    </w:pPr>
  </w:style>
  <w:style w:type="paragraph" w:styleId="List">
    <w:name w:val="List"/>
    <w:basedOn w:val="BodyText"/>
    <w:next w:val="BodyText"/>
    <w:rsid w:val="00100E1A"/>
    <w:pPr>
      <w:tabs>
        <w:tab w:val="left" w:pos="340"/>
      </w:tabs>
      <w:spacing w:before="60" w:after="60"/>
      <w:ind w:left="340" w:hanging="340"/>
    </w:pPr>
  </w:style>
  <w:style w:type="paragraph" w:styleId="ListBullet">
    <w:name w:val="List Bullet"/>
    <w:basedOn w:val="List"/>
    <w:rsid w:val="00100E1A"/>
    <w:pPr>
      <w:numPr>
        <w:numId w:val="11"/>
      </w:numPr>
      <w:tabs>
        <w:tab w:val="clear" w:pos="340"/>
      </w:tabs>
      <w:spacing w:before="40" w:after="40"/>
    </w:pPr>
  </w:style>
  <w:style w:type="paragraph" w:customStyle="1" w:styleId="Note">
    <w:name w:val="Note"/>
    <w:basedOn w:val="BodyText"/>
    <w:rsid w:val="00100E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0E1A"/>
    <w:rPr>
      <w:b/>
      <w:spacing w:val="0"/>
    </w:rPr>
  </w:style>
  <w:style w:type="paragraph" w:customStyle="1" w:styleId="SuperTitle">
    <w:name w:val="SuperTitle"/>
    <w:basedOn w:val="Title"/>
    <w:rsid w:val="00100E1A"/>
    <w:pPr>
      <w:framePr w:wrap="auto" w:hAnchor="text" w:y="6049"/>
    </w:pPr>
    <w:rPr>
      <w:color w:val="000000"/>
      <w:sz w:val="40"/>
    </w:rPr>
  </w:style>
  <w:style w:type="paragraph" w:customStyle="1" w:styleId="TOCTitle">
    <w:name w:val="TOCTitle"/>
    <w:basedOn w:val="Heading1"/>
    <w:rsid w:val="00100E1A"/>
    <w:pPr>
      <w:spacing w:after="240"/>
      <w:jc w:val="center"/>
      <w:outlineLvl w:val="9"/>
    </w:pPr>
    <w:rPr>
      <w:caps/>
    </w:rPr>
  </w:style>
  <w:style w:type="paragraph" w:customStyle="1" w:styleId="Version">
    <w:name w:val="Version"/>
    <w:rsid w:val="00100E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0E1A"/>
    <w:pPr>
      <w:numPr>
        <w:numId w:val="12"/>
      </w:numPr>
      <w:tabs>
        <w:tab w:val="clear" w:pos="680"/>
      </w:tabs>
    </w:pPr>
  </w:style>
  <w:style w:type="paragraph" w:styleId="Index1">
    <w:name w:val="index 1"/>
    <w:basedOn w:val="Normal"/>
    <w:next w:val="Normal"/>
    <w:semiHidden/>
    <w:rsid w:val="00100E1A"/>
    <w:pPr>
      <w:keepNext w:val="0"/>
      <w:tabs>
        <w:tab w:val="right" w:pos="4176"/>
      </w:tabs>
      <w:ind w:left="198" w:hanging="198"/>
    </w:pPr>
    <w:rPr>
      <w:rFonts w:ascii="Garamond" w:hAnsi="Garamond"/>
    </w:rPr>
  </w:style>
  <w:style w:type="paragraph" w:styleId="IndexHeading">
    <w:name w:val="index heading"/>
    <w:basedOn w:val="Normal"/>
    <w:next w:val="Index1"/>
    <w:semiHidden/>
    <w:rsid w:val="00100E1A"/>
    <w:pPr>
      <w:spacing w:before="120" w:after="120"/>
    </w:pPr>
    <w:rPr>
      <w:rFonts w:ascii="Arial" w:hAnsi="Arial"/>
      <w:b/>
      <w:color w:val="918585"/>
      <w:sz w:val="24"/>
    </w:rPr>
  </w:style>
  <w:style w:type="paragraph" w:styleId="Header">
    <w:name w:val="header"/>
    <w:basedOn w:val="Normal"/>
    <w:link w:val="HeaderChar"/>
    <w:rsid w:val="00100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E1A"/>
    <w:rPr>
      <w:rFonts w:ascii="Times New Roman" w:eastAsia="Times New Roman" w:hAnsi="Times New Roman" w:cs="Times New Roman"/>
      <w:sz w:val="16"/>
      <w:szCs w:val="20"/>
      <w:lang w:val="en-GB" w:eastAsia="en-US"/>
    </w:rPr>
  </w:style>
  <w:style w:type="paragraph" w:customStyle="1" w:styleId="Chapter">
    <w:name w:val="Chapter"/>
    <w:basedOn w:val="Normal"/>
    <w:rsid w:val="00100E1A"/>
    <w:pPr>
      <w:spacing w:before="240"/>
    </w:pPr>
    <w:rPr>
      <w:rFonts w:ascii="Times New Roman" w:hAnsi="Times New Roman"/>
      <w:smallCaps/>
      <w:spacing w:val="80"/>
      <w:sz w:val="28"/>
    </w:rPr>
  </w:style>
  <w:style w:type="paragraph" w:customStyle="1" w:styleId="InChapter">
    <w:name w:val="InChapter"/>
    <w:basedOn w:val="Heading3"/>
    <w:rsid w:val="00100E1A"/>
    <w:pPr>
      <w:spacing w:after="240"/>
      <w:outlineLvl w:val="9"/>
    </w:pPr>
    <w:rPr>
      <w:noProof/>
    </w:rPr>
  </w:style>
  <w:style w:type="paragraph" w:styleId="Index2">
    <w:name w:val="index 2"/>
    <w:basedOn w:val="Normal"/>
    <w:next w:val="Normal"/>
    <w:semiHidden/>
    <w:rsid w:val="00100E1A"/>
    <w:pPr>
      <w:tabs>
        <w:tab w:val="right" w:pos="4176"/>
      </w:tabs>
      <w:ind w:left="568" w:hanging="284"/>
    </w:pPr>
    <w:rPr>
      <w:rFonts w:ascii="Garamond" w:hAnsi="Garamond"/>
    </w:rPr>
  </w:style>
  <w:style w:type="paragraph" w:customStyle="1" w:styleId="Byline">
    <w:name w:val="Byline"/>
    <w:rsid w:val="00100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E1A"/>
    <w:pPr>
      <w:tabs>
        <w:tab w:val="clear" w:pos="3600"/>
        <w:tab w:val="clear" w:pos="3958"/>
      </w:tabs>
      <w:jc w:val="right"/>
    </w:pPr>
  </w:style>
  <w:style w:type="character" w:styleId="Emphasis">
    <w:name w:val="Emphasis"/>
    <w:basedOn w:val="DefaultParagraphFont"/>
    <w:qFormat/>
    <w:rsid w:val="00100E1A"/>
    <w:rPr>
      <w:i/>
    </w:rPr>
  </w:style>
  <w:style w:type="paragraph" w:styleId="Caption">
    <w:name w:val="caption"/>
    <w:basedOn w:val="BodyText"/>
    <w:next w:val="Normal"/>
    <w:qFormat/>
    <w:rsid w:val="00100E1A"/>
    <w:pPr>
      <w:framePr w:w="2268" w:hSpace="181" w:vSpace="181" w:wrap="around" w:vAnchor="text" w:hAnchor="page" w:x="1135" w:y="285" w:anchorLock="1"/>
    </w:pPr>
    <w:rPr>
      <w:i/>
    </w:rPr>
  </w:style>
  <w:style w:type="paragraph" w:customStyle="1" w:styleId="MiniTOCTitle">
    <w:name w:val="MiniTOCTitle"/>
    <w:basedOn w:val="Heading4"/>
    <w:rsid w:val="00100E1A"/>
    <w:pPr>
      <w:spacing w:before="240"/>
      <w:outlineLvl w:val="9"/>
    </w:pPr>
    <w:rPr>
      <w:noProof/>
      <w:sz w:val="24"/>
    </w:rPr>
  </w:style>
  <w:style w:type="paragraph" w:customStyle="1" w:styleId="MiniTOCItem">
    <w:name w:val="MiniTOCItem"/>
    <w:basedOn w:val="ListBullet"/>
    <w:rsid w:val="00100E1A"/>
    <w:pPr>
      <w:numPr>
        <w:numId w:val="0"/>
      </w:numPr>
      <w:tabs>
        <w:tab w:val="right" w:leader="dot" w:pos="6521"/>
      </w:tabs>
      <w:spacing w:before="0" w:after="0"/>
    </w:pPr>
  </w:style>
  <w:style w:type="paragraph" w:customStyle="1" w:styleId="TOFTitle">
    <w:name w:val="TOFTitle"/>
    <w:basedOn w:val="TOCTitle"/>
    <w:rsid w:val="00100E1A"/>
  </w:style>
  <w:style w:type="paragraph" w:styleId="TableofFigures">
    <w:name w:val="table of figures"/>
    <w:basedOn w:val="Normal"/>
    <w:next w:val="Normal"/>
    <w:semiHidden/>
    <w:rsid w:val="00100E1A"/>
    <w:pPr>
      <w:tabs>
        <w:tab w:val="right" w:leader="dot" w:pos="9072"/>
      </w:tabs>
      <w:ind w:left="970" w:hanging="403"/>
    </w:pPr>
    <w:rPr>
      <w:rFonts w:ascii="Times New Roman" w:hAnsi="Times New Roman"/>
      <w:b/>
    </w:rPr>
  </w:style>
  <w:style w:type="paragraph" w:styleId="ListNumber">
    <w:name w:val="List Number"/>
    <w:basedOn w:val="List"/>
    <w:rsid w:val="00100E1A"/>
    <w:pPr>
      <w:numPr>
        <w:numId w:val="9"/>
      </w:numPr>
    </w:pPr>
  </w:style>
  <w:style w:type="character" w:customStyle="1" w:styleId="WingdingSymbols">
    <w:name w:val="Wingding Symbols"/>
    <w:rsid w:val="00100E1A"/>
    <w:rPr>
      <w:rFonts w:ascii="Wingdings" w:hAnsi="Wingdings"/>
    </w:rPr>
  </w:style>
  <w:style w:type="paragraph" w:customStyle="1" w:styleId="TableHeading">
    <w:name w:val="Table Heading"/>
    <w:basedOn w:val="HeadingBase"/>
    <w:rsid w:val="00100E1A"/>
    <w:pPr>
      <w:keepLines/>
      <w:pBdr>
        <w:bottom w:val="single" w:sz="6" w:space="1" w:color="918585"/>
      </w:pBdr>
      <w:spacing w:before="240"/>
    </w:pPr>
  </w:style>
  <w:style w:type="character" w:customStyle="1" w:styleId="HotSpot">
    <w:name w:val="HotSpot"/>
    <w:rsid w:val="00100E1A"/>
    <w:rPr>
      <w:color w:val="0033CC"/>
      <w:u w:val="none"/>
    </w:rPr>
  </w:style>
  <w:style w:type="paragraph" w:customStyle="1" w:styleId="BodyTextRight">
    <w:name w:val="Body Text Right"/>
    <w:basedOn w:val="BodyText"/>
    <w:rsid w:val="00100E1A"/>
    <w:pPr>
      <w:spacing w:before="0" w:after="0"/>
      <w:jc w:val="right"/>
    </w:pPr>
  </w:style>
  <w:style w:type="paragraph" w:styleId="Index3">
    <w:name w:val="index 3"/>
    <w:basedOn w:val="ListNumber2"/>
    <w:next w:val="Normal"/>
    <w:semiHidden/>
    <w:rsid w:val="00100E1A"/>
    <w:pPr>
      <w:numPr>
        <w:numId w:val="0"/>
      </w:numPr>
      <w:tabs>
        <w:tab w:val="right" w:leader="dot" w:pos="4176"/>
      </w:tabs>
    </w:pPr>
  </w:style>
  <w:style w:type="paragraph" w:styleId="ListNumber2">
    <w:name w:val="List Number 2"/>
    <w:basedOn w:val="List2"/>
    <w:rsid w:val="00100E1A"/>
    <w:pPr>
      <w:numPr>
        <w:numId w:val="8"/>
      </w:numPr>
      <w:tabs>
        <w:tab w:val="clear" w:pos="1060"/>
      </w:tabs>
    </w:pPr>
  </w:style>
  <w:style w:type="paragraph" w:customStyle="1" w:styleId="MarginNote">
    <w:name w:val="Margin Note"/>
    <w:basedOn w:val="BodyText"/>
    <w:rsid w:val="00100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E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E1A"/>
    <w:rPr>
      <w:sz w:val="32"/>
    </w:rPr>
  </w:style>
  <w:style w:type="paragraph" w:customStyle="1" w:styleId="HeadingProcedure">
    <w:name w:val="Heading Procedure"/>
    <w:basedOn w:val="HeadingBase"/>
    <w:next w:val="Normal"/>
    <w:rsid w:val="00100E1A"/>
    <w:pPr>
      <w:tabs>
        <w:tab w:val="left" w:pos="0"/>
      </w:tabs>
      <w:spacing w:before="120" w:after="60"/>
    </w:pPr>
    <w:rPr>
      <w:i/>
      <w:color w:val="918585"/>
      <w:sz w:val="22"/>
    </w:rPr>
  </w:style>
  <w:style w:type="paragraph" w:customStyle="1" w:styleId="TableBodyText">
    <w:name w:val="Table Body Text"/>
    <w:basedOn w:val="BodyText"/>
    <w:rsid w:val="00100E1A"/>
    <w:pPr>
      <w:spacing w:before="60" w:after="60"/>
    </w:pPr>
  </w:style>
  <w:style w:type="paragraph" w:styleId="ListContinue">
    <w:name w:val="List Continue"/>
    <w:basedOn w:val="List"/>
    <w:rsid w:val="00100E1A"/>
    <w:pPr>
      <w:ind w:firstLine="0"/>
    </w:pPr>
  </w:style>
  <w:style w:type="paragraph" w:customStyle="1" w:styleId="ListNote">
    <w:name w:val="List Note"/>
    <w:basedOn w:val="List"/>
    <w:rsid w:val="00100E1A"/>
    <w:pPr>
      <w:pBdr>
        <w:top w:val="single" w:sz="6" w:space="2" w:color="918585"/>
        <w:bottom w:val="single" w:sz="6" w:space="2" w:color="918585"/>
      </w:pBdr>
      <w:tabs>
        <w:tab w:val="left" w:pos="1021"/>
      </w:tabs>
      <w:ind w:firstLine="0"/>
    </w:pPr>
  </w:style>
  <w:style w:type="paragraph" w:customStyle="1" w:styleId="Warning">
    <w:name w:val="Warning"/>
    <w:basedOn w:val="BodyText"/>
    <w:rsid w:val="00100E1A"/>
    <w:pPr>
      <w:shd w:val="clear" w:color="auto" w:fill="D9D9D9"/>
      <w:tabs>
        <w:tab w:val="left" w:pos="992"/>
      </w:tabs>
      <w:ind w:left="119" w:right="119"/>
    </w:pPr>
    <w:rPr>
      <w:sz w:val="20"/>
    </w:rPr>
  </w:style>
  <w:style w:type="paragraph" w:customStyle="1" w:styleId="MarginIcons">
    <w:name w:val="Margin Icons"/>
    <w:basedOn w:val="BodyText"/>
    <w:rsid w:val="00100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E1A"/>
    <w:rPr>
      <w:rFonts w:ascii="Courier New" w:hAnsi="Courier New"/>
    </w:rPr>
  </w:style>
  <w:style w:type="paragraph" w:customStyle="1" w:styleId="NoteBullet">
    <w:name w:val="Note Bullet"/>
    <w:basedOn w:val="Note"/>
    <w:rsid w:val="00100E1A"/>
    <w:pPr>
      <w:tabs>
        <w:tab w:val="clear" w:pos="680"/>
      </w:tabs>
      <w:spacing w:before="60" w:after="60"/>
    </w:pPr>
  </w:style>
  <w:style w:type="paragraph" w:customStyle="1" w:styleId="SubHeading2">
    <w:name w:val="SubHeading2"/>
    <w:basedOn w:val="HeadingBase"/>
    <w:rsid w:val="00100E1A"/>
    <w:pPr>
      <w:spacing w:before="240" w:after="60"/>
    </w:pPr>
    <w:rPr>
      <w:sz w:val="20"/>
    </w:rPr>
  </w:style>
  <w:style w:type="paragraph" w:customStyle="1" w:styleId="SubHeading1">
    <w:name w:val="SubHeading1"/>
    <w:basedOn w:val="HeadingBase"/>
    <w:rsid w:val="00100E1A"/>
    <w:pPr>
      <w:spacing w:before="240" w:after="60"/>
    </w:pPr>
    <w:rPr>
      <w:color w:val="918585"/>
      <w:sz w:val="22"/>
    </w:rPr>
  </w:style>
  <w:style w:type="paragraph" w:customStyle="1" w:styleId="SideHeading">
    <w:name w:val="Side Heading"/>
    <w:basedOn w:val="HeadingBase"/>
    <w:rsid w:val="00100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E1A"/>
    <w:pPr>
      <w:numPr>
        <w:numId w:val="10"/>
      </w:numPr>
    </w:pPr>
  </w:style>
  <w:style w:type="paragraph" w:styleId="PlainText">
    <w:name w:val="Plain Text"/>
    <w:basedOn w:val="Normal"/>
    <w:link w:val="PlainTextChar"/>
    <w:rsid w:val="00100E1A"/>
    <w:rPr>
      <w:sz w:val="20"/>
    </w:rPr>
  </w:style>
  <w:style w:type="character" w:customStyle="1" w:styleId="PlainTextChar">
    <w:name w:val="Plain Text Char"/>
    <w:basedOn w:val="DefaultParagraphFont"/>
    <w:link w:val="PlainText"/>
    <w:rsid w:val="00100E1A"/>
    <w:rPr>
      <w:rFonts w:ascii="Courier New" w:eastAsia="Times New Roman" w:hAnsi="Courier New" w:cs="Times New Roman"/>
      <w:sz w:val="20"/>
      <w:szCs w:val="20"/>
      <w:lang w:eastAsia="en-US"/>
    </w:rPr>
  </w:style>
  <w:style w:type="character" w:customStyle="1" w:styleId="MenuOption">
    <w:name w:val="Menu Option"/>
    <w:basedOn w:val="DefaultParagraphFont"/>
    <w:rsid w:val="00100E1A"/>
    <w:rPr>
      <w:b/>
      <w:smallCaps/>
    </w:rPr>
  </w:style>
  <w:style w:type="paragraph" w:customStyle="1" w:styleId="TableListNumber">
    <w:name w:val="Table List Number"/>
    <w:basedOn w:val="ListNumber"/>
    <w:rsid w:val="00100E1A"/>
    <w:pPr>
      <w:numPr>
        <w:numId w:val="0"/>
      </w:numPr>
    </w:pPr>
  </w:style>
  <w:style w:type="paragraph" w:styleId="TOC4">
    <w:name w:val="toc 4"/>
    <w:basedOn w:val="TOCBase"/>
    <w:next w:val="Normal"/>
    <w:semiHidden/>
    <w:rsid w:val="00100E1A"/>
    <w:pPr>
      <w:tabs>
        <w:tab w:val="right" w:leader="dot" w:pos="9071"/>
      </w:tabs>
      <w:ind w:left="1701"/>
    </w:pPr>
  </w:style>
  <w:style w:type="paragraph" w:customStyle="1" w:styleId="ListAlpha">
    <w:name w:val="List Alpha"/>
    <w:basedOn w:val="List"/>
    <w:rsid w:val="00100E1A"/>
    <w:pPr>
      <w:numPr>
        <w:numId w:val="7"/>
      </w:numPr>
    </w:pPr>
  </w:style>
  <w:style w:type="paragraph" w:customStyle="1" w:styleId="ListAlpha2">
    <w:name w:val="List Alpha 2"/>
    <w:basedOn w:val="List2"/>
    <w:rsid w:val="00100E1A"/>
    <w:pPr>
      <w:numPr>
        <w:numId w:val="6"/>
      </w:numPr>
    </w:pPr>
  </w:style>
  <w:style w:type="paragraph" w:styleId="List2">
    <w:name w:val="List 2"/>
    <w:basedOn w:val="BodyText"/>
    <w:rsid w:val="00100E1A"/>
    <w:pPr>
      <w:tabs>
        <w:tab w:val="left" w:pos="680"/>
      </w:tabs>
      <w:spacing w:before="60" w:after="60"/>
      <w:ind w:left="680" w:hanging="340"/>
    </w:pPr>
  </w:style>
  <w:style w:type="paragraph" w:styleId="List3">
    <w:name w:val="List 3"/>
    <w:basedOn w:val="BodyText"/>
    <w:rsid w:val="00100E1A"/>
    <w:pPr>
      <w:tabs>
        <w:tab w:val="left" w:pos="1021"/>
      </w:tabs>
      <w:spacing w:before="60" w:after="60"/>
      <w:ind w:left="1020" w:hanging="340"/>
    </w:pPr>
  </w:style>
  <w:style w:type="paragraph" w:styleId="List4">
    <w:name w:val="List 4"/>
    <w:basedOn w:val="BodyText"/>
    <w:rsid w:val="00100E1A"/>
    <w:pPr>
      <w:tabs>
        <w:tab w:val="left" w:pos="1361"/>
      </w:tabs>
      <w:spacing w:before="60" w:after="60"/>
      <w:ind w:left="1361" w:hanging="340"/>
    </w:pPr>
  </w:style>
  <w:style w:type="paragraph" w:styleId="List5">
    <w:name w:val="List 5"/>
    <w:basedOn w:val="BodyText"/>
    <w:rsid w:val="00100E1A"/>
    <w:pPr>
      <w:tabs>
        <w:tab w:val="left" w:pos="1701"/>
      </w:tabs>
      <w:spacing w:before="60" w:after="60"/>
      <w:ind w:left="1701" w:hanging="340"/>
    </w:pPr>
  </w:style>
  <w:style w:type="paragraph" w:styleId="ListBullet3">
    <w:name w:val="List Bullet 3"/>
    <w:basedOn w:val="List3"/>
    <w:rsid w:val="00100E1A"/>
    <w:pPr>
      <w:numPr>
        <w:numId w:val="13"/>
      </w:numPr>
      <w:tabs>
        <w:tab w:val="clear" w:pos="1021"/>
      </w:tabs>
      <w:ind w:left="1037" w:hanging="357"/>
    </w:pPr>
  </w:style>
  <w:style w:type="paragraph" w:styleId="ListBullet4">
    <w:name w:val="List Bullet 4"/>
    <w:basedOn w:val="List4"/>
    <w:rsid w:val="00100E1A"/>
    <w:pPr>
      <w:numPr>
        <w:numId w:val="1"/>
      </w:numPr>
      <w:tabs>
        <w:tab w:val="clear" w:pos="1361"/>
      </w:tabs>
    </w:pPr>
  </w:style>
  <w:style w:type="paragraph" w:styleId="ListBullet5">
    <w:name w:val="List Bullet 5"/>
    <w:basedOn w:val="List5"/>
    <w:rsid w:val="00100E1A"/>
    <w:pPr>
      <w:numPr>
        <w:numId w:val="2"/>
      </w:numPr>
    </w:pPr>
  </w:style>
  <w:style w:type="paragraph" w:styleId="ListContinue2">
    <w:name w:val="List Continue 2"/>
    <w:basedOn w:val="List2"/>
    <w:rsid w:val="00100E1A"/>
    <w:pPr>
      <w:ind w:firstLine="0"/>
    </w:pPr>
  </w:style>
  <w:style w:type="paragraph" w:styleId="ListContinue3">
    <w:name w:val="List Continue 3"/>
    <w:basedOn w:val="List3"/>
    <w:rsid w:val="00100E1A"/>
    <w:pPr>
      <w:ind w:left="1021" w:firstLine="0"/>
    </w:pPr>
  </w:style>
  <w:style w:type="paragraph" w:styleId="ListContinue4">
    <w:name w:val="List Continue 4"/>
    <w:basedOn w:val="List4"/>
    <w:rsid w:val="00100E1A"/>
    <w:pPr>
      <w:ind w:firstLine="0"/>
    </w:pPr>
  </w:style>
  <w:style w:type="paragraph" w:styleId="ListContinue5">
    <w:name w:val="List Continue 5"/>
    <w:basedOn w:val="List5"/>
    <w:rsid w:val="00100E1A"/>
    <w:pPr>
      <w:ind w:firstLine="0"/>
    </w:pPr>
  </w:style>
  <w:style w:type="paragraph" w:styleId="ListNumber3">
    <w:name w:val="List Number 3"/>
    <w:basedOn w:val="List3"/>
    <w:rsid w:val="00100E1A"/>
    <w:pPr>
      <w:numPr>
        <w:numId w:val="3"/>
      </w:numPr>
    </w:pPr>
  </w:style>
  <w:style w:type="paragraph" w:styleId="ListNumber4">
    <w:name w:val="List Number 4"/>
    <w:basedOn w:val="List4"/>
    <w:rsid w:val="00100E1A"/>
    <w:pPr>
      <w:numPr>
        <w:numId w:val="4"/>
      </w:numPr>
    </w:pPr>
  </w:style>
  <w:style w:type="paragraph" w:styleId="ListNumber5">
    <w:name w:val="List Number 5"/>
    <w:basedOn w:val="List5"/>
    <w:rsid w:val="00100E1A"/>
    <w:pPr>
      <w:numPr>
        <w:numId w:val="5"/>
      </w:numPr>
    </w:pPr>
  </w:style>
  <w:style w:type="paragraph" w:styleId="BlockText">
    <w:name w:val="Block Text"/>
    <w:basedOn w:val="Normal"/>
    <w:rsid w:val="00100E1A"/>
    <w:pPr>
      <w:spacing w:after="120"/>
      <w:ind w:left="1440" w:right="1440"/>
    </w:pPr>
  </w:style>
  <w:style w:type="character" w:customStyle="1" w:styleId="Subscript">
    <w:name w:val="Subscript"/>
    <w:basedOn w:val="DefaultParagraphFont"/>
    <w:rsid w:val="00100E1A"/>
    <w:rPr>
      <w:sz w:val="16"/>
      <w:vertAlign w:val="subscript"/>
    </w:rPr>
  </w:style>
  <w:style w:type="character" w:customStyle="1" w:styleId="Superscript">
    <w:name w:val="Superscript"/>
    <w:basedOn w:val="DefaultParagraphFont"/>
    <w:rsid w:val="00100E1A"/>
    <w:rPr>
      <w:sz w:val="16"/>
      <w:vertAlign w:val="superscript"/>
    </w:rPr>
  </w:style>
  <w:style w:type="character" w:customStyle="1" w:styleId="Symbols">
    <w:name w:val="Symbols"/>
    <w:basedOn w:val="DefaultParagraphFont"/>
    <w:rsid w:val="00100E1A"/>
    <w:rPr>
      <w:rFonts w:ascii="Symbol" w:hAnsi="Symbol"/>
    </w:rPr>
  </w:style>
  <w:style w:type="character" w:customStyle="1" w:styleId="MenuOptions">
    <w:name w:val="Menu Options"/>
    <w:basedOn w:val="DefaultParagraphFont"/>
    <w:rsid w:val="00100E1A"/>
    <w:rPr>
      <w:rFonts w:ascii="Arial Narrow" w:hAnsi="Arial Narrow"/>
      <w:smallCaps/>
    </w:rPr>
  </w:style>
  <w:style w:type="character" w:customStyle="1" w:styleId="Buttons">
    <w:name w:val="Buttons"/>
    <w:basedOn w:val="DefaultParagraphFont"/>
    <w:rsid w:val="00100E1A"/>
    <w:rPr>
      <w:b/>
    </w:rPr>
  </w:style>
  <w:style w:type="character" w:customStyle="1" w:styleId="Underlined">
    <w:name w:val="Underlined"/>
    <w:basedOn w:val="DefaultParagraphFont"/>
    <w:rsid w:val="00100E1A"/>
    <w:rPr>
      <w:u w:val="single"/>
    </w:rPr>
  </w:style>
  <w:style w:type="paragraph" w:customStyle="1" w:styleId="TableBodyTextRight">
    <w:name w:val="Table Body Text Right"/>
    <w:basedOn w:val="TableBodyText"/>
    <w:rsid w:val="00100E1A"/>
    <w:pPr>
      <w:widowControl w:val="0"/>
      <w:autoSpaceDE w:val="0"/>
      <w:autoSpaceDN w:val="0"/>
      <w:adjustRightInd w:val="0"/>
      <w:jc w:val="right"/>
    </w:pPr>
    <w:rPr>
      <w:rFonts w:cs="Arial"/>
      <w:szCs w:val="18"/>
    </w:rPr>
  </w:style>
  <w:style w:type="paragraph" w:customStyle="1" w:styleId="CopyrightText">
    <w:name w:val="Copyright Text"/>
    <w:basedOn w:val="BodyText"/>
    <w:rsid w:val="00100E1A"/>
    <w:rPr>
      <w:sz w:val="18"/>
    </w:rPr>
  </w:style>
  <w:style w:type="paragraph" w:customStyle="1" w:styleId="BodySmallRight">
    <w:name w:val="Body Small Right"/>
    <w:basedOn w:val="BodyTextRight"/>
    <w:rsid w:val="00100E1A"/>
    <w:rPr>
      <w:sz w:val="18"/>
      <w:szCs w:val="18"/>
    </w:rPr>
  </w:style>
  <w:style w:type="paragraph" w:customStyle="1" w:styleId="MarginEdition">
    <w:name w:val="Margin Edition"/>
    <w:basedOn w:val="MarginNote"/>
    <w:rsid w:val="00100E1A"/>
    <w:pPr>
      <w:spacing w:before="0" w:after="0"/>
    </w:pPr>
    <w:rPr>
      <w:rFonts w:ascii="Times New Roman" w:hAnsi="Times New Roman"/>
      <w:color w:val="999999"/>
    </w:rPr>
  </w:style>
  <w:style w:type="paragraph" w:customStyle="1" w:styleId="Spacer">
    <w:name w:val="Spacer"/>
    <w:basedOn w:val="Normal"/>
    <w:rsid w:val="00100E1A"/>
    <w:rPr>
      <w:sz w:val="2"/>
      <w:szCs w:val="2"/>
    </w:rPr>
  </w:style>
  <w:style w:type="character" w:customStyle="1" w:styleId="Small">
    <w:name w:val="Small"/>
    <w:basedOn w:val="DefaultParagraphFont"/>
    <w:rsid w:val="00100E1A"/>
    <w:rPr>
      <w:sz w:val="16"/>
    </w:rPr>
  </w:style>
  <w:style w:type="paragraph" w:customStyle="1" w:styleId="WideTable">
    <w:name w:val="Wide Table"/>
    <w:basedOn w:val="Normal"/>
    <w:rsid w:val="00100E1A"/>
    <w:pPr>
      <w:ind w:left="-1418"/>
    </w:pPr>
    <w:rPr>
      <w:sz w:val="2"/>
      <w:szCs w:val="2"/>
    </w:rPr>
  </w:style>
  <w:style w:type="character" w:styleId="PageNumber">
    <w:name w:val="page number"/>
    <w:basedOn w:val="DefaultParagraphFont"/>
    <w:rsid w:val="00100E1A"/>
  </w:style>
  <w:style w:type="paragraph" w:styleId="Quote">
    <w:name w:val="Quote"/>
    <w:basedOn w:val="Heading1"/>
    <w:link w:val="QuoteChar"/>
    <w:qFormat/>
    <w:rsid w:val="00100E1A"/>
    <w:rPr>
      <w:b w:val="0"/>
      <w:sz w:val="72"/>
      <w:szCs w:val="72"/>
      <w:lang w:val="en-NZ"/>
    </w:rPr>
  </w:style>
  <w:style w:type="character" w:customStyle="1" w:styleId="QuoteChar">
    <w:name w:val="Quote Char"/>
    <w:basedOn w:val="DefaultParagraphFont"/>
    <w:link w:val="Quote"/>
    <w:rsid w:val="00100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E1A"/>
    <w:pPr>
      <w:pageBreakBefore/>
    </w:pPr>
  </w:style>
  <w:style w:type="paragraph" w:customStyle="1" w:styleId="Border">
    <w:name w:val="Border"/>
    <w:basedOn w:val="Normal"/>
    <w:qFormat/>
    <w:rsid w:val="00100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E1A"/>
    <w:rPr>
      <w:b/>
      <w:bCs/>
      <w:i/>
      <w:iCs/>
      <w:color w:val="auto"/>
    </w:rPr>
  </w:style>
  <w:style w:type="paragraph" w:styleId="IntenseQuote">
    <w:name w:val="Intense Quote"/>
    <w:basedOn w:val="Normal"/>
    <w:next w:val="Normal"/>
    <w:link w:val="IntenseQuoteChar"/>
    <w:uiPriority w:val="30"/>
    <w:qFormat/>
    <w:rsid w:val="00100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E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E1A"/>
    <w:rPr>
      <w:smallCaps/>
      <w:color w:val="auto"/>
      <w:u w:val="single"/>
    </w:rPr>
  </w:style>
  <w:style w:type="character" w:styleId="IntenseReference">
    <w:name w:val="Intense Reference"/>
    <w:basedOn w:val="DefaultParagraphFont"/>
    <w:uiPriority w:val="32"/>
    <w:qFormat/>
    <w:rsid w:val="00100E1A"/>
    <w:rPr>
      <w:b/>
      <w:bCs/>
      <w:smallCaps/>
      <w:color w:val="auto"/>
      <w:spacing w:val="5"/>
      <w:u w:val="single"/>
    </w:rPr>
  </w:style>
  <w:style w:type="paragraph" w:customStyle="1" w:styleId="2ColumnHeading">
    <w:name w:val="2Column Heading"/>
    <w:basedOn w:val="BodyText"/>
    <w:qFormat/>
    <w:rsid w:val="00100E1A"/>
    <w:pPr>
      <w:spacing w:after="60"/>
      <w:ind w:left="-2268"/>
    </w:pPr>
    <w:rPr>
      <w:b/>
    </w:rPr>
  </w:style>
  <w:style w:type="paragraph" w:customStyle="1" w:styleId="Heading1TOC">
    <w:name w:val="Heading1 TOC"/>
    <w:basedOn w:val="Normal"/>
    <w:qFormat/>
    <w:rsid w:val="00100E1A"/>
    <w:pPr>
      <w:spacing w:before="240" w:after="120"/>
    </w:pPr>
    <w:rPr>
      <w:rFonts w:ascii="Times New Roman" w:hAnsi="Times New Roman"/>
      <w:b/>
      <w:sz w:val="32"/>
    </w:rPr>
  </w:style>
  <w:style w:type="paragraph" w:customStyle="1" w:styleId="Heading2TOC">
    <w:name w:val="Heading2 TOC"/>
    <w:basedOn w:val="Normal"/>
    <w:qFormat/>
    <w:rsid w:val="00100E1A"/>
    <w:pPr>
      <w:spacing w:before="240" w:after="60"/>
    </w:pPr>
    <w:rPr>
      <w:rFonts w:ascii="Times New Roman" w:hAnsi="Times New Roman"/>
      <w:b/>
      <w:sz w:val="28"/>
    </w:rPr>
  </w:style>
  <w:style w:type="character" w:customStyle="1" w:styleId="Underline">
    <w:name w:val="Underline"/>
    <w:basedOn w:val="DefaultParagraphFont"/>
    <w:qFormat/>
    <w:rsid w:val="00100E1A"/>
    <w:rPr>
      <w:u w:val="single"/>
    </w:rPr>
  </w:style>
  <w:style w:type="character" w:customStyle="1" w:styleId="BoldandItalics">
    <w:name w:val="Bold and Italics"/>
    <w:qFormat/>
    <w:rsid w:val="00100E1A"/>
    <w:rPr>
      <w:b/>
      <w:i/>
      <w:u w:val="none"/>
    </w:rPr>
  </w:style>
  <w:style w:type="paragraph" w:styleId="BalloonText">
    <w:name w:val="Balloon Text"/>
    <w:basedOn w:val="Normal"/>
    <w:link w:val="BalloonTextChar"/>
    <w:rsid w:val="00100E1A"/>
    <w:rPr>
      <w:rFonts w:ascii="Tahoma" w:hAnsi="Tahoma" w:cs="Tahoma"/>
      <w:sz w:val="16"/>
      <w:szCs w:val="16"/>
    </w:rPr>
  </w:style>
  <w:style w:type="character" w:customStyle="1" w:styleId="BalloonTextChar">
    <w:name w:val="Balloon Text Char"/>
    <w:basedOn w:val="DefaultParagraphFont"/>
    <w:link w:val="BalloonText"/>
    <w:rsid w:val="00100E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E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0E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E1A"/>
    <w:rPr>
      <w:b/>
      <w:color w:val="660033"/>
      <w:spacing w:val="0"/>
    </w:rPr>
  </w:style>
  <w:style w:type="paragraph" w:customStyle="1" w:styleId="Nameditemlist">
    <w:name w:val="Named item list"/>
    <w:basedOn w:val="BodyText"/>
    <w:qFormat/>
    <w:rsid w:val="00100E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198</Words>
  <Characters>1227</Characters>
  <Application>Microsoft Office Word</Application>
  <DocSecurity>0</DocSecurity>
  <Lines>44</Lines>
  <Paragraphs>24</Paragraphs>
  <ScaleCrop>false</ScaleCrop>
  <Company>Author-it Software Corporation Ltd.</Company>
  <LinksUpToDate>false</LinksUpToDate>
  <CharactersWithSpaces>1403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MEASS00428 SAL012 Mechanical – B1.2 Constant speed and variable pitch propeller - Rating V</dc:title>
  <dc:subject>Approved</dc:subject>
  <dc:creator>Manufacturing Skills Australia</dc:creator>
  <cp:keywords>Release 1</cp:keywords>
  <dc:description>Review Date: 12 April 2008</dc:description>
  <cp:lastModifiedBy>HSD_TPCMSd.prod</cp:lastModifiedBy>
  <cp:revision>3</cp:revision>
  <dcterms:created xsi:type="dcterms:W3CDTF">2015-08-06T10:48:47Z</dcterms:created>
  <dcterms:modified xsi:type="dcterms:W3CDTF">2015-08-02T23:25:00Z</dcterms:modified>
</cp:coreProperties>
</file>