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4D9" w:rsidP="00D13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MEASS00411 MTA064 Machine aeronautical product component parts using NC/CNC machines</w:t>
      </w:r>
      <w:r>
        <w:fldChar w:fldCharType="end"/>
      </w:r>
    </w:p>
    <w:p w:rsidR="00D134D9" w:rsidP="00D134D9">
      <w:pPr>
        <w:pStyle w:val="Version"/>
        <w:sectPr w:rsidSect="00535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35B73" w:rsidP="00535B73">
      <w:pPr>
        <w:pStyle w:val="SuperHeading"/>
      </w:pPr>
      <w:r w:rsidRPr="00535B73">
        <w:t>MEASS00411 MTA064 Machine aeronautical product component parts using NC/CNC machines</w:t>
      </w:r>
    </w:p>
    <w:p w:rsidR="00000000" w:rsidRPr="00535B73" w:rsidP="00535B73">
      <w:pPr>
        <w:pStyle w:val="Heading1"/>
      </w:pPr>
      <w:bookmarkStart w:id="1" w:name="O_1000328"/>
      <w:bookmarkEnd w:id="1"/>
      <w:r w:rsidRPr="00535B73">
        <w:t>Modification History</w:t>
      </w:r>
    </w:p>
    <w:p w:rsidR="00000000" w:rsidRPr="00535B73" w:rsidP="00535B73">
      <w:pPr>
        <w:pStyle w:val="BodyText"/>
      </w:pPr>
      <w:r w:rsidRPr="00535B73">
        <w:t>Release 2 - Supersedes and is equivalent to MEASS00411 MTA064 Machine aeronautical product component parts using NC/CNC machines with amended unit information.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2" w:name="O_1000327"/>
      <w:bookmarkEnd w:id="2"/>
      <w:r w:rsidRPr="00535B73">
        <w:t>Description</w:t>
      </w:r>
    </w:p>
    <w:p w:rsidR="00000000" w:rsidRPr="00535B73" w:rsidP="00535B73">
      <w:pPr>
        <w:pStyle w:val="BodyText"/>
      </w:pPr>
      <w:r w:rsidRPr="00535B73">
        <w:t>Not applicable.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3" w:name="O_1000326"/>
      <w:bookmarkEnd w:id="3"/>
      <w:r w:rsidRPr="00535B73">
        <w:t>Pathways Information</w:t>
      </w:r>
    </w:p>
    <w:p w:rsidR="00000000" w:rsidRPr="00535B73" w:rsidP="00535B73">
      <w:pPr>
        <w:pStyle w:val="BodyText"/>
      </w:pPr>
      <w:r w:rsidRPr="00535B73">
        <w:t>This Skil</w:t>
      </w:r>
      <w:r w:rsidRPr="00535B73">
        <w:t>l Set has been developed to assist in compliance with CASR Part 145 and does not relate to an Aeroskills qualification.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4" w:name="O_1000325"/>
      <w:bookmarkEnd w:id="4"/>
      <w:r w:rsidRPr="00535B73">
        <w:t>Licensing/Regulatory Information</w:t>
      </w:r>
    </w:p>
    <w:p w:rsidR="00000000" w:rsidRPr="00535B73" w:rsidP="00535B73">
      <w:pPr>
        <w:pStyle w:val="BodyText"/>
      </w:pPr>
      <w:r w:rsidRPr="00535B73">
        <w:t>Not applicable.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5" w:name="O_1000324"/>
      <w:bookmarkEnd w:id="5"/>
      <w:r w:rsidRPr="00535B73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339"/>
      </w:tblGrid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MEA145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Conversion from all</w:t>
            </w:r>
            <w:r w:rsidRPr="00535B73">
              <w:t>ied trades for employment in aviation maintenance workshops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MEA157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Complete aviation maintenance industry documentation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MEM07015B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Set computer controlled machines/processes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MEM07016C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Set and edit computer controlled machines/processes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MEM07018C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Write basic NC/CNC programs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MEM07022C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Program CNC wire cut machine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MEM07024B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Operate and monitor machine processes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MEM07028B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Operate computer controlled machine processes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MEM09002B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Interpret technical drawing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MEM12023A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Perform engineering measurements</w:t>
            </w:r>
          </w:p>
        </w:tc>
      </w:tr>
      <w:tr w:rsidTr="00535B7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73">
            <w:pPr>
              <w:pStyle w:val="BodyText"/>
              <w:rPr>
                <w:lang w:val="en-NZ"/>
              </w:rPr>
            </w:pPr>
            <w:r w:rsidRPr="00535B73">
              <w:t>MEM18001C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73" w:rsidP="00535B73">
            <w:pPr>
              <w:pStyle w:val="BodyText"/>
            </w:pPr>
            <w:r w:rsidRPr="00535B73">
              <w:t>Use hand tools</w:t>
            </w:r>
          </w:p>
        </w:tc>
      </w:tr>
    </w:tbl>
    <w:p w:rsidR="00000000" w:rsidRPr="00535B73" w:rsidP="00535B73">
      <w:pPr>
        <w:pStyle w:val="BodyText"/>
      </w:pP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6" w:name="O_1000323"/>
      <w:bookmarkEnd w:id="6"/>
      <w:r w:rsidRPr="00535B73">
        <w:t>Target Group</w:t>
      </w:r>
    </w:p>
    <w:p w:rsidR="00000000" w:rsidRPr="00535B73" w:rsidP="00535B73">
      <w:pPr>
        <w:pStyle w:val="BodyText"/>
      </w:pPr>
      <w:r w:rsidRPr="00535B73">
        <w:t>Individuals with allied trade qualifications who are employed in CASR Part 145 AMOs and require approval to machine aeronautical product component parts using NC/CNC machines.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7" w:name="O_1000322"/>
      <w:bookmarkEnd w:id="7"/>
      <w:r w:rsidRPr="00535B73">
        <w:t>Suggested words for Statement of Attainment</w:t>
      </w:r>
    </w:p>
    <w:p w:rsidR="00000000" w:rsidRPr="00535B73" w:rsidP="00535B73">
      <w:pPr>
        <w:pStyle w:val="BodyText"/>
      </w:pPr>
      <w:r w:rsidRPr="00535B73">
        <w:t>These competencies from the MEA Aeroskills Training Package meet the requirements for employment of individuals with Certificate III or Certificate IV qualifications in an allied trade in aircraft component maint</w:t>
      </w:r>
      <w:r w:rsidRPr="00535B73">
        <w:t>enance workshops on machining of aeronautical product component parts using NC/CNC machines.</w:t>
      </w:r>
    </w:p>
    <w:p w:rsidR="00000000" w:rsidRPr="00535B73" w:rsidP="00535B73">
      <w:pPr>
        <w:pStyle w:val="AllowPageBreak"/>
      </w:pPr>
    </w:p>
    <w:p w:rsidR="00000000" w:rsidRPr="00535B73" w:rsidP="00535B73">
      <w:pPr>
        <w:pStyle w:val="Heading1"/>
      </w:pPr>
      <w:bookmarkStart w:id="8" w:name="O_1000321"/>
      <w:bookmarkEnd w:id="8"/>
      <w:r w:rsidRPr="00535B73">
        <w:t>Custom Content Section</w:t>
      </w:r>
    </w:p>
    <w:p w:rsidR="00000000" w:rsidRPr="00535B73" w:rsidP="00535B73">
      <w:pPr>
        <w:pStyle w:val="BodyText"/>
      </w:pPr>
      <w:r w:rsidRPr="00535B73">
        <w:t>Not applicable.</w:t>
      </w:r>
    </w:p>
    <w:p w:rsidR="00000000" w:rsidRPr="00535B73" w:rsidP="00535B73"/>
    <w:sectPr w:rsidSect="00535B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73" w:rsidRPr="00D134D9" w:rsidP="00D13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D9" w:rsidP="00535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4D9" w:rsidP="00535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34D9" w:rsidP="00535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B73" w:rsidRPr="00D134D9" w:rsidP="00D13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D9" w:rsidRPr="002D2AF8" w:rsidP="00535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MEASS00411 MTA064 Machine aeronautical product component parts using NC/CNC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D134D9" w:rsidP="00535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B73"/>
  </w:style>
  <w:style w:type="character" w:customStyle="1" w:styleId="Heading1Char">
    <w:name w:val="Heading 1 Char"/>
    <w:basedOn w:val="DefaultParagraphFont"/>
    <w:link w:val="Heading1"/>
    <w:rsid w:val="00535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B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35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B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B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5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B73"/>
    <w:rPr>
      <w:b/>
      <w:spacing w:val="0"/>
    </w:rPr>
  </w:style>
  <w:style w:type="paragraph" w:customStyle="1" w:styleId="SuperTitle">
    <w:name w:val="SuperTitle"/>
    <w:basedOn w:val="Title"/>
    <w:rsid w:val="00535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B73"/>
    <w:rPr>
      <w:i/>
    </w:rPr>
  </w:style>
  <w:style w:type="paragraph" w:styleId="Caption">
    <w:name w:val="caption"/>
    <w:basedOn w:val="BodyText"/>
    <w:next w:val="Normal"/>
    <w:qFormat/>
    <w:rsid w:val="00535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B73"/>
  </w:style>
  <w:style w:type="paragraph" w:styleId="TableofFigures">
    <w:name w:val="table of figures"/>
    <w:basedOn w:val="Normal"/>
    <w:next w:val="Normal"/>
    <w:semiHidden/>
    <w:rsid w:val="00535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B73"/>
    <w:pPr>
      <w:numPr>
        <w:numId w:val="9"/>
      </w:numPr>
    </w:pPr>
  </w:style>
  <w:style w:type="character" w:customStyle="1" w:styleId="WingdingSymbols">
    <w:name w:val="Wingding Symbols"/>
    <w:rsid w:val="00535B73"/>
    <w:rPr>
      <w:rFonts w:ascii="Wingdings" w:hAnsi="Wingdings"/>
    </w:rPr>
  </w:style>
  <w:style w:type="paragraph" w:customStyle="1" w:styleId="TableHeading">
    <w:name w:val="Table Heading"/>
    <w:basedOn w:val="HeadingBase"/>
    <w:rsid w:val="00535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B73"/>
    <w:rPr>
      <w:color w:val="0033CC"/>
      <w:u w:val="none"/>
    </w:rPr>
  </w:style>
  <w:style w:type="paragraph" w:customStyle="1" w:styleId="BodyTextRight">
    <w:name w:val="Body Text Right"/>
    <w:basedOn w:val="BodyText"/>
    <w:rsid w:val="00535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B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B73"/>
    <w:rPr>
      <w:sz w:val="32"/>
    </w:rPr>
  </w:style>
  <w:style w:type="paragraph" w:customStyle="1" w:styleId="HeadingProcedure">
    <w:name w:val="Heading Procedure"/>
    <w:basedOn w:val="HeadingBase"/>
    <w:next w:val="Normal"/>
    <w:rsid w:val="00535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B73"/>
    <w:pPr>
      <w:spacing w:before="60" w:after="60"/>
    </w:pPr>
  </w:style>
  <w:style w:type="paragraph" w:styleId="ListContinue">
    <w:name w:val="List Continue"/>
    <w:basedOn w:val="List"/>
    <w:rsid w:val="00535B73"/>
    <w:pPr>
      <w:ind w:firstLine="0"/>
    </w:pPr>
  </w:style>
  <w:style w:type="paragraph" w:customStyle="1" w:styleId="ListNote">
    <w:name w:val="List Note"/>
    <w:basedOn w:val="List"/>
    <w:rsid w:val="00535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B73"/>
    <w:rPr>
      <w:rFonts w:ascii="Courier New" w:hAnsi="Courier New"/>
    </w:rPr>
  </w:style>
  <w:style w:type="paragraph" w:customStyle="1" w:styleId="NoteBullet">
    <w:name w:val="Note Bullet"/>
    <w:basedOn w:val="Note"/>
    <w:rsid w:val="00535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B73"/>
    <w:rPr>
      <w:b/>
      <w:smallCaps/>
    </w:rPr>
  </w:style>
  <w:style w:type="paragraph" w:customStyle="1" w:styleId="TableListNumber">
    <w:name w:val="Table List Number"/>
    <w:basedOn w:val="ListNumber"/>
    <w:rsid w:val="00535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B73"/>
    <w:pPr>
      <w:numPr>
        <w:numId w:val="7"/>
      </w:numPr>
    </w:pPr>
  </w:style>
  <w:style w:type="paragraph" w:customStyle="1" w:styleId="ListAlpha2">
    <w:name w:val="List Alpha 2"/>
    <w:basedOn w:val="List2"/>
    <w:rsid w:val="00535B73"/>
    <w:pPr>
      <w:numPr>
        <w:numId w:val="6"/>
      </w:numPr>
    </w:pPr>
  </w:style>
  <w:style w:type="paragraph" w:styleId="List2">
    <w:name w:val="List 2"/>
    <w:basedOn w:val="BodyText"/>
    <w:rsid w:val="00535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B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5B73"/>
    <w:pPr>
      <w:numPr>
        <w:numId w:val="2"/>
      </w:numPr>
    </w:pPr>
  </w:style>
  <w:style w:type="paragraph" w:styleId="ListContinue2">
    <w:name w:val="List Continue 2"/>
    <w:basedOn w:val="List2"/>
    <w:rsid w:val="00535B73"/>
    <w:pPr>
      <w:ind w:firstLine="0"/>
    </w:pPr>
  </w:style>
  <w:style w:type="paragraph" w:styleId="ListContinue3">
    <w:name w:val="List Continue 3"/>
    <w:basedOn w:val="List3"/>
    <w:rsid w:val="00535B73"/>
    <w:pPr>
      <w:ind w:left="1021" w:firstLine="0"/>
    </w:pPr>
  </w:style>
  <w:style w:type="paragraph" w:styleId="ListContinue4">
    <w:name w:val="List Continue 4"/>
    <w:basedOn w:val="List4"/>
    <w:rsid w:val="00535B73"/>
    <w:pPr>
      <w:ind w:firstLine="0"/>
    </w:pPr>
  </w:style>
  <w:style w:type="paragraph" w:styleId="ListContinue5">
    <w:name w:val="List Continue 5"/>
    <w:basedOn w:val="List5"/>
    <w:rsid w:val="00535B73"/>
    <w:pPr>
      <w:ind w:firstLine="0"/>
    </w:pPr>
  </w:style>
  <w:style w:type="paragraph" w:styleId="ListNumber3">
    <w:name w:val="List Number 3"/>
    <w:basedOn w:val="List3"/>
    <w:rsid w:val="00535B73"/>
    <w:pPr>
      <w:numPr>
        <w:numId w:val="3"/>
      </w:numPr>
    </w:pPr>
  </w:style>
  <w:style w:type="paragraph" w:styleId="ListNumber4">
    <w:name w:val="List Number 4"/>
    <w:basedOn w:val="List4"/>
    <w:rsid w:val="00535B73"/>
    <w:pPr>
      <w:numPr>
        <w:numId w:val="4"/>
      </w:numPr>
    </w:pPr>
  </w:style>
  <w:style w:type="paragraph" w:styleId="ListNumber5">
    <w:name w:val="List Number 5"/>
    <w:basedOn w:val="List5"/>
    <w:rsid w:val="00535B73"/>
    <w:pPr>
      <w:numPr>
        <w:numId w:val="5"/>
      </w:numPr>
    </w:pPr>
  </w:style>
  <w:style w:type="paragraph" w:styleId="BlockText">
    <w:name w:val="Block Text"/>
    <w:basedOn w:val="Normal"/>
    <w:rsid w:val="00535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B73"/>
    <w:rPr>
      <w:sz w:val="16"/>
      <w:vertAlign w:val="superscript"/>
    </w:rPr>
  </w:style>
  <w:style w:type="character" w:customStyle="1" w:styleId="Symbols">
    <w:name w:val="Symbols"/>
    <w:basedOn w:val="DefaultParagraphFont"/>
    <w:rsid w:val="00535B73"/>
    <w:rPr>
      <w:rFonts w:ascii="Symbol" w:hAnsi="Symbol"/>
    </w:rPr>
  </w:style>
  <w:style w:type="character" w:customStyle="1" w:styleId="MenuOptions">
    <w:name w:val="Menu Options"/>
    <w:basedOn w:val="DefaultParagraphFont"/>
    <w:rsid w:val="00535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B73"/>
    <w:rPr>
      <w:b/>
    </w:rPr>
  </w:style>
  <w:style w:type="character" w:customStyle="1" w:styleId="Underlined">
    <w:name w:val="Underlined"/>
    <w:basedOn w:val="DefaultParagraphFont"/>
    <w:rsid w:val="00535B73"/>
    <w:rPr>
      <w:u w:val="single"/>
    </w:rPr>
  </w:style>
  <w:style w:type="paragraph" w:customStyle="1" w:styleId="TableBodyTextRight">
    <w:name w:val="Table Body Text Right"/>
    <w:basedOn w:val="TableBodyText"/>
    <w:rsid w:val="00535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B73"/>
    <w:rPr>
      <w:sz w:val="18"/>
    </w:rPr>
  </w:style>
  <w:style w:type="paragraph" w:customStyle="1" w:styleId="BodySmallRight">
    <w:name w:val="Body Small Right"/>
    <w:basedOn w:val="BodyTextRight"/>
    <w:rsid w:val="00535B73"/>
    <w:rPr>
      <w:sz w:val="18"/>
      <w:szCs w:val="18"/>
    </w:rPr>
  </w:style>
  <w:style w:type="paragraph" w:customStyle="1" w:styleId="MarginEdition">
    <w:name w:val="Margin Edition"/>
    <w:basedOn w:val="MarginNote"/>
    <w:rsid w:val="00535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B73"/>
    <w:rPr>
      <w:sz w:val="2"/>
      <w:szCs w:val="2"/>
    </w:rPr>
  </w:style>
  <w:style w:type="character" w:customStyle="1" w:styleId="Small">
    <w:name w:val="Small"/>
    <w:basedOn w:val="DefaultParagraphFont"/>
    <w:rsid w:val="00535B73"/>
    <w:rPr>
      <w:sz w:val="16"/>
    </w:rPr>
  </w:style>
  <w:style w:type="paragraph" w:customStyle="1" w:styleId="WideTable">
    <w:name w:val="Wide Table"/>
    <w:basedOn w:val="Normal"/>
    <w:rsid w:val="00535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B73"/>
  </w:style>
  <w:style w:type="paragraph" w:styleId="Quote">
    <w:name w:val="Quote"/>
    <w:basedOn w:val="Heading1"/>
    <w:link w:val="QuoteChar"/>
    <w:qFormat/>
    <w:rsid w:val="00535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B73"/>
    <w:pPr>
      <w:pageBreakBefore/>
    </w:pPr>
  </w:style>
  <w:style w:type="paragraph" w:customStyle="1" w:styleId="Border">
    <w:name w:val="Border"/>
    <w:basedOn w:val="Normal"/>
    <w:qFormat/>
    <w:rsid w:val="00535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B73"/>
    <w:rPr>
      <w:u w:val="single"/>
    </w:rPr>
  </w:style>
  <w:style w:type="character" w:customStyle="1" w:styleId="BoldandItalics">
    <w:name w:val="Bold and Italics"/>
    <w:qFormat/>
    <w:rsid w:val="00535B73"/>
    <w:rPr>
      <w:b/>
      <w:i/>
      <w:u w:val="none"/>
    </w:rPr>
  </w:style>
  <w:style w:type="paragraph" w:styleId="BalloonText">
    <w:name w:val="Balloon Text"/>
    <w:basedOn w:val="Normal"/>
    <w:link w:val="BalloonTextChar"/>
    <w:rsid w:val="00535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B7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1513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MEASS00411 MTA064 Machine aeronautical product component parts using NC/CNC machines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2018-08-31T16:59:55Z</dcterms:created>
  <dcterms:modified xsi:type="dcterms:W3CDTF">2018-08-31T05:11:00Z</dcterms:modified>
</cp:coreProperties>
</file>