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631" w:rsidP="00CD6631">
      <w:pPr>
        <w:pStyle w:val="Title"/>
      </w:pPr>
      <w:r>
        <w:fldChar w:fldCharType="begin"/>
      </w:r>
      <w:r>
        <w:instrText xml:space="preserve"> TITLE   \* MERGEFORMAT </w:instrText>
      </w:r>
      <w:r>
        <w:fldChar w:fldCharType="separate"/>
      </w:r>
      <w:r>
        <w:t>MEASS00356 MTA009 Aircraft welding using the gas welding process - corrosion and heat resisting steels</w:t>
      </w:r>
      <w:r>
        <w:fldChar w:fldCharType="end"/>
      </w:r>
    </w:p>
    <w:p w:rsidR="00CD6631" w:rsidP="00CD6631">
      <w:pPr>
        <w:pStyle w:val="Version"/>
        <w:sectPr w:rsidSect="00C233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334F" w:rsidP="00C2334F">
      <w:pPr>
        <w:pStyle w:val="SuperHeading"/>
      </w:pPr>
      <w:r w:rsidRPr="00C2334F">
        <w:t>MEASS00356 MTA009 Aircraft welding using the gas welding process - corrosion and heat resisting steels</w:t>
      </w:r>
    </w:p>
    <w:p w:rsidR="00000000" w:rsidRPr="00C2334F" w:rsidP="00C2334F">
      <w:pPr>
        <w:pStyle w:val="Heading1"/>
      </w:pPr>
      <w:bookmarkStart w:id="1" w:name="O_999599"/>
      <w:bookmarkEnd w:id="1"/>
      <w:r w:rsidRPr="00C2334F">
        <w:t>Modification History</w:t>
      </w:r>
    </w:p>
    <w:p w:rsidR="00000000" w:rsidRPr="00C2334F" w:rsidP="00C2334F">
      <w:pPr>
        <w:pStyle w:val="BodyText"/>
      </w:pPr>
      <w:r w:rsidRPr="00C2334F">
        <w:t>Release 2 - Supersedes and is equivalent to MEASS00356 MTA009 Aircraft welding using the gas welding process –</w:t>
      </w:r>
      <w:r w:rsidRPr="00C2334F">
        <w:t xml:space="preserve"> corrosion and heat resisting steels with amended unit information.</w:t>
      </w:r>
    </w:p>
    <w:p w:rsidR="00000000" w:rsidRPr="00C2334F" w:rsidP="00C2334F">
      <w:pPr>
        <w:pStyle w:val="AllowPageBreak"/>
      </w:pPr>
    </w:p>
    <w:p w:rsidR="00000000" w:rsidRPr="00C2334F" w:rsidP="00C2334F">
      <w:pPr>
        <w:pStyle w:val="Heading1"/>
      </w:pPr>
      <w:bookmarkStart w:id="2" w:name="O_999598"/>
      <w:bookmarkEnd w:id="2"/>
      <w:r w:rsidRPr="00C2334F">
        <w:t>Description</w:t>
      </w:r>
    </w:p>
    <w:p w:rsidR="00000000" w:rsidRPr="00C2334F" w:rsidP="00C2334F">
      <w:pPr>
        <w:pStyle w:val="BodyText"/>
      </w:pPr>
      <w:r w:rsidRPr="00C2334F">
        <w:t>Not applicable.</w:t>
      </w:r>
    </w:p>
    <w:p w:rsidR="00000000" w:rsidRPr="00C2334F" w:rsidP="00C2334F">
      <w:pPr>
        <w:pStyle w:val="AllowPageBreak"/>
      </w:pPr>
    </w:p>
    <w:p w:rsidR="00000000" w:rsidRPr="00C2334F" w:rsidP="00C2334F">
      <w:pPr>
        <w:pStyle w:val="Heading1"/>
      </w:pPr>
      <w:bookmarkStart w:id="3" w:name="O_999597"/>
      <w:bookmarkEnd w:id="3"/>
      <w:r w:rsidRPr="00C2334F">
        <w:t>Pathways Information</w:t>
      </w:r>
    </w:p>
    <w:p w:rsidR="00000000" w:rsidRPr="00C2334F" w:rsidP="00C2334F">
      <w:pPr>
        <w:pStyle w:val="BodyText"/>
      </w:pPr>
      <w:r w:rsidRPr="00C2334F">
        <w:t>The MEA Aeroskills Training Package offers these units as part of a Skill Set designed to meet the requir</w:t>
      </w:r>
      <w:r w:rsidRPr="00C2334F">
        <w:t>ements for CASA or ADF welding approvals for the welding of corrosion and heat resisting steel using the gas welding process. The competency elements of MEA430 must be attained using the corrosion and heat resisting steel parent metal group as listed in th</w:t>
      </w:r>
      <w:r w:rsidRPr="00C2334F">
        <w:t>e Range of Conditions.</w:t>
      </w:r>
    </w:p>
    <w:p w:rsidR="00000000" w:rsidRPr="00C2334F" w:rsidP="00C2334F">
      <w:pPr>
        <w:pStyle w:val="AllowPageBreak"/>
      </w:pPr>
    </w:p>
    <w:p w:rsidR="00000000" w:rsidRPr="00C2334F" w:rsidP="00C2334F">
      <w:pPr>
        <w:pStyle w:val="Heading1"/>
      </w:pPr>
      <w:bookmarkStart w:id="4" w:name="O_999596"/>
      <w:bookmarkEnd w:id="4"/>
      <w:r w:rsidRPr="00C2334F">
        <w:t>Licensing/Regulatory Information</w:t>
      </w:r>
    </w:p>
    <w:p w:rsidR="00000000" w:rsidRPr="00C2334F" w:rsidP="00C2334F">
      <w:pPr>
        <w:pStyle w:val="BodyText"/>
      </w:pPr>
      <w:r w:rsidRPr="00C2334F">
        <w:t>Not applicable.</w:t>
      </w:r>
    </w:p>
    <w:p w:rsidR="00000000" w:rsidRPr="00C2334F" w:rsidP="00C2334F">
      <w:pPr>
        <w:pStyle w:val="AllowPageBreak"/>
      </w:pPr>
    </w:p>
    <w:p w:rsidR="00000000" w:rsidRPr="00C2334F" w:rsidP="00C2334F">
      <w:pPr>
        <w:pStyle w:val="Heading1"/>
      </w:pPr>
      <w:bookmarkStart w:id="5" w:name="O_999595"/>
      <w:bookmarkEnd w:id="5"/>
      <w:r w:rsidRPr="00C2334F">
        <w:t>Skill Set Requirements</w:t>
      </w:r>
    </w:p>
    <w:tbl>
      <w:tblPr>
        <w:tblW w:w="9270" w:type="dxa"/>
        <w:tblLayout w:type="fixed"/>
        <w:tblCellMar>
          <w:left w:w="62" w:type="dxa"/>
          <w:right w:w="62" w:type="dxa"/>
        </w:tblCellMar>
        <w:tblLook w:val="0000"/>
      </w:tblPr>
      <w:tblGrid>
        <w:gridCol w:w="1750"/>
        <w:gridCol w:w="7520"/>
      </w:tblGrid>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MEA107</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Interpret and use aviation maintenance industry manuals and specifications</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 xml:space="preserve">MEA154 </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Apply work health and safety practic</w:t>
            </w:r>
            <w:r w:rsidRPr="00C2334F">
              <w:t>es in aviation maintenance</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MEA155</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Plan and organise aviation maintenance work activities</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MEA156</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 xml:space="preserve">Apply quality standards during aviation maintenance activities </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MEA157</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Complete aviation maintenance industry documentation</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MEA430</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Gas weld aircraft components</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MEM05004C</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Perform routine oxy acetylene welding</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MEM05007C</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Perform manual heating and thermal cutting</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MEM05022C</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Perform advanced welding using oxy acetylene welding process</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MEM05026C</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Apply welding principles</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MEM05051A</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Select welding processes</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MEM05052A</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Apply safe welding processes</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MEM09002B</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Interpret technical drawing</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MEM18001C</w:t>
            </w:r>
          </w:p>
        </w:tc>
        <w:tc>
          <w:tcPr>
            <w:tcW w:w="752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Use hand tools</w:t>
            </w:r>
          </w:p>
        </w:tc>
      </w:tr>
      <w:tr w:rsidTr="00C2334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2334F">
            <w:pPr>
              <w:pStyle w:val="BodyText"/>
              <w:rPr>
                <w:lang w:val="en-NZ"/>
              </w:rPr>
            </w:pPr>
            <w:r w:rsidRPr="00C2334F">
              <w:t>MEM18002B</w:t>
            </w:r>
          </w:p>
        </w:tc>
        <w:tc>
          <w:tcPr>
            <w:tcW w:w="7520" w:type="dxa"/>
            <w:tcBorders>
              <w:top w:val="nil"/>
              <w:left w:val="nil"/>
              <w:bottom w:val="nil"/>
              <w:right w:val="nil"/>
            </w:tcBorders>
            <w:tcMar>
              <w:top w:w="0" w:type="dxa"/>
              <w:left w:w="62" w:type="dxa"/>
              <w:bottom w:w="0" w:type="dxa"/>
              <w:right w:w="62" w:type="dxa"/>
            </w:tcMar>
          </w:tcPr>
          <w:p w:rsidR="00000000" w:rsidRPr="00C2334F" w:rsidP="00C2334F">
            <w:pPr>
              <w:pStyle w:val="BodyText"/>
            </w:pPr>
            <w:r w:rsidRPr="00C2334F">
              <w:t>Use power tools/hand held operations</w:t>
            </w:r>
          </w:p>
        </w:tc>
      </w:tr>
    </w:tbl>
    <w:p w:rsidR="00000000" w:rsidRPr="00C2334F" w:rsidP="00C2334F">
      <w:pPr>
        <w:pStyle w:val="BodyText"/>
      </w:pPr>
    </w:p>
    <w:p w:rsidR="00000000" w:rsidRPr="00C2334F" w:rsidP="00C2334F">
      <w:pPr>
        <w:pStyle w:val="AllowPageBreak"/>
      </w:pPr>
    </w:p>
    <w:p w:rsidR="00000000" w:rsidRPr="00C2334F" w:rsidP="00C2334F">
      <w:pPr>
        <w:pStyle w:val="Heading1"/>
      </w:pPr>
      <w:bookmarkStart w:id="6" w:name="O_999594"/>
      <w:bookmarkEnd w:id="6"/>
      <w:r w:rsidRPr="00C2334F">
        <w:t>Target Group</w:t>
      </w:r>
    </w:p>
    <w:p w:rsidR="00000000" w:rsidRPr="00C2334F" w:rsidP="00C2334F">
      <w:pPr>
        <w:pStyle w:val="BodyText"/>
      </w:pPr>
      <w:r w:rsidRPr="00C2334F">
        <w:t xml:space="preserve">Individuals seeking approval under either the </w:t>
      </w:r>
      <w:r w:rsidRPr="00C2334F">
        <w:t>CASA or ADF Regulatory system to weld corrosion and heat resisting steel aircraft components using the gas welding process.</w:t>
      </w:r>
    </w:p>
    <w:p w:rsidR="00000000" w:rsidRPr="00C2334F" w:rsidP="00C2334F">
      <w:pPr>
        <w:pStyle w:val="AllowPageBreak"/>
      </w:pPr>
    </w:p>
    <w:p w:rsidR="00000000" w:rsidRPr="00C2334F" w:rsidP="00C2334F">
      <w:pPr>
        <w:pStyle w:val="Heading1"/>
      </w:pPr>
      <w:bookmarkStart w:id="7" w:name="O_999593"/>
      <w:bookmarkEnd w:id="7"/>
      <w:r w:rsidRPr="00C2334F">
        <w:t>Suggested words for Statement of Attainment</w:t>
      </w:r>
    </w:p>
    <w:p w:rsidR="00000000" w:rsidRPr="00C2334F" w:rsidP="00C2334F">
      <w:pPr>
        <w:pStyle w:val="BodyText"/>
      </w:pPr>
      <w:r w:rsidRPr="00C2334F">
        <w:t>These competencies from the MEA Aeroskills Training Package meet the re</w:t>
      </w:r>
      <w:r w:rsidRPr="00C2334F">
        <w:t>quirements of CASA and of the ADF for the grant of an approval to weld corrosion and heat resisting steels using the gas welding process.</w:t>
      </w:r>
    </w:p>
    <w:p w:rsidR="00000000" w:rsidRPr="00C2334F" w:rsidP="00C2334F">
      <w:pPr>
        <w:pStyle w:val="AllowPageBreak"/>
      </w:pPr>
    </w:p>
    <w:p w:rsidR="00000000" w:rsidRPr="00C2334F" w:rsidP="00C2334F">
      <w:pPr>
        <w:pStyle w:val="Heading1"/>
      </w:pPr>
      <w:bookmarkStart w:id="8" w:name="O_999592"/>
      <w:bookmarkEnd w:id="8"/>
      <w:r w:rsidRPr="00C2334F">
        <w:t>Custom Content Section</w:t>
      </w:r>
    </w:p>
    <w:p w:rsidR="00000000" w:rsidRPr="00C2334F" w:rsidP="00C2334F">
      <w:pPr>
        <w:pStyle w:val="BodyText"/>
      </w:pPr>
      <w:r w:rsidRPr="00C2334F">
        <w:t>Not applicable.</w:t>
      </w:r>
    </w:p>
    <w:p w:rsidR="00000000" w:rsidRPr="00C2334F" w:rsidP="00C2334F"/>
    <w:sectPr w:rsidSect="00C233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4F" w:rsidRPr="00CD6631" w:rsidP="00CD6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31" w:rsidP="00C23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D6631" w:rsidP="00C2334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6631" w:rsidP="00C233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34F" w:rsidRPr="00CD6631" w:rsidP="00CD6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31" w:rsidRPr="002D2AF8" w:rsidP="00C2334F">
    <w:pPr>
      <w:pStyle w:val="Header"/>
      <w:framePr w:wrap="around"/>
    </w:pPr>
    <w:r>
      <w:fldChar w:fldCharType="begin"/>
    </w:r>
    <w:r>
      <w:instrText xml:space="preserve"> TITLE   \* MERGEFORMAT </w:instrText>
    </w:r>
    <w:r>
      <w:fldChar w:fldCharType="separate"/>
    </w:r>
    <w:r>
      <w:t>MEASS00356 MTA009 Aircraft welding using the gas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CD6631" w:rsidP="00C233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3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34F"/>
    <w:pPr>
      <w:spacing w:before="360" w:after="60"/>
      <w:outlineLvl w:val="0"/>
    </w:pPr>
    <w:rPr>
      <w:sz w:val="32"/>
    </w:rPr>
  </w:style>
  <w:style w:type="paragraph" w:styleId="Heading2">
    <w:name w:val="heading 2"/>
    <w:basedOn w:val="HeadingBase"/>
    <w:next w:val="BodyText"/>
    <w:link w:val="Heading2Char"/>
    <w:qFormat/>
    <w:rsid w:val="00C2334F"/>
    <w:pPr>
      <w:keepLines/>
      <w:spacing w:before="240" w:after="120"/>
      <w:outlineLvl w:val="1"/>
    </w:pPr>
    <w:rPr>
      <w:sz w:val="28"/>
      <w:szCs w:val="40"/>
    </w:rPr>
  </w:style>
  <w:style w:type="paragraph" w:styleId="Heading3">
    <w:name w:val="heading 3"/>
    <w:basedOn w:val="HeadingBase"/>
    <w:next w:val="BodyText"/>
    <w:link w:val="Heading3Char"/>
    <w:qFormat/>
    <w:rsid w:val="00C2334F"/>
    <w:pPr>
      <w:spacing w:before="180" w:after="120"/>
      <w:outlineLvl w:val="2"/>
    </w:pPr>
    <w:rPr>
      <w:spacing w:val="-10"/>
      <w:kern w:val="32"/>
    </w:rPr>
  </w:style>
  <w:style w:type="paragraph" w:styleId="Heading4">
    <w:name w:val="heading 4"/>
    <w:basedOn w:val="HeadingBase"/>
    <w:next w:val="BodyText"/>
    <w:link w:val="Heading4Char"/>
    <w:qFormat/>
    <w:rsid w:val="00C2334F"/>
    <w:pPr>
      <w:spacing w:before="160" w:after="120"/>
      <w:outlineLvl w:val="3"/>
    </w:pPr>
    <w:rPr>
      <w:sz w:val="22"/>
    </w:rPr>
  </w:style>
  <w:style w:type="paragraph" w:styleId="Heading5">
    <w:name w:val="heading 5"/>
    <w:basedOn w:val="HeadingBase"/>
    <w:next w:val="Normal"/>
    <w:link w:val="Heading5Char"/>
    <w:qFormat/>
    <w:rsid w:val="00C2334F"/>
    <w:pPr>
      <w:spacing w:before="80"/>
      <w:outlineLvl w:val="4"/>
    </w:pPr>
    <w:rPr>
      <w:color w:val="918585"/>
      <w:sz w:val="20"/>
    </w:rPr>
  </w:style>
  <w:style w:type="paragraph" w:styleId="Heading6">
    <w:name w:val="heading 6"/>
    <w:basedOn w:val="HeadingBase"/>
    <w:next w:val="Normal"/>
    <w:link w:val="Heading6Char"/>
    <w:qFormat/>
    <w:rsid w:val="00C2334F"/>
    <w:pPr>
      <w:spacing w:before="60"/>
      <w:outlineLvl w:val="5"/>
    </w:pPr>
    <w:rPr>
      <w:color w:val="918585"/>
      <w:sz w:val="20"/>
    </w:rPr>
  </w:style>
  <w:style w:type="paragraph" w:styleId="Heading7">
    <w:name w:val="heading 7"/>
    <w:basedOn w:val="Normal"/>
    <w:next w:val="Normal"/>
    <w:link w:val="Heading7Char"/>
    <w:qFormat/>
    <w:rsid w:val="00C2334F"/>
    <w:pPr>
      <w:ind w:left="720"/>
      <w:outlineLvl w:val="6"/>
    </w:pPr>
    <w:rPr>
      <w:i/>
    </w:rPr>
  </w:style>
  <w:style w:type="paragraph" w:styleId="Heading8">
    <w:name w:val="heading 8"/>
    <w:basedOn w:val="Normal"/>
    <w:next w:val="Normal"/>
    <w:link w:val="Heading8Char"/>
    <w:qFormat/>
    <w:rsid w:val="00C2334F"/>
    <w:pPr>
      <w:ind w:left="720"/>
      <w:outlineLvl w:val="7"/>
    </w:pPr>
    <w:rPr>
      <w:i/>
    </w:rPr>
  </w:style>
  <w:style w:type="paragraph" w:styleId="Heading9">
    <w:name w:val="heading 9"/>
    <w:basedOn w:val="Normal"/>
    <w:next w:val="Normal"/>
    <w:link w:val="Heading9Char"/>
    <w:qFormat/>
    <w:rsid w:val="00C2334F"/>
    <w:pPr>
      <w:ind w:left="720"/>
      <w:outlineLvl w:val="8"/>
    </w:pPr>
    <w:rPr>
      <w:i/>
    </w:rPr>
  </w:style>
  <w:style w:type="character" w:default="1" w:styleId="DefaultParagraphFont">
    <w:name w:val="Default Paragraph Font"/>
    <w:uiPriority w:val="1"/>
    <w:unhideWhenUsed/>
    <w:rsid w:val="00C23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34F"/>
  </w:style>
  <w:style w:type="character" w:customStyle="1" w:styleId="Heading1Char">
    <w:name w:val="Heading 1 Char"/>
    <w:basedOn w:val="DefaultParagraphFont"/>
    <w:link w:val="Heading1"/>
    <w:rsid w:val="00C2334F"/>
    <w:rPr>
      <w:rFonts w:ascii="Times New Roman" w:eastAsia="Times New Roman" w:hAnsi="Times New Roman" w:cs="Times New Roman"/>
      <w:b/>
      <w:sz w:val="32"/>
      <w:szCs w:val="20"/>
      <w:lang w:eastAsia="en-US"/>
    </w:rPr>
  </w:style>
  <w:style w:type="paragraph" w:styleId="BodyText">
    <w:name w:val="Body Text"/>
    <w:basedOn w:val="Normal"/>
    <w:link w:val="BodyTextChar"/>
    <w:rsid w:val="00C233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34F"/>
    <w:rPr>
      <w:rFonts w:ascii="Times New Roman" w:eastAsia="Times New Roman" w:hAnsi="Times New Roman" w:cs="Times New Roman"/>
      <w:sz w:val="24"/>
      <w:lang w:eastAsia="en-US"/>
    </w:rPr>
  </w:style>
  <w:style w:type="paragraph" w:customStyle="1" w:styleId="SuperHeading">
    <w:name w:val="SuperHeading"/>
    <w:basedOn w:val="Normal"/>
    <w:rsid w:val="00C2334F"/>
    <w:pPr>
      <w:spacing w:before="240" w:after="120"/>
      <w:outlineLvl w:val="0"/>
    </w:pPr>
    <w:rPr>
      <w:rFonts w:ascii="Times New Roman" w:hAnsi="Times New Roman"/>
      <w:b/>
      <w:sz w:val="32"/>
    </w:rPr>
  </w:style>
  <w:style w:type="paragraph" w:customStyle="1" w:styleId="AllowPageBreak">
    <w:name w:val="AllowPageBreak"/>
    <w:rsid w:val="00C233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3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3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34F"/>
    <w:rPr>
      <w:rFonts w:ascii="Courier New" w:eastAsia="Times New Roman" w:hAnsi="Courier New" w:cs="Times New Roman"/>
      <w:i/>
      <w:szCs w:val="20"/>
      <w:lang w:eastAsia="en-US"/>
    </w:rPr>
  </w:style>
  <w:style w:type="paragraph" w:customStyle="1" w:styleId="HeadingBase">
    <w:name w:val="Heading Base"/>
    <w:rsid w:val="00C23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34F"/>
    <w:pPr>
      <w:tabs>
        <w:tab w:val="right" w:leader="dot" w:pos="9072"/>
      </w:tabs>
      <w:ind w:left="567"/>
    </w:pPr>
    <w:rPr>
      <w:szCs w:val="22"/>
    </w:rPr>
  </w:style>
  <w:style w:type="paragraph" w:customStyle="1" w:styleId="TOCBase">
    <w:name w:val="TOC Base"/>
    <w:rsid w:val="00C23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34F"/>
    <w:pPr>
      <w:tabs>
        <w:tab w:val="right" w:leader="dot" w:pos="9072"/>
      </w:tabs>
      <w:spacing w:before="40" w:after="40"/>
      <w:ind w:left="284"/>
    </w:pPr>
    <w:rPr>
      <w:rFonts w:ascii="Times New Roman" w:hAnsi="Times New Roman"/>
    </w:rPr>
  </w:style>
  <w:style w:type="paragraph" w:styleId="TOC1">
    <w:name w:val="toc 1"/>
    <w:basedOn w:val="TOCBase"/>
    <w:next w:val="Normal"/>
    <w:rsid w:val="00C233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34F"/>
    <w:rPr>
      <w:rFonts w:ascii="Times New Roman" w:eastAsia="Times New Roman" w:hAnsi="Times New Roman" w:cs="Times New Roman"/>
      <w:sz w:val="16"/>
      <w:lang w:eastAsia="en-US"/>
    </w:rPr>
  </w:style>
  <w:style w:type="paragraph" w:styleId="Title">
    <w:name w:val="Title"/>
    <w:basedOn w:val="HeadingBase"/>
    <w:link w:val="TitleChar"/>
    <w:qFormat/>
    <w:rsid w:val="00C2334F"/>
    <w:pPr>
      <w:spacing w:before="5040"/>
      <w:jc w:val="center"/>
    </w:pPr>
    <w:rPr>
      <w:sz w:val="48"/>
      <w:szCs w:val="72"/>
      <w:lang w:val="en-US"/>
    </w:rPr>
  </w:style>
  <w:style w:type="character" w:customStyle="1" w:styleId="TitleChar">
    <w:name w:val="Title Char"/>
    <w:basedOn w:val="DefaultParagraphFont"/>
    <w:link w:val="Title"/>
    <w:rsid w:val="00C23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34F"/>
    <w:pPr>
      <w:tabs>
        <w:tab w:val="left" w:pos="3600"/>
        <w:tab w:val="left" w:pos="3958"/>
      </w:tabs>
    </w:pPr>
  </w:style>
  <w:style w:type="paragraph" w:styleId="List">
    <w:name w:val="List"/>
    <w:basedOn w:val="BodyText"/>
    <w:next w:val="BodyText"/>
    <w:rsid w:val="00C2334F"/>
    <w:pPr>
      <w:tabs>
        <w:tab w:val="left" w:pos="340"/>
      </w:tabs>
      <w:spacing w:before="60" w:after="60"/>
      <w:ind w:left="340" w:hanging="340"/>
    </w:pPr>
  </w:style>
  <w:style w:type="paragraph" w:styleId="ListBullet">
    <w:name w:val="List Bullet"/>
    <w:basedOn w:val="List"/>
    <w:rsid w:val="00C2334F"/>
    <w:pPr>
      <w:numPr>
        <w:numId w:val="11"/>
      </w:numPr>
      <w:tabs>
        <w:tab w:val="clear" w:pos="340"/>
      </w:tabs>
      <w:spacing w:before="40" w:after="40"/>
    </w:pPr>
  </w:style>
  <w:style w:type="paragraph" w:customStyle="1" w:styleId="Note">
    <w:name w:val="Note"/>
    <w:basedOn w:val="BodyText"/>
    <w:rsid w:val="00C233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334F"/>
    <w:rPr>
      <w:b/>
      <w:spacing w:val="0"/>
    </w:rPr>
  </w:style>
  <w:style w:type="paragraph" w:customStyle="1" w:styleId="SuperTitle">
    <w:name w:val="SuperTitle"/>
    <w:basedOn w:val="Title"/>
    <w:rsid w:val="00C2334F"/>
    <w:pPr>
      <w:framePr w:wrap="auto" w:hAnchor="text" w:y="6049"/>
    </w:pPr>
    <w:rPr>
      <w:color w:val="000000"/>
      <w:sz w:val="40"/>
    </w:rPr>
  </w:style>
  <w:style w:type="paragraph" w:customStyle="1" w:styleId="TOCTitle">
    <w:name w:val="TOCTitle"/>
    <w:basedOn w:val="Heading1"/>
    <w:rsid w:val="00C2334F"/>
    <w:pPr>
      <w:spacing w:after="240"/>
      <w:jc w:val="center"/>
      <w:outlineLvl w:val="9"/>
    </w:pPr>
    <w:rPr>
      <w:caps/>
    </w:rPr>
  </w:style>
  <w:style w:type="paragraph" w:customStyle="1" w:styleId="Version">
    <w:name w:val="Version"/>
    <w:rsid w:val="00C233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34F"/>
    <w:pPr>
      <w:numPr>
        <w:numId w:val="12"/>
      </w:numPr>
      <w:tabs>
        <w:tab w:val="clear" w:pos="680"/>
      </w:tabs>
    </w:pPr>
  </w:style>
  <w:style w:type="paragraph" w:styleId="Index1">
    <w:name w:val="index 1"/>
    <w:basedOn w:val="Normal"/>
    <w:next w:val="Normal"/>
    <w:semiHidden/>
    <w:rsid w:val="00C2334F"/>
    <w:pPr>
      <w:keepNext w:val="0"/>
      <w:tabs>
        <w:tab w:val="right" w:pos="4176"/>
      </w:tabs>
      <w:ind w:left="198" w:hanging="198"/>
    </w:pPr>
    <w:rPr>
      <w:rFonts w:ascii="Garamond" w:hAnsi="Garamond"/>
    </w:rPr>
  </w:style>
  <w:style w:type="paragraph" w:styleId="IndexHeading">
    <w:name w:val="index heading"/>
    <w:basedOn w:val="Normal"/>
    <w:next w:val="Index1"/>
    <w:semiHidden/>
    <w:rsid w:val="00C2334F"/>
    <w:pPr>
      <w:spacing w:before="120" w:after="120"/>
    </w:pPr>
    <w:rPr>
      <w:rFonts w:ascii="Arial" w:hAnsi="Arial"/>
      <w:b/>
      <w:color w:val="918585"/>
      <w:sz w:val="24"/>
    </w:rPr>
  </w:style>
  <w:style w:type="paragraph" w:styleId="Header">
    <w:name w:val="header"/>
    <w:basedOn w:val="Normal"/>
    <w:link w:val="HeaderChar"/>
    <w:rsid w:val="00C23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34F"/>
    <w:rPr>
      <w:rFonts w:ascii="Times New Roman" w:eastAsia="Times New Roman" w:hAnsi="Times New Roman" w:cs="Times New Roman"/>
      <w:sz w:val="16"/>
      <w:szCs w:val="20"/>
      <w:lang w:val="en-GB" w:eastAsia="en-US"/>
    </w:rPr>
  </w:style>
  <w:style w:type="paragraph" w:customStyle="1" w:styleId="Chapter">
    <w:name w:val="Chapter"/>
    <w:basedOn w:val="Normal"/>
    <w:rsid w:val="00C2334F"/>
    <w:pPr>
      <w:spacing w:before="240"/>
    </w:pPr>
    <w:rPr>
      <w:rFonts w:ascii="Times New Roman" w:hAnsi="Times New Roman"/>
      <w:smallCaps/>
      <w:spacing w:val="80"/>
      <w:sz w:val="28"/>
    </w:rPr>
  </w:style>
  <w:style w:type="paragraph" w:customStyle="1" w:styleId="InChapter">
    <w:name w:val="InChapter"/>
    <w:basedOn w:val="Heading3"/>
    <w:rsid w:val="00C2334F"/>
    <w:pPr>
      <w:spacing w:after="240"/>
      <w:outlineLvl w:val="9"/>
    </w:pPr>
    <w:rPr>
      <w:noProof/>
    </w:rPr>
  </w:style>
  <w:style w:type="paragraph" w:styleId="Index2">
    <w:name w:val="index 2"/>
    <w:basedOn w:val="Normal"/>
    <w:next w:val="Normal"/>
    <w:semiHidden/>
    <w:rsid w:val="00C2334F"/>
    <w:pPr>
      <w:tabs>
        <w:tab w:val="right" w:pos="4176"/>
      </w:tabs>
      <w:ind w:left="568" w:hanging="284"/>
    </w:pPr>
    <w:rPr>
      <w:rFonts w:ascii="Garamond" w:hAnsi="Garamond"/>
    </w:rPr>
  </w:style>
  <w:style w:type="paragraph" w:customStyle="1" w:styleId="Byline">
    <w:name w:val="Byline"/>
    <w:rsid w:val="00C23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34F"/>
    <w:pPr>
      <w:tabs>
        <w:tab w:val="clear" w:pos="3600"/>
        <w:tab w:val="clear" w:pos="3958"/>
      </w:tabs>
      <w:jc w:val="right"/>
    </w:pPr>
  </w:style>
  <w:style w:type="character" w:styleId="Emphasis">
    <w:name w:val="Emphasis"/>
    <w:basedOn w:val="DefaultParagraphFont"/>
    <w:qFormat/>
    <w:rsid w:val="00C2334F"/>
    <w:rPr>
      <w:i/>
    </w:rPr>
  </w:style>
  <w:style w:type="paragraph" w:styleId="Caption">
    <w:name w:val="caption"/>
    <w:basedOn w:val="BodyText"/>
    <w:next w:val="Normal"/>
    <w:qFormat/>
    <w:rsid w:val="00C2334F"/>
    <w:pPr>
      <w:framePr w:w="2268" w:hSpace="181" w:vSpace="181" w:wrap="around" w:vAnchor="text" w:hAnchor="page" w:x="1135" w:y="285" w:anchorLock="1"/>
    </w:pPr>
    <w:rPr>
      <w:i/>
    </w:rPr>
  </w:style>
  <w:style w:type="paragraph" w:customStyle="1" w:styleId="MiniTOCTitle">
    <w:name w:val="MiniTOCTitle"/>
    <w:basedOn w:val="Heading4"/>
    <w:rsid w:val="00C2334F"/>
    <w:pPr>
      <w:spacing w:before="240"/>
      <w:outlineLvl w:val="9"/>
    </w:pPr>
    <w:rPr>
      <w:noProof/>
      <w:sz w:val="24"/>
    </w:rPr>
  </w:style>
  <w:style w:type="paragraph" w:customStyle="1" w:styleId="MiniTOCItem">
    <w:name w:val="MiniTOCItem"/>
    <w:basedOn w:val="ListBullet"/>
    <w:rsid w:val="00C2334F"/>
    <w:pPr>
      <w:numPr>
        <w:numId w:val="0"/>
      </w:numPr>
      <w:tabs>
        <w:tab w:val="right" w:leader="dot" w:pos="6521"/>
      </w:tabs>
      <w:spacing w:before="0" w:after="0"/>
    </w:pPr>
  </w:style>
  <w:style w:type="paragraph" w:customStyle="1" w:styleId="TOFTitle">
    <w:name w:val="TOFTitle"/>
    <w:basedOn w:val="TOCTitle"/>
    <w:rsid w:val="00C2334F"/>
  </w:style>
  <w:style w:type="paragraph" w:styleId="TableofFigures">
    <w:name w:val="table of figures"/>
    <w:basedOn w:val="Normal"/>
    <w:next w:val="Normal"/>
    <w:semiHidden/>
    <w:rsid w:val="00C2334F"/>
    <w:pPr>
      <w:tabs>
        <w:tab w:val="right" w:leader="dot" w:pos="9072"/>
      </w:tabs>
      <w:ind w:left="970" w:hanging="403"/>
    </w:pPr>
    <w:rPr>
      <w:rFonts w:ascii="Times New Roman" w:hAnsi="Times New Roman"/>
      <w:b/>
    </w:rPr>
  </w:style>
  <w:style w:type="paragraph" w:styleId="ListNumber">
    <w:name w:val="List Number"/>
    <w:basedOn w:val="List"/>
    <w:rsid w:val="00C2334F"/>
    <w:pPr>
      <w:numPr>
        <w:numId w:val="9"/>
      </w:numPr>
    </w:pPr>
  </w:style>
  <w:style w:type="character" w:customStyle="1" w:styleId="WingdingSymbols">
    <w:name w:val="Wingding Symbols"/>
    <w:rsid w:val="00C2334F"/>
    <w:rPr>
      <w:rFonts w:ascii="Wingdings" w:hAnsi="Wingdings"/>
    </w:rPr>
  </w:style>
  <w:style w:type="paragraph" w:customStyle="1" w:styleId="TableHeading">
    <w:name w:val="Table Heading"/>
    <w:basedOn w:val="HeadingBase"/>
    <w:rsid w:val="00C2334F"/>
    <w:pPr>
      <w:keepLines/>
      <w:pBdr>
        <w:bottom w:val="single" w:sz="6" w:space="1" w:color="918585"/>
      </w:pBdr>
      <w:spacing w:before="240"/>
    </w:pPr>
  </w:style>
  <w:style w:type="character" w:customStyle="1" w:styleId="HotSpot">
    <w:name w:val="HotSpot"/>
    <w:rsid w:val="00C2334F"/>
    <w:rPr>
      <w:color w:val="0033CC"/>
      <w:u w:val="none"/>
    </w:rPr>
  </w:style>
  <w:style w:type="paragraph" w:customStyle="1" w:styleId="BodyTextRight">
    <w:name w:val="Body Text Right"/>
    <w:basedOn w:val="BodyText"/>
    <w:rsid w:val="00C2334F"/>
    <w:pPr>
      <w:spacing w:before="0" w:after="0"/>
      <w:jc w:val="right"/>
    </w:pPr>
  </w:style>
  <w:style w:type="paragraph" w:styleId="Index3">
    <w:name w:val="index 3"/>
    <w:basedOn w:val="ListNumber2"/>
    <w:next w:val="Normal"/>
    <w:semiHidden/>
    <w:rsid w:val="00C2334F"/>
    <w:pPr>
      <w:numPr>
        <w:numId w:val="0"/>
      </w:numPr>
      <w:tabs>
        <w:tab w:val="right" w:leader="dot" w:pos="4176"/>
      </w:tabs>
    </w:pPr>
  </w:style>
  <w:style w:type="paragraph" w:styleId="ListNumber2">
    <w:name w:val="List Number 2"/>
    <w:basedOn w:val="List2"/>
    <w:rsid w:val="00C2334F"/>
    <w:pPr>
      <w:numPr>
        <w:numId w:val="8"/>
      </w:numPr>
      <w:tabs>
        <w:tab w:val="clear" w:pos="1060"/>
      </w:tabs>
    </w:pPr>
  </w:style>
  <w:style w:type="paragraph" w:customStyle="1" w:styleId="MarginNote">
    <w:name w:val="Margin Note"/>
    <w:basedOn w:val="BodyText"/>
    <w:rsid w:val="00C23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3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34F"/>
    <w:rPr>
      <w:sz w:val="32"/>
    </w:rPr>
  </w:style>
  <w:style w:type="paragraph" w:customStyle="1" w:styleId="HeadingProcedure">
    <w:name w:val="Heading Procedure"/>
    <w:basedOn w:val="HeadingBase"/>
    <w:next w:val="Normal"/>
    <w:rsid w:val="00C2334F"/>
    <w:pPr>
      <w:tabs>
        <w:tab w:val="left" w:pos="0"/>
      </w:tabs>
      <w:spacing w:before="120" w:after="60"/>
    </w:pPr>
    <w:rPr>
      <w:i/>
      <w:color w:val="918585"/>
      <w:sz w:val="22"/>
    </w:rPr>
  </w:style>
  <w:style w:type="paragraph" w:customStyle="1" w:styleId="TableBodyText">
    <w:name w:val="Table Body Text"/>
    <w:basedOn w:val="BodyText"/>
    <w:rsid w:val="00C2334F"/>
    <w:pPr>
      <w:spacing w:before="60" w:after="60"/>
    </w:pPr>
  </w:style>
  <w:style w:type="paragraph" w:styleId="ListContinue">
    <w:name w:val="List Continue"/>
    <w:basedOn w:val="List"/>
    <w:rsid w:val="00C2334F"/>
    <w:pPr>
      <w:ind w:firstLine="0"/>
    </w:pPr>
  </w:style>
  <w:style w:type="paragraph" w:customStyle="1" w:styleId="ListNote">
    <w:name w:val="List Note"/>
    <w:basedOn w:val="List"/>
    <w:rsid w:val="00C2334F"/>
    <w:pPr>
      <w:pBdr>
        <w:top w:val="single" w:sz="6" w:space="2" w:color="918585"/>
        <w:bottom w:val="single" w:sz="6" w:space="2" w:color="918585"/>
      </w:pBdr>
      <w:tabs>
        <w:tab w:val="left" w:pos="1021"/>
      </w:tabs>
      <w:ind w:firstLine="0"/>
    </w:pPr>
  </w:style>
  <w:style w:type="paragraph" w:customStyle="1" w:styleId="Warning">
    <w:name w:val="Warning"/>
    <w:basedOn w:val="BodyText"/>
    <w:rsid w:val="00C2334F"/>
    <w:pPr>
      <w:shd w:val="clear" w:color="auto" w:fill="D9D9D9"/>
      <w:tabs>
        <w:tab w:val="left" w:pos="992"/>
      </w:tabs>
      <w:ind w:left="119" w:right="119"/>
    </w:pPr>
    <w:rPr>
      <w:sz w:val="20"/>
    </w:rPr>
  </w:style>
  <w:style w:type="paragraph" w:customStyle="1" w:styleId="MarginIcons">
    <w:name w:val="Margin Icons"/>
    <w:basedOn w:val="BodyText"/>
    <w:rsid w:val="00C23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34F"/>
    <w:rPr>
      <w:rFonts w:ascii="Courier New" w:hAnsi="Courier New"/>
    </w:rPr>
  </w:style>
  <w:style w:type="paragraph" w:customStyle="1" w:styleId="NoteBullet">
    <w:name w:val="Note Bullet"/>
    <w:basedOn w:val="Note"/>
    <w:rsid w:val="00C2334F"/>
    <w:pPr>
      <w:tabs>
        <w:tab w:val="clear" w:pos="680"/>
      </w:tabs>
      <w:spacing w:before="60" w:after="60"/>
    </w:pPr>
  </w:style>
  <w:style w:type="paragraph" w:customStyle="1" w:styleId="SubHeading2">
    <w:name w:val="SubHeading2"/>
    <w:basedOn w:val="HeadingBase"/>
    <w:rsid w:val="00C2334F"/>
    <w:pPr>
      <w:spacing w:before="240" w:after="60"/>
    </w:pPr>
    <w:rPr>
      <w:sz w:val="20"/>
    </w:rPr>
  </w:style>
  <w:style w:type="paragraph" w:customStyle="1" w:styleId="SubHeading1">
    <w:name w:val="SubHeading1"/>
    <w:basedOn w:val="HeadingBase"/>
    <w:rsid w:val="00C2334F"/>
    <w:pPr>
      <w:spacing w:before="240" w:after="60"/>
    </w:pPr>
    <w:rPr>
      <w:color w:val="918585"/>
      <w:sz w:val="22"/>
    </w:rPr>
  </w:style>
  <w:style w:type="paragraph" w:customStyle="1" w:styleId="SideHeading">
    <w:name w:val="Side Heading"/>
    <w:basedOn w:val="HeadingBase"/>
    <w:rsid w:val="00C23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34F"/>
    <w:pPr>
      <w:numPr>
        <w:numId w:val="10"/>
      </w:numPr>
    </w:pPr>
  </w:style>
  <w:style w:type="paragraph" w:styleId="PlainText">
    <w:name w:val="Plain Text"/>
    <w:basedOn w:val="Normal"/>
    <w:link w:val="PlainTextChar"/>
    <w:rsid w:val="00C2334F"/>
    <w:rPr>
      <w:sz w:val="20"/>
    </w:rPr>
  </w:style>
  <w:style w:type="character" w:customStyle="1" w:styleId="PlainTextChar">
    <w:name w:val="Plain Text Char"/>
    <w:basedOn w:val="DefaultParagraphFont"/>
    <w:link w:val="PlainText"/>
    <w:rsid w:val="00C2334F"/>
    <w:rPr>
      <w:rFonts w:ascii="Courier New" w:eastAsia="Times New Roman" w:hAnsi="Courier New" w:cs="Times New Roman"/>
      <w:sz w:val="20"/>
      <w:szCs w:val="20"/>
      <w:lang w:eastAsia="en-US"/>
    </w:rPr>
  </w:style>
  <w:style w:type="character" w:customStyle="1" w:styleId="MenuOption">
    <w:name w:val="Menu Option"/>
    <w:basedOn w:val="DefaultParagraphFont"/>
    <w:rsid w:val="00C2334F"/>
    <w:rPr>
      <w:b/>
      <w:smallCaps/>
    </w:rPr>
  </w:style>
  <w:style w:type="paragraph" w:customStyle="1" w:styleId="TableListNumber">
    <w:name w:val="Table List Number"/>
    <w:basedOn w:val="ListNumber"/>
    <w:rsid w:val="00C2334F"/>
    <w:pPr>
      <w:numPr>
        <w:numId w:val="0"/>
      </w:numPr>
    </w:pPr>
  </w:style>
  <w:style w:type="paragraph" w:styleId="TOC4">
    <w:name w:val="toc 4"/>
    <w:basedOn w:val="TOCBase"/>
    <w:next w:val="Normal"/>
    <w:semiHidden/>
    <w:rsid w:val="00C2334F"/>
    <w:pPr>
      <w:tabs>
        <w:tab w:val="right" w:leader="dot" w:pos="9071"/>
      </w:tabs>
      <w:ind w:left="1701"/>
    </w:pPr>
  </w:style>
  <w:style w:type="paragraph" w:customStyle="1" w:styleId="ListAlpha">
    <w:name w:val="List Alpha"/>
    <w:basedOn w:val="List"/>
    <w:rsid w:val="00C2334F"/>
    <w:pPr>
      <w:numPr>
        <w:numId w:val="7"/>
      </w:numPr>
    </w:pPr>
  </w:style>
  <w:style w:type="paragraph" w:customStyle="1" w:styleId="ListAlpha2">
    <w:name w:val="List Alpha 2"/>
    <w:basedOn w:val="List2"/>
    <w:rsid w:val="00C2334F"/>
    <w:pPr>
      <w:numPr>
        <w:numId w:val="6"/>
      </w:numPr>
    </w:pPr>
  </w:style>
  <w:style w:type="paragraph" w:styleId="List2">
    <w:name w:val="List 2"/>
    <w:basedOn w:val="BodyText"/>
    <w:rsid w:val="00C2334F"/>
    <w:pPr>
      <w:tabs>
        <w:tab w:val="left" w:pos="680"/>
      </w:tabs>
      <w:spacing w:before="60" w:after="60"/>
      <w:ind w:left="680" w:hanging="340"/>
    </w:pPr>
  </w:style>
  <w:style w:type="paragraph" w:styleId="List3">
    <w:name w:val="List 3"/>
    <w:basedOn w:val="BodyText"/>
    <w:rsid w:val="00C2334F"/>
    <w:pPr>
      <w:tabs>
        <w:tab w:val="left" w:pos="1021"/>
      </w:tabs>
      <w:spacing w:before="60" w:after="60"/>
      <w:ind w:left="1020" w:hanging="340"/>
    </w:pPr>
  </w:style>
  <w:style w:type="paragraph" w:styleId="List4">
    <w:name w:val="List 4"/>
    <w:basedOn w:val="BodyText"/>
    <w:rsid w:val="00C2334F"/>
    <w:pPr>
      <w:tabs>
        <w:tab w:val="left" w:pos="1361"/>
      </w:tabs>
      <w:spacing w:before="60" w:after="60"/>
      <w:ind w:left="1361" w:hanging="340"/>
    </w:pPr>
  </w:style>
  <w:style w:type="paragraph" w:styleId="List5">
    <w:name w:val="List 5"/>
    <w:basedOn w:val="BodyText"/>
    <w:rsid w:val="00C2334F"/>
    <w:pPr>
      <w:tabs>
        <w:tab w:val="left" w:pos="1701"/>
      </w:tabs>
      <w:spacing w:before="60" w:after="60"/>
      <w:ind w:left="1701" w:hanging="340"/>
    </w:pPr>
  </w:style>
  <w:style w:type="paragraph" w:styleId="ListBullet3">
    <w:name w:val="List Bullet 3"/>
    <w:basedOn w:val="List3"/>
    <w:rsid w:val="00C2334F"/>
    <w:pPr>
      <w:numPr>
        <w:numId w:val="13"/>
      </w:numPr>
      <w:tabs>
        <w:tab w:val="clear" w:pos="1021"/>
      </w:tabs>
      <w:ind w:left="1037" w:hanging="357"/>
    </w:pPr>
  </w:style>
  <w:style w:type="paragraph" w:styleId="ListBullet4">
    <w:name w:val="List Bullet 4"/>
    <w:basedOn w:val="List4"/>
    <w:rsid w:val="00C2334F"/>
    <w:pPr>
      <w:numPr>
        <w:numId w:val="1"/>
      </w:numPr>
      <w:tabs>
        <w:tab w:val="clear" w:pos="1361"/>
      </w:tabs>
    </w:pPr>
  </w:style>
  <w:style w:type="paragraph" w:styleId="ListBullet5">
    <w:name w:val="List Bullet 5"/>
    <w:basedOn w:val="List5"/>
    <w:rsid w:val="00C2334F"/>
    <w:pPr>
      <w:numPr>
        <w:numId w:val="2"/>
      </w:numPr>
    </w:pPr>
  </w:style>
  <w:style w:type="paragraph" w:styleId="ListContinue2">
    <w:name w:val="List Continue 2"/>
    <w:basedOn w:val="List2"/>
    <w:rsid w:val="00C2334F"/>
    <w:pPr>
      <w:ind w:firstLine="0"/>
    </w:pPr>
  </w:style>
  <w:style w:type="paragraph" w:styleId="ListContinue3">
    <w:name w:val="List Continue 3"/>
    <w:basedOn w:val="List3"/>
    <w:rsid w:val="00C2334F"/>
    <w:pPr>
      <w:ind w:left="1021" w:firstLine="0"/>
    </w:pPr>
  </w:style>
  <w:style w:type="paragraph" w:styleId="ListContinue4">
    <w:name w:val="List Continue 4"/>
    <w:basedOn w:val="List4"/>
    <w:rsid w:val="00C2334F"/>
    <w:pPr>
      <w:ind w:firstLine="0"/>
    </w:pPr>
  </w:style>
  <w:style w:type="paragraph" w:styleId="ListContinue5">
    <w:name w:val="List Continue 5"/>
    <w:basedOn w:val="List5"/>
    <w:rsid w:val="00C2334F"/>
    <w:pPr>
      <w:ind w:firstLine="0"/>
    </w:pPr>
  </w:style>
  <w:style w:type="paragraph" w:styleId="ListNumber3">
    <w:name w:val="List Number 3"/>
    <w:basedOn w:val="List3"/>
    <w:rsid w:val="00C2334F"/>
    <w:pPr>
      <w:numPr>
        <w:numId w:val="3"/>
      </w:numPr>
    </w:pPr>
  </w:style>
  <w:style w:type="paragraph" w:styleId="ListNumber4">
    <w:name w:val="List Number 4"/>
    <w:basedOn w:val="List4"/>
    <w:rsid w:val="00C2334F"/>
    <w:pPr>
      <w:numPr>
        <w:numId w:val="4"/>
      </w:numPr>
    </w:pPr>
  </w:style>
  <w:style w:type="paragraph" w:styleId="ListNumber5">
    <w:name w:val="List Number 5"/>
    <w:basedOn w:val="List5"/>
    <w:rsid w:val="00C2334F"/>
    <w:pPr>
      <w:numPr>
        <w:numId w:val="5"/>
      </w:numPr>
    </w:pPr>
  </w:style>
  <w:style w:type="paragraph" w:styleId="BlockText">
    <w:name w:val="Block Text"/>
    <w:basedOn w:val="Normal"/>
    <w:rsid w:val="00C2334F"/>
    <w:pPr>
      <w:spacing w:after="120"/>
      <w:ind w:left="1440" w:right="1440"/>
    </w:pPr>
  </w:style>
  <w:style w:type="character" w:customStyle="1" w:styleId="Subscript">
    <w:name w:val="Subscript"/>
    <w:basedOn w:val="DefaultParagraphFont"/>
    <w:rsid w:val="00C2334F"/>
    <w:rPr>
      <w:sz w:val="16"/>
      <w:vertAlign w:val="subscript"/>
    </w:rPr>
  </w:style>
  <w:style w:type="character" w:customStyle="1" w:styleId="Superscript">
    <w:name w:val="Superscript"/>
    <w:basedOn w:val="DefaultParagraphFont"/>
    <w:rsid w:val="00C2334F"/>
    <w:rPr>
      <w:sz w:val="16"/>
      <w:vertAlign w:val="superscript"/>
    </w:rPr>
  </w:style>
  <w:style w:type="character" w:customStyle="1" w:styleId="Symbols">
    <w:name w:val="Symbols"/>
    <w:basedOn w:val="DefaultParagraphFont"/>
    <w:rsid w:val="00C2334F"/>
    <w:rPr>
      <w:rFonts w:ascii="Symbol" w:hAnsi="Symbol"/>
    </w:rPr>
  </w:style>
  <w:style w:type="character" w:customStyle="1" w:styleId="MenuOptions">
    <w:name w:val="Menu Options"/>
    <w:basedOn w:val="DefaultParagraphFont"/>
    <w:rsid w:val="00C2334F"/>
    <w:rPr>
      <w:rFonts w:ascii="Arial Narrow" w:hAnsi="Arial Narrow"/>
      <w:smallCaps/>
    </w:rPr>
  </w:style>
  <w:style w:type="character" w:customStyle="1" w:styleId="Buttons">
    <w:name w:val="Buttons"/>
    <w:basedOn w:val="DefaultParagraphFont"/>
    <w:rsid w:val="00C2334F"/>
    <w:rPr>
      <w:b/>
    </w:rPr>
  </w:style>
  <w:style w:type="character" w:customStyle="1" w:styleId="Underlined">
    <w:name w:val="Underlined"/>
    <w:basedOn w:val="DefaultParagraphFont"/>
    <w:rsid w:val="00C2334F"/>
    <w:rPr>
      <w:u w:val="single"/>
    </w:rPr>
  </w:style>
  <w:style w:type="paragraph" w:customStyle="1" w:styleId="TableBodyTextRight">
    <w:name w:val="Table Body Text Right"/>
    <w:basedOn w:val="TableBodyText"/>
    <w:rsid w:val="00C2334F"/>
    <w:pPr>
      <w:widowControl w:val="0"/>
      <w:autoSpaceDE w:val="0"/>
      <w:autoSpaceDN w:val="0"/>
      <w:adjustRightInd w:val="0"/>
      <w:jc w:val="right"/>
    </w:pPr>
    <w:rPr>
      <w:rFonts w:cs="Arial"/>
      <w:szCs w:val="18"/>
    </w:rPr>
  </w:style>
  <w:style w:type="paragraph" w:customStyle="1" w:styleId="CopyrightText">
    <w:name w:val="Copyright Text"/>
    <w:basedOn w:val="BodyText"/>
    <w:rsid w:val="00C2334F"/>
    <w:rPr>
      <w:sz w:val="18"/>
    </w:rPr>
  </w:style>
  <w:style w:type="paragraph" w:customStyle="1" w:styleId="BodySmallRight">
    <w:name w:val="Body Small Right"/>
    <w:basedOn w:val="BodyTextRight"/>
    <w:rsid w:val="00C2334F"/>
    <w:rPr>
      <w:sz w:val="18"/>
      <w:szCs w:val="18"/>
    </w:rPr>
  </w:style>
  <w:style w:type="paragraph" w:customStyle="1" w:styleId="MarginEdition">
    <w:name w:val="Margin Edition"/>
    <w:basedOn w:val="MarginNote"/>
    <w:rsid w:val="00C2334F"/>
    <w:pPr>
      <w:spacing w:before="0" w:after="0"/>
    </w:pPr>
    <w:rPr>
      <w:rFonts w:ascii="Times New Roman" w:hAnsi="Times New Roman"/>
      <w:color w:val="999999"/>
    </w:rPr>
  </w:style>
  <w:style w:type="paragraph" w:customStyle="1" w:styleId="Spacer">
    <w:name w:val="Spacer"/>
    <w:basedOn w:val="Normal"/>
    <w:rsid w:val="00C2334F"/>
    <w:rPr>
      <w:sz w:val="2"/>
      <w:szCs w:val="2"/>
    </w:rPr>
  </w:style>
  <w:style w:type="character" w:customStyle="1" w:styleId="Small">
    <w:name w:val="Small"/>
    <w:basedOn w:val="DefaultParagraphFont"/>
    <w:rsid w:val="00C2334F"/>
    <w:rPr>
      <w:sz w:val="16"/>
    </w:rPr>
  </w:style>
  <w:style w:type="paragraph" w:customStyle="1" w:styleId="WideTable">
    <w:name w:val="Wide Table"/>
    <w:basedOn w:val="Normal"/>
    <w:rsid w:val="00C2334F"/>
    <w:pPr>
      <w:ind w:left="-1418"/>
    </w:pPr>
    <w:rPr>
      <w:sz w:val="2"/>
      <w:szCs w:val="2"/>
    </w:rPr>
  </w:style>
  <w:style w:type="character" w:styleId="PageNumber">
    <w:name w:val="page number"/>
    <w:basedOn w:val="DefaultParagraphFont"/>
    <w:rsid w:val="00C2334F"/>
  </w:style>
  <w:style w:type="paragraph" w:styleId="Quote">
    <w:name w:val="Quote"/>
    <w:basedOn w:val="Heading1"/>
    <w:link w:val="QuoteChar"/>
    <w:qFormat/>
    <w:rsid w:val="00C2334F"/>
    <w:rPr>
      <w:b w:val="0"/>
      <w:sz w:val="72"/>
      <w:szCs w:val="72"/>
      <w:lang w:val="en-NZ"/>
    </w:rPr>
  </w:style>
  <w:style w:type="character" w:customStyle="1" w:styleId="QuoteChar">
    <w:name w:val="Quote Char"/>
    <w:basedOn w:val="DefaultParagraphFont"/>
    <w:link w:val="Quote"/>
    <w:rsid w:val="00C23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34F"/>
    <w:pPr>
      <w:pageBreakBefore/>
    </w:pPr>
  </w:style>
  <w:style w:type="paragraph" w:customStyle="1" w:styleId="Border">
    <w:name w:val="Border"/>
    <w:basedOn w:val="Normal"/>
    <w:qFormat/>
    <w:rsid w:val="00C23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34F"/>
    <w:rPr>
      <w:b/>
      <w:bCs/>
      <w:i/>
      <w:iCs/>
      <w:color w:val="auto"/>
    </w:rPr>
  </w:style>
  <w:style w:type="paragraph" w:styleId="IntenseQuote">
    <w:name w:val="Intense Quote"/>
    <w:basedOn w:val="Normal"/>
    <w:next w:val="Normal"/>
    <w:link w:val="IntenseQuoteChar"/>
    <w:uiPriority w:val="30"/>
    <w:qFormat/>
    <w:rsid w:val="00C23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3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34F"/>
    <w:rPr>
      <w:smallCaps/>
      <w:color w:val="auto"/>
      <w:u w:val="single"/>
    </w:rPr>
  </w:style>
  <w:style w:type="character" w:styleId="IntenseReference">
    <w:name w:val="Intense Reference"/>
    <w:basedOn w:val="DefaultParagraphFont"/>
    <w:uiPriority w:val="32"/>
    <w:qFormat/>
    <w:rsid w:val="00C2334F"/>
    <w:rPr>
      <w:b/>
      <w:bCs/>
      <w:smallCaps/>
      <w:color w:val="auto"/>
      <w:spacing w:val="5"/>
      <w:u w:val="single"/>
    </w:rPr>
  </w:style>
  <w:style w:type="paragraph" w:customStyle="1" w:styleId="2ColumnHeading">
    <w:name w:val="2Column Heading"/>
    <w:basedOn w:val="BodyText"/>
    <w:qFormat/>
    <w:rsid w:val="00C2334F"/>
    <w:pPr>
      <w:spacing w:after="60"/>
      <w:ind w:left="-2268"/>
    </w:pPr>
    <w:rPr>
      <w:b/>
    </w:rPr>
  </w:style>
  <w:style w:type="paragraph" w:customStyle="1" w:styleId="Heading1TOC">
    <w:name w:val="Heading1 TOC"/>
    <w:basedOn w:val="Normal"/>
    <w:qFormat/>
    <w:rsid w:val="00C2334F"/>
    <w:pPr>
      <w:spacing w:before="240" w:after="120"/>
    </w:pPr>
    <w:rPr>
      <w:rFonts w:ascii="Times New Roman" w:hAnsi="Times New Roman"/>
      <w:b/>
      <w:sz w:val="32"/>
    </w:rPr>
  </w:style>
  <w:style w:type="paragraph" w:customStyle="1" w:styleId="Heading2TOC">
    <w:name w:val="Heading2 TOC"/>
    <w:basedOn w:val="Normal"/>
    <w:qFormat/>
    <w:rsid w:val="00C2334F"/>
    <w:pPr>
      <w:spacing w:before="240" w:after="60"/>
    </w:pPr>
    <w:rPr>
      <w:rFonts w:ascii="Times New Roman" w:hAnsi="Times New Roman"/>
      <w:b/>
      <w:sz w:val="28"/>
    </w:rPr>
  </w:style>
  <w:style w:type="character" w:customStyle="1" w:styleId="Underline">
    <w:name w:val="Underline"/>
    <w:basedOn w:val="DefaultParagraphFont"/>
    <w:qFormat/>
    <w:rsid w:val="00C2334F"/>
    <w:rPr>
      <w:u w:val="single"/>
    </w:rPr>
  </w:style>
  <w:style w:type="character" w:customStyle="1" w:styleId="BoldandItalics">
    <w:name w:val="Bold and Italics"/>
    <w:qFormat/>
    <w:rsid w:val="00C2334F"/>
    <w:rPr>
      <w:b/>
      <w:i/>
      <w:u w:val="none"/>
    </w:rPr>
  </w:style>
  <w:style w:type="paragraph" w:styleId="BalloonText">
    <w:name w:val="Balloon Text"/>
    <w:basedOn w:val="Normal"/>
    <w:link w:val="BalloonTextChar"/>
    <w:rsid w:val="00C2334F"/>
    <w:rPr>
      <w:rFonts w:ascii="Tahoma" w:hAnsi="Tahoma" w:cs="Tahoma"/>
      <w:sz w:val="16"/>
      <w:szCs w:val="16"/>
    </w:rPr>
  </w:style>
  <w:style w:type="character" w:customStyle="1" w:styleId="BalloonTextChar">
    <w:name w:val="Balloon Text Char"/>
    <w:basedOn w:val="DefaultParagraphFont"/>
    <w:link w:val="BalloonText"/>
    <w:rsid w:val="00C233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3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3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34F"/>
    <w:rPr>
      <w:b/>
      <w:color w:val="660033"/>
      <w:spacing w:val="0"/>
    </w:rPr>
  </w:style>
  <w:style w:type="paragraph" w:customStyle="1" w:styleId="Nameditemlist">
    <w:name w:val="Named item list"/>
    <w:basedOn w:val="BodyText"/>
    <w:qFormat/>
    <w:rsid w:val="00C2334F"/>
    <w:pPr>
      <w:tabs>
        <w:tab w:val="left" w:pos="2835"/>
      </w:tabs>
      <w:ind w:left="2835" w:hanging="2835"/>
    </w:pPr>
  </w:style>
  <w:style w:type="paragraph" w:customStyle="1" w:styleId="BodyTextnopadding">
    <w:name w:val="Body Text no padding"/>
    <w:basedOn w:val="BodyText"/>
    <w:qFormat/>
    <w:rsid w:val="00C2334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304</Words>
  <Characters>1860</Characters>
  <Application>Microsoft Office Word</Application>
  <DocSecurity>0</DocSecurity>
  <Lines>68</Lines>
  <Paragraphs>48</Paragraphs>
  <ScaleCrop>false</ScaleCrop>
  <Company>Author-it Software Corporation Ltd.</Company>
  <LinksUpToDate>false</LinksUpToDate>
  <CharactersWithSpaces>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MEASS00356 MTA009 Aircraft welding using the gas welding process - corrosion and heat resisting steels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2018-08-31T17:01:31Z</dcterms:created>
  <dcterms:modified xsi:type="dcterms:W3CDTF">2018-08-31T05:06:00Z</dcterms:modified>
</cp:coreProperties>
</file>