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2B6" w:rsidP="006232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MEASS00349 MTA002 In-flight entertainment system maintenance</w:t>
      </w:r>
      <w:r>
        <w:fldChar w:fldCharType="end"/>
      </w:r>
    </w:p>
    <w:p w:rsidR="006232B6" w:rsidP="006232B6">
      <w:pPr>
        <w:pStyle w:val="Version"/>
        <w:sectPr w:rsidSect="00C95E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95E57" w:rsidP="00C95E57">
      <w:pPr>
        <w:pStyle w:val="SuperHeading"/>
      </w:pPr>
      <w:r w:rsidRPr="00C95E57">
        <w:t>MEASS00349 MTA002 In-flight entertainment system maintenance</w:t>
      </w:r>
    </w:p>
    <w:p w:rsidR="00000000" w:rsidRPr="00C95E57" w:rsidP="00C95E57">
      <w:pPr>
        <w:pStyle w:val="Heading1"/>
      </w:pPr>
      <w:bookmarkStart w:id="1" w:name="O_1255306"/>
      <w:bookmarkEnd w:id="1"/>
      <w:r w:rsidRPr="00C95E57">
        <w:t>Modification History</w:t>
      </w:r>
    </w:p>
    <w:p w:rsidR="006232B6" w:rsidP="006232B6">
      <w:pPr>
        <w:pStyle w:val="BodyText"/>
      </w:pPr>
      <w:r w:rsidRPr="00C95E57">
        <w:t>Release 3 – Description added.</w:t>
      </w:r>
    </w:p>
    <w:p w:rsidR="00000000" w:rsidRPr="00C95E57" w:rsidP="00C95E57">
      <w:pPr>
        <w:pStyle w:val="Heading1"/>
      </w:pPr>
      <w:bookmarkStart w:id="2" w:name="O_1255305"/>
      <w:bookmarkEnd w:id="2"/>
      <w:r w:rsidRPr="00C95E57">
        <w:t>Description</w:t>
      </w:r>
    </w:p>
    <w:p w:rsidR="00000000" w:rsidRPr="00C95E57" w:rsidP="006232B6">
      <w:pPr>
        <w:pStyle w:val="BodyText"/>
      </w:pPr>
      <w:r w:rsidRPr="00C95E57">
        <w:t>This skill set reflects the skill requirements for individuals seeking approval to maintain aircraft in-flight entertainment systems (IFE) under Civil Avi</w:t>
      </w:r>
      <w:r w:rsidRPr="00C95E57">
        <w:t>ation Safety Authority (CASA) regulations.</w:t>
      </w:r>
    </w:p>
    <w:p w:rsidR="00000000" w:rsidRPr="00C95E57" w:rsidP="00C95E57">
      <w:pPr>
        <w:pStyle w:val="Heading1"/>
      </w:pPr>
      <w:bookmarkStart w:id="3" w:name="O_1255304"/>
      <w:bookmarkEnd w:id="3"/>
      <w:r w:rsidRPr="00C95E57">
        <w:t>Pathways Information</w:t>
      </w:r>
    </w:p>
    <w:p w:rsidR="00000000" w:rsidRPr="00C95E57" w:rsidP="006232B6">
      <w:pPr>
        <w:pStyle w:val="BodyText"/>
      </w:pPr>
      <w:r w:rsidRPr="00C95E57">
        <w:t>These units provide credit towards a Certificate II in Aircraft Line Maintenance.</w:t>
      </w:r>
    </w:p>
    <w:p w:rsidR="00000000" w:rsidRPr="00C95E57" w:rsidP="00C95E57">
      <w:pPr>
        <w:pStyle w:val="Heading1"/>
      </w:pPr>
      <w:bookmarkStart w:id="4" w:name="O_1255303"/>
      <w:bookmarkEnd w:id="4"/>
      <w:r w:rsidRPr="00C95E57">
        <w:t>Licensing/Regulatory Information</w:t>
      </w:r>
    </w:p>
    <w:p w:rsidR="00000000" w:rsidRPr="00C95E57" w:rsidP="006232B6">
      <w:pPr>
        <w:pStyle w:val="BodyText"/>
      </w:pPr>
      <w:r w:rsidRPr="00C95E57">
        <w:t xml:space="preserve">Civil Aviation Safety Authority (CASA) </w:t>
      </w:r>
      <w:r w:rsidRPr="00C95E57">
        <w:t>regulations apply to this skill set.</w:t>
      </w:r>
    </w:p>
    <w:p w:rsidR="00000000" w:rsidRPr="00C95E57" w:rsidP="00C95E57">
      <w:pPr>
        <w:pStyle w:val="Heading1"/>
      </w:pPr>
      <w:bookmarkStart w:id="5" w:name="O_1255302"/>
      <w:bookmarkEnd w:id="5"/>
      <w:r w:rsidRPr="00C95E57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0"/>
        <w:gridCol w:w="7585"/>
      </w:tblGrid>
      <w:tr w:rsidTr="00C95E5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MEA107</w:t>
            </w:r>
          </w:p>
        </w:tc>
        <w:tc>
          <w:tcPr>
            <w:tcW w:w="7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Interpret and use aviation maintenance industry manuals and specifications</w:t>
            </w:r>
          </w:p>
        </w:tc>
      </w:tr>
      <w:tr w:rsidTr="00C95E5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 xml:space="preserve">MEA154 </w:t>
            </w:r>
          </w:p>
        </w:tc>
        <w:tc>
          <w:tcPr>
            <w:tcW w:w="7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Apply work health and safety practices in aviation maintenance</w:t>
            </w:r>
          </w:p>
        </w:tc>
      </w:tr>
      <w:tr w:rsidTr="00C95E5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MEA155</w:t>
            </w:r>
          </w:p>
        </w:tc>
        <w:tc>
          <w:tcPr>
            <w:tcW w:w="7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Plan and organise aviation maintenance work activities*</w:t>
            </w:r>
          </w:p>
        </w:tc>
      </w:tr>
      <w:tr w:rsidTr="00C95E5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MEA156</w:t>
            </w:r>
          </w:p>
        </w:tc>
        <w:tc>
          <w:tcPr>
            <w:tcW w:w="7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 xml:space="preserve">Apply quality standards during aviation maintenance activities* </w:t>
            </w:r>
          </w:p>
        </w:tc>
      </w:tr>
      <w:tr w:rsidTr="00C95E5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MEA157</w:t>
            </w:r>
          </w:p>
        </w:tc>
        <w:tc>
          <w:tcPr>
            <w:tcW w:w="7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Complete aviation maintenance industry documentation</w:t>
            </w:r>
          </w:p>
        </w:tc>
      </w:tr>
      <w:tr w:rsidTr="00C95E5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MEA158</w:t>
            </w:r>
          </w:p>
        </w:tc>
        <w:tc>
          <w:tcPr>
            <w:tcW w:w="7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Perform basic hand skills, standard trade practices and fu</w:t>
            </w:r>
            <w:r w:rsidRPr="00C95E57">
              <w:t>ndamentals in aviation maintenance</w:t>
            </w:r>
          </w:p>
        </w:tc>
      </w:tr>
      <w:tr w:rsidTr="00C95E5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MEA264</w:t>
            </w:r>
          </w:p>
        </w:tc>
        <w:tc>
          <w:tcPr>
            <w:tcW w:w="7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Remove and install aircraft electrical/avionic components during line maintenance*</w:t>
            </w:r>
          </w:p>
        </w:tc>
      </w:tr>
      <w:tr w:rsidTr="00C95E5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57">
            <w:pPr>
              <w:pStyle w:val="BodyText"/>
              <w:rPr>
                <w:lang w:val="en-NZ"/>
              </w:rPr>
            </w:pPr>
            <w:r w:rsidRPr="00C95E57">
              <w:t>MEA265</w:t>
            </w:r>
          </w:p>
        </w:tc>
        <w:tc>
          <w:tcPr>
            <w:tcW w:w="7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57" w:rsidP="00C95E57">
            <w:pPr>
              <w:pStyle w:val="BodyText"/>
            </w:pPr>
            <w:r w:rsidRPr="00C95E57">
              <w:t>Remove and install general aircraft electrical hardware*</w:t>
            </w:r>
          </w:p>
        </w:tc>
      </w:tr>
    </w:tbl>
    <w:p w:rsidR="006232B6" w:rsidP="006232B6">
      <w:pPr>
        <w:pStyle w:val="BodyText"/>
      </w:pPr>
      <w:r w:rsidRPr="00C95E57">
        <w:t>Units marked with an asterisk have prerequisites. See the unit o</w:t>
      </w:r>
      <w:r w:rsidRPr="00C95E57">
        <w:t>r the MEA Aeroskills Companion Volume Information Guide for details.</w:t>
      </w:r>
    </w:p>
    <w:p w:rsidR="00000000" w:rsidRPr="00C95E57" w:rsidP="00C95E57">
      <w:pPr>
        <w:pStyle w:val="Heading1"/>
      </w:pPr>
      <w:bookmarkStart w:id="6" w:name="O_1255301"/>
      <w:bookmarkEnd w:id="6"/>
      <w:r w:rsidRPr="00C95E57">
        <w:t>Target Group</w:t>
      </w:r>
    </w:p>
    <w:p w:rsidR="00000000" w:rsidRPr="00C95E57" w:rsidP="006232B6">
      <w:pPr>
        <w:pStyle w:val="BodyText"/>
      </w:pPr>
      <w:r w:rsidRPr="00C95E57">
        <w:t>This skill set is for individuals who are required to maintain aircraft in-flight entertainment systems (IFE).</w:t>
      </w:r>
    </w:p>
    <w:p w:rsidR="00000000" w:rsidRPr="00C95E57" w:rsidP="00C95E57">
      <w:pPr>
        <w:pStyle w:val="Heading1"/>
      </w:pPr>
      <w:bookmarkStart w:id="7" w:name="O_1255300"/>
      <w:bookmarkEnd w:id="7"/>
      <w:r w:rsidRPr="00C95E57">
        <w:t>Suggested words for Statement of Attainment</w:t>
      </w:r>
    </w:p>
    <w:p w:rsidR="00000000" w:rsidRPr="00C95E57" w:rsidP="006232B6">
      <w:pPr>
        <w:pStyle w:val="BodyText"/>
      </w:pPr>
      <w:r w:rsidRPr="00C95E57">
        <w:t>These competencies from the MEA Aeroskills Training Package, when combined with applicable in-flight entertainment (IFE) equipment vendor training, meet the requirements of the Civil Aviation Safety Authority (CA</w:t>
      </w:r>
      <w:r w:rsidRPr="00C95E57">
        <w:t>SA) for the grant of an approval to perform maintenance on IFE.</w:t>
      </w:r>
    </w:p>
    <w:p w:rsidR="00000000" w:rsidRPr="00C95E57" w:rsidP="00C95E57">
      <w:pPr>
        <w:pStyle w:val="Heading1"/>
      </w:pPr>
      <w:bookmarkStart w:id="8" w:name="O_1255299"/>
      <w:bookmarkEnd w:id="8"/>
      <w:r w:rsidRPr="00C95E57">
        <w:t>Custom Content Section</w:t>
      </w:r>
    </w:p>
    <w:p w:rsidR="00000000" w:rsidRPr="00C95E57" w:rsidP="006232B6">
      <w:pPr>
        <w:pStyle w:val="BodyText"/>
      </w:pPr>
      <w:r w:rsidRPr="00C95E57">
        <w:t>Not applicable.</w:t>
      </w:r>
    </w:p>
    <w:p w:rsidR="00000000" w:rsidRPr="00C95E57" w:rsidP="00C95E57"/>
    <w:sectPr w:rsidSect="00C95E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57" w:rsidRPr="006232B6" w:rsidP="006232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2B6" w:rsidP="00C95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32B6" w:rsidP="00C95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32B6" w:rsidP="00C95E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2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E57" w:rsidRPr="006232B6" w:rsidP="006232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2B6" w:rsidRPr="002D2AF8" w:rsidP="00C95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MEASS00349 MTA002 In-flight entertainment system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6232B6" w:rsidP="00C95E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E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E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E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E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E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E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E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E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E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E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E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E57"/>
  </w:style>
  <w:style w:type="character" w:customStyle="1" w:styleId="Heading1Char">
    <w:name w:val="Heading 1 Char"/>
    <w:basedOn w:val="DefaultParagraphFont"/>
    <w:link w:val="Heading1"/>
    <w:rsid w:val="00C95E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E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E5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95E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E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E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E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E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E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E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E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E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E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E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E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E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E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E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E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E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E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5E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5E57"/>
    <w:rPr>
      <w:b/>
      <w:spacing w:val="0"/>
    </w:rPr>
  </w:style>
  <w:style w:type="paragraph" w:customStyle="1" w:styleId="SuperTitle">
    <w:name w:val="SuperTitle"/>
    <w:basedOn w:val="Title"/>
    <w:rsid w:val="00C95E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E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E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E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E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E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E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E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E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E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E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E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E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E57"/>
    <w:rPr>
      <w:i/>
    </w:rPr>
  </w:style>
  <w:style w:type="paragraph" w:styleId="Caption">
    <w:name w:val="caption"/>
    <w:basedOn w:val="BodyText"/>
    <w:next w:val="Normal"/>
    <w:qFormat/>
    <w:rsid w:val="00C95E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E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E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E57"/>
  </w:style>
  <w:style w:type="paragraph" w:styleId="TableofFigures">
    <w:name w:val="table of figures"/>
    <w:basedOn w:val="Normal"/>
    <w:next w:val="Normal"/>
    <w:semiHidden/>
    <w:rsid w:val="00C95E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E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5E57"/>
    <w:rPr>
      <w:rFonts w:ascii="Wingdings" w:hAnsi="Wingdings"/>
    </w:rPr>
  </w:style>
  <w:style w:type="paragraph" w:customStyle="1" w:styleId="TableHeading">
    <w:name w:val="Table Heading"/>
    <w:basedOn w:val="HeadingBase"/>
    <w:rsid w:val="00C95E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E57"/>
    <w:rPr>
      <w:color w:val="0033CC"/>
      <w:u w:val="none"/>
    </w:rPr>
  </w:style>
  <w:style w:type="paragraph" w:customStyle="1" w:styleId="BodyTextRight">
    <w:name w:val="Body Text Right"/>
    <w:basedOn w:val="BodyText"/>
    <w:rsid w:val="00C95E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E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E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E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E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E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E57"/>
    <w:rPr>
      <w:sz w:val="32"/>
    </w:rPr>
  </w:style>
  <w:style w:type="paragraph" w:customStyle="1" w:styleId="HeadingProcedure">
    <w:name w:val="Heading Procedure"/>
    <w:basedOn w:val="HeadingBase"/>
    <w:next w:val="Normal"/>
    <w:rsid w:val="00C95E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E57"/>
    <w:pPr>
      <w:spacing w:before="60" w:after="60"/>
    </w:pPr>
  </w:style>
  <w:style w:type="paragraph" w:styleId="ListContinue">
    <w:name w:val="List Continue"/>
    <w:basedOn w:val="List"/>
    <w:rsid w:val="00C95E57"/>
    <w:pPr>
      <w:ind w:firstLine="0"/>
    </w:pPr>
  </w:style>
  <w:style w:type="paragraph" w:customStyle="1" w:styleId="ListNote">
    <w:name w:val="List Note"/>
    <w:basedOn w:val="List"/>
    <w:rsid w:val="00C95E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E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E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E57"/>
    <w:rPr>
      <w:rFonts w:ascii="Courier New" w:hAnsi="Courier New"/>
    </w:rPr>
  </w:style>
  <w:style w:type="paragraph" w:customStyle="1" w:styleId="NoteBullet">
    <w:name w:val="Note Bullet"/>
    <w:basedOn w:val="Note"/>
    <w:rsid w:val="00C95E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E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E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E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E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5E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E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E57"/>
    <w:rPr>
      <w:b/>
      <w:smallCaps/>
    </w:rPr>
  </w:style>
  <w:style w:type="paragraph" w:customStyle="1" w:styleId="TableListNumber">
    <w:name w:val="Table List Number"/>
    <w:basedOn w:val="ListNumber"/>
    <w:rsid w:val="00C95E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E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E57"/>
    <w:pPr>
      <w:numPr>
        <w:numId w:val="7"/>
      </w:numPr>
    </w:pPr>
  </w:style>
  <w:style w:type="paragraph" w:customStyle="1" w:styleId="ListAlpha2">
    <w:name w:val="List Alpha 2"/>
    <w:basedOn w:val="List2"/>
    <w:rsid w:val="00C95E57"/>
    <w:pPr>
      <w:numPr>
        <w:numId w:val="6"/>
      </w:numPr>
    </w:pPr>
  </w:style>
  <w:style w:type="paragraph" w:styleId="List2">
    <w:name w:val="List 2"/>
    <w:basedOn w:val="BodyText"/>
    <w:rsid w:val="00C95E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E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E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E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E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E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5E57"/>
    <w:pPr>
      <w:numPr>
        <w:numId w:val="2"/>
      </w:numPr>
    </w:pPr>
  </w:style>
  <w:style w:type="paragraph" w:styleId="ListContinue2">
    <w:name w:val="List Continue 2"/>
    <w:basedOn w:val="List2"/>
    <w:rsid w:val="00C95E57"/>
    <w:pPr>
      <w:ind w:firstLine="0"/>
    </w:pPr>
  </w:style>
  <w:style w:type="paragraph" w:styleId="ListContinue3">
    <w:name w:val="List Continue 3"/>
    <w:basedOn w:val="List3"/>
    <w:rsid w:val="00C95E57"/>
    <w:pPr>
      <w:ind w:left="1021" w:firstLine="0"/>
    </w:pPr>
  </w:style>
  <w:style w:type="paragraph" w:styleId="ListContinue4">
    <w:name w:val="List Continue 4"/>
    <w:basedOn w:val="List4"/>
    <w:rsid w:val="00C95E57"/>
    <w:pPr>
      <w:ind w:firstLine="0"/>
    </w:pPr>
  </w:style>
  <w:style w:type="paragraph" w:styleId="ListContinue5">
    <w:name w:val="List Continue 5"/>
    <w:basedOn w:val="List5"/>
    <w:rsid w:val="00C95E57"/>
    <w:pPr>
      <w:ind w:firstLine="0"/>
    </w:pPr>
  </w:style>
  <w:style w:type="paragraph" w:styleId="ListNumber3">
    <w:name w:val="List Number 3"/>
    <w:basedOn w:val="List3"/>
    <w:rsid w:val="00C95E57"/>
    <w:pPr>
      <w:numPr>
        <w:numId w:val="3"/>
      </w:numPr>
    </w:pPr>
  </w:style>
  <w:style w:type="paragraph" w:styleId="ListNumber4">
    <w:name w:val="List Number 4"/>
    <w:basedOn w:val="List4"/>
    <w:rsid w:val="00C95E57"/>
    <w:pPr>
      <w:numPr>
        <w:numId w:val="4"/>
      </w:numPr>
    </w:pPr>
  </w:style>
  <w:style w:type="paragraph" w:styleId="ListNumber5">
    <w:name w:val="List Number 5"/>
    <w:basedOn w:val="List5"/>
    <w:rsid w:val="00C95E57"/>
    <w:pPr>
      <w:numPr>
        <w:numId w:val="5"/>
      </w:numPr>
    </w:pPr>
  </w:style>
  <w:style w:type="paragraph" w:styleId="BlockText">
    <w:name w:val="Block Text"/>
    <w:basedOn w:val="Normal"/>
    <w:rsid w:val="00C95E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E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E57"/>
    <w:rPr>
      <w:sz w:val="16"/>
      <w:vertAlign w:val="superscript"/>
    </w:rPr>
  </w:style>
  <w:style w:type="character" w:customStyle="1" w:styleId="Symbols">
    <w:name w:val="Symbols"/>
    <w:basedOn w:val="DefaultParagraphFont"/>
    <w:rsid w:val="00C95E57"/>
    <w:rPr>
      <w:rFonts w:ascii="Symbol" w:hAnsi="Symbol"/>
    </w:rPr>
  </w:style>
  <w:style w:type="character" w:customStyle="1" w:styleId="MenuOptions">
    <w:name w:val="Menu Options"/>
    <w:basedOn w:val="DefaultParagraphFont"/>
    <w:rsid w:val="00C95E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E57"/>
    <w:rPr>
      <w:b/>
    </w:rPr>
  </w:style>
  <w:style w:type="character" w:customStyle="1" w:styleId="Underlined">
    <w:name w:val="Underlined"/>
    <w:basedOn w:val="DefaultParagraphFont"/>
    <w:rsid w:val="00C95E57"/>
    <w:rPr>
      <w:u w:val="single"/>
    </w:rPr>
  </w:style>
  <w:style w:type="paragraph" w:customStyle="1" w:styleId="TableBodyTextRight">
    <w:name w:val="Table Body Text Right"/>
    <w:basedOn w:val="TableBodyText"/>
    <w:rsid w:val="00C95E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E57"/>
    <w:rPr>
      <w:sz w:val="18"/>
    </w:rPr>
  </w:style>
  <w:style w:type="paragraph" w:customStyle="1" w:styleId="BodySmallRight">
    <w:name w:val="Body Small Right"/>
    <w:basedOn w:val="BodyTextRight"/>
    <w:rsid w:val="00C95E57"/>
    <w:rPr>
      <w:sz w:val="18"/>
      <w:szCs w:val="18"/>
    </w:rPr>
  </w:style>
  <w:style w:type="paragraph" w:customStyle="1" w:styleId="MarginEdition">
    <w:name w:val="Margin Edition"/>
    <w:basedOn w:val="MarginNote"/>
    <w:rsid w:val="00C95E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E57"/>
    <w:rPr>
      <w:sz w:val="2"/>
      <w:szCs w:val="2"/>
    </w:rPr>
  </w:style>
  <w:style w:type="character" w:customStyle="1" w:styleId="Small">
    <w:name w:val="Small"/>
    <w:basedOn w:val="DefaultParagraphFont"/>
    <w:rsid w:val="00C95E57"/>
    <w:rPr>
      <w:sz w:val="16"/>
    </w:rPr>
  </w:style>
  <w:style w:type="paragraph" w:customStyle="1" w:styleId="WideTable">
    <w:name w:val="Wide Table"/>
    <w:basedOn w:val="Normal"/>
    <w:rsid w:val="00C95E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E57"/>
  </w:style>
  <w:style w:type="paragraph" w:styleId="Quote">
    <w:name w:val="Quote"/>
    <w:basedOn w:val="Heading1"/>
    <w:link w:val="QuoteChar"/>
    <w:qFormat/>
    <w:rsid w:val="00C95E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E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E57"/>
    <w:pPr>
      <w:pageBreakBefore/>
    </w:pPr>
  </w:style>
  <w:style w:type="paragraph" w:customStyle="1" w:styleId="Border">
    <w:name w:val="Border"/>
    <w:basedOn w:val="Normal"/>
    <w:qFormat/>
    <w:rsid w:val="00C95E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E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E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E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E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E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E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E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E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E57"/>
    <w:rPr>
      <w:u w:val="single"/>
    </w:rPr>
  </w:style>
  <w:style w:type="character" w:customStyle="1" w:styleId="BoldandItalics">
    <w:name w:val="Bold and Italics"/>
    <w:qFormat/>
    <w:rsid w:val="00C95E57"/>
    <w:rPr>
      <w:b/>
      <w:i/>
      <w:u w:val="none"/>
    </w:rPr>
  </w:style>
  <w:style w:type="paragraph" w:styleId="BalloonText">
    <w:name w:val="Balloon Text"/>
    <w:basedOn w:val="Normal"/>
    <w:link w:val="BalloonTextChar"/>
    <w:rsid w:val="00C95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E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E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E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E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E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E57"/>
    <w:pPr>
      <w:spacing w:before="0" w:after="0"/>
    </w:pPr>
  </w:style>
  <w:style w:type="paragraph" w:customStyle="1" w:styleId="BodyTextBold">
    <w:name w:val="Body Text Bold"/>
    <w:basedOn w:val="BodyText"/>
    <w:qFormat/>
    <w:rsid w:val="00C95E5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1678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MEASS00349 MTA002 In-flight entertainment system maintenance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2022-11-22T12:13:25Z</dcterms:created>
  <dcterms:modified xsi:type="dcterms:W3CDTF">2022-11-21T22:40:00Z</dcterms:modified>
</cp:coreProperties>
</file>