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5B9" w:rsidP="007015B9">
      <w:pPr>
        <w:pStyle w:val="Title"/>
      </w:pPr>
      <w:r>
        <w:fldChar w:fldCharType="begin"/>
      </w:r>
      <w:r>
        <w:instrText xml:space="preserve"> TITLE   \* MERGEFORMAT </w:instrText>
      </w:r>
      <w:r>
        <w:fldChar w:fldCharType="separate"/>
      </w:r>
      <w:r>
        <w:t>MEASS00305 LME035 Airframe - B1 Licence Exclusion E14 Removal</w:t>
      </w:r>
      <w:r>
        <w:fldChar w:fldCharType="end"/>
      </w:r>
    </w:p>
    <w:p w:rsidR="007015B9" w:rsidP="007015B9">
      <w:pPr>
        <w:pStyle w:val="Version"/>
        <w:sectPr w:rsidSect="00AF79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793F" w:rsidP="00AF793F">
      <w:pPr>
        <w:pStyle w:val="SuperHeading"/>
      </w:pPr>
      <w:r w:rsidRPr="00AF793F">
        <w:t>MEASS00305 LME035 Airframe - B1 Licence Exclusion E14 Removal</w:t>
      </w:r>
    </w:p>
    <w:p w:rsidR="00000000" w:rsidRPr="00AF793F" w:rsidP="00AF793F">
      <w:pPr>
        <w:pStyle w:val="Heading1"/>
      </w:pPr>
      <w:bookmarkStart w:id="1" w:name="O_996684"/>
      <w:bookmarkEnd w:id="1"/>
      <w:r w:rsidRPr="00AF793F">
        <w:t>Modification History</w:t>
      </w:r>
    </w:p>
    <w:p w:rsidR="00000000" w:rsidRPr="00AF793F" w:rsidP="00AF793F">
      <w:pPr>
        <w:pStyle w:val="BodyText"/>
      </w:pPr>
      <w:r w:rsidRPr="00AF793F">
        <w:t>Release 2 - Supersedes and is equivalent to MEASS00305 LME035 Airframe – B1 Licence Exclusion E14 Removal with amended unit information.</w:t>
      </w:r>
    </w:p>
    <w:p w:rsidR="00000000" w:rsidRPr="00AF793F" w:rsidP="00AF793F">
      <w:pPr>
        <w:pStyle w:val="AllowPageBreak"/>
      </w:pPr>
    </w:p>
    <w:p w:rsidR="00000000" w:rsidRPr="00AF793F" w:rsidP="00AF793F">
      <w:pPr>
        <w:pStyle w:val="Heading1"/>
      </w:pPr>
      <w:bookmarkStart w:id="2" w:name="O_996683"/>
      <w:bookmarkEnd w:id="2"/>
      <w:r w:rsidRPr="00AF793F">
        <w:t>Description</w:t>
      </w:r>
    </w:p>
    <w:p w:rsidR="00000000" w:rsidRPr="00AF793F" w:rsidP="00AF793F">
      <w:pPr>
        <w:pStyle w:val="BodyText"/>
      </w:pPr>
      <w:r w:rsidRPr="00AF793F">
        <w:t>Not applicable.</w:t>
      </w:r>
    </w:p>
    <w:p w:rsidR="00000000" w:rsidRPr="00AF793F" w:rsidP="00AF793F">
      <w:pPr>
        <w:pStyle w:val="AllowPageBreak"/>
      </w:pPr>
    </w:p>
    <w:p w:rsidR="00000000" w:rsidRPr="00AF793F" w:rsidP="00AF793F">
      <w:pPr>
        <w:pStyle w:val="Heading1"/>
      </w:pPr>
      <w:bookmarkStart w:id="3" w:name="O_996682"/>
      <w:bookmarkEnd w:id="3"/>
      <w:r w:rsidRPr="00AF793F">
        <w:t>Pathways Information</w:t>
      </w:r>
    </w:p>
    <w:p w:rsidR="00000000" w:rsidRPr="00AF793F" w:rsidP="00AF793F">
      <w:pPr>
        <w:pStyle w:val="BodyText"/>
      </w:pPr>
      <w:r w:rsidRPr="00AF793F">
        <w:t>The MEA Aeroskills Training Package offers Certificate IV and Diploma qualifications in Aeroskills that include these units.</w:t>
      </w:r>
    </w:p>
    <w:p w:rsidR="00000000" w:rsidRPr="00AF793F" w:rsidP="00AF793F">
      <w:pPr>
        <w:pStyle w:val="AllowPageBreak"/>
      </w:pPr>
    </w:p>
    <w:p w:rsidR="00000000" w:rsidRPr="00AF793F" w:rsidP="00AF793F">
      <w:pPr>
        <w:pStyle w:val="Heading1"/>
      </w:pPr>
      <w:bookmarkStart w:id="4" w:name="O_996681"/>
      <w:bookmarkEnd w:id="4"/>
      <w:r w:rsidRPr="00AF793F">
        <w:t>Licensing/Regulatory Information</w:t>
      </w:r>
    </w:p>
    <w:p w:rsidR="00000000" w:rsidRPr="00AF793F" w:rsidP="00AF793F">
      <w:pPr>
        <w:pStyle w:val="BodyText"/>
      </w:pPr>
      <w:r w:rsidRPr="00AF793F">
        <w:t>Not applicable.</w:t>
      </w:r>
    </w:p>
    <w:p w:rsidR="00000000" w:rsidRPr="00AF793F" w:rsidP="00AF793F">
      <w:pPr>
        <w:pStyle w:val="AllowPageBreak"/>
      </w:pPr>
    </w:p>
    <w:p w:rsidR="00000000" w:rsidRPr="00AF793F" w:rsidP="00AF793F">
      <w:pPr>
        <w:pStyle w:val="Heading1"/>
      </w:pPr>
      <w:bookmarkStart w:id="5" w:name="O_996680"/>
      <w:bookmarkEnd w:id="5"/>
      <w:r w:rsidRPr="00AF793F">
        <w:t>Skill Set Requirements</w:t>
      </w:r>
    </w:p>
    <w:tbl>
      <w:tblPr>
        <w:tblW w:w="9355" w:type="dxa"/>
        <w:tblLayout w:type="fixed"/>
        <w:tblCellMar>
          <w:left w:w="62" w:type="dxa"/>
          <w:right w:w="62" w:type="dxa"/>
        </w:tblCellMar>
        <w:tblLook w:val="0000"/>
      </w:tblPr>
      <w:tblGrid>
        <w:gridCol w:w="1771"/>
        <w:gridCol w:w="7584"/>
      </w:tblGrid>
      <w:tr w:rsidTr="00AF793F">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AF793F">
            <w:pPr>
              <w:pStyle w:val="BodyText"/>
              <w:rPr>
                <w:lang w:val="en-NZ"/>
              </w:rPr>
            </w:pPr>
            <w:r w:rsidRPr="00AF793F">
              <w:t>MEA201</w:t>
            </w:r>
          </w:p>
        </w:tc>
        <w:tc>
          <w:tcPr>
            <w:tcW w:w="7584" w:type="dxa"/>
            <w:tcBorders>
              <w:top w:val="nil"/>
              <w:left w:val="nil"/>
              <w:bottom w:val="nil"/>
              <w:right w:val="nil"/>
            </w:tcBorders>
            <w:tcMar>
              <w:top w:w="0" w:type="dxa"/>
              <w:left w:w="62" w:type="dxa"/>
              <w:bottom w:w="0" w:type="dxa"/>
              <w:right w:w="62" w:type="dxa"/>
            </w:tcMar>
          </w:tcPr>
          <w:p w:rsidR="00000000" w:rsidP="00AF793F">
            <w:pPr>
              <w:pStyle w:val="BodyText"/>
              <w:rPr>
                <w:lang w:val="en-NZ"/>
              </w:rPr>
            </w:pPr>
            <w:r w:rsidRPr="00AF793F">
              <w:t>Remove and instal</w:t>
            </w:r>
            <w:r w:rsidRPr="00AF793F">
              <w:t>l miscellaneous aircraft electrical hardware/components</w:t>
            </w:r>
          </w:p>
        </w:tc>
      </w:tr>
      <w:tr w:rsidTr="00AF793F">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AF793F">
            <w:pPr>
              <w:pStyle w:val="BodyText"/>
              <w:rPr>
                <w:lang w:val="en-NZ"/>
              </w:rPr>
            </w:pPr>
            <w:r w:rsidRPr="00AF793F">
              <w:t>MEA246</w:t>
            </w:r>
          </w:p>
        </w:tc>
        <w:tc>
          <w:tcPr>
            <w:tcW w:w="7584" w:type="dxa"/>
            <w:tcBorders>
              <w:top w:val="nil"/>
              <w:left w:val="nil"/>
              <w:bottom w:val="nil"/>
              <w:right w:val="nil"/>
            </w:tcBorders>
            <w:tcMar>
              <w:top w:w="0" w:type="dxa"/>
              <w:left w:w="62" w:type="dxa"/>
              <w:bottom w:w="0" w:type="dxa"/>
              <w:right w:w="62" w:type="dxa"/>
            </w:tcMar>
          </w:tcPr>
          <w:p w:rsidR="00000000" w:rsidP="00AF793F">
            <w:pPr>
              <w:pStyle w:val="BodyText"/>
              <w:rPr>
                <w:lang w:val="en-NZ"/>
              </w:rPr>
            </w:pPr>
            <w:r w:rsidRPr="00AF793F">
              <w:t>Fabricate and/or repair aircraft electrical hardware or parts</w:t>
            </w:r>
          </w:p>
        </w:tc>
      </w:tr>
      <w:tr w:rsidTr="00AF793F">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AF793F">
            <w:pPr>
              <w:pStyle w:val="BodyText"/>
              <w:rPr>
                <w:lang w:val="en-NZ"/>
              </w:rPr>
            </w:pPr>
            <w:r w:rsidRPr="00AF793F">
              <w:t>MEA296</w:t>
            </w:r>
          </w:p>
        </w:tc>
        <w:tc>
          <w:tcPr>
            <w:tcW w:w="7584" w:type="dxa"/>
            <w:tcBorders>
              <w:top w:val="nil"/>
              <w:left w:val="nil"/>
              <w:bottom w:val="nil"/>
              <w:right w:val="nil"/>
            </w:tcBorders>
            <w:tcMar>
              <w:top w:w="0" w:type="dxa"/>
              <w:left w:w="62" w:type="dxa"/>
              <w:bottom w:w="0" w:type="dxa"/>
              <w:right w:w="62" w:type="dxa"/>
            </w:tcMar>
          </w:tcPr>
          <w:p w:rsidR="00000000" w:rsidP="00AF793F">
            <w:pPr>
              <w:pStyle w:val="BodyText"/>
              <w:rPr>
                <w:lang w:val="en-NZ"/>
              </w:rPr>
            </w:pPr>
            <w:r w:rsidRPr="00AF793F">
              <w:t>Use electrical test equipment in aviation maintenance activities</w:t>
            </w:r>
          </w:p>
        </w:tc>
      </w:tr>
      <w:tr w:rsidTr="00AF793F">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AF793F">
            <w:pPr>
              <w:pStyle w:val="BodyText"/>
              <w:rPr>
                <w:lang w:val="en-NZ"/>
              </w:rPr>
            </w:pPr>
            <w:r w:rsidRPr="00AF793F">
              <w:t>MEA362</w:t>
            </w:r>
          </w:p>
        </w:tc>
        <w:tc>
          <w:tcPr>
            <w:tcW w:w="7584" w:type="dxa"/>
            <w:tcBorders>
              <w:top w:val="nil"/>
              <w:left w:val="nil"/>
              <w:bottom w:val="nil"/>
              <w:right w:val="nil"/>
            </w:tcBorders>
            <w:tcMar>
              <w:top w:w="0" w:type="dxa"/>
              <w:left w:w="62" w:type="dxa"/>
              <w:bottom w:w="0" w:type="dxa"/>
              <w:right w:w="62" w:type="dxa"/>
            </w:tcMar>
          </w:tcPr>
          <w:p w:rsidR="00000000" w:rsidRPr="00AF793F" w:rsidP="00AF793F">
            <w:pPr>
              <w:pStyle w:val="BodyText"/>
            </w:pPr>
            <w:r w:rsidRPr="00AF793F">
              <w:t>Maintain aircraft vapour cycl</w:t>
            </w:r>
            <w:r w:rsidRPr="00AF793F">
              <w:t>e air conditioning systems</w:t>
            </w:r>
          </w:p>
        </w:tc>
      </w:tr>
    </w:tbl>
    <w:p w:rsidR="00000000" w:rsidRPr="00AF793F" w:rsidP="00AF793F">
      <w:pPr>
        <w:pStyle w:val="BodyText"/>
      </w:pPr>
    </w:p>
    <w:p w:rsidR="00000000" w:rsidRPr="00AF793F" w:rsidP="00AF793F">
      <w:pPr>
        <w:pStyle w:val="AllowPageBreak"/>
      </w:pPr>
    </w:p>
    <w:p w:rsidR="00000000" w:rsidRPr="00AF793F" w:rsidP="00AF793F">
      <w:pPr>
        <w:pStyle w:val="Heading1"/>
      </w:pPr>
      <w:bookmarkStart w:id="6" w:name="O_996679"/>
      <w:bookmarkEnd w:id="6"/>
      <w:r w:rsidRPr="00AF793F">
        <w:t>Target Group</w:t>
      </w:r>
    </w:p>
    <w:p w:rsidR="00000000" w:rsidRPr="00AF793F" w:rsidP="00AF793F">
      <w:pPr>
        <w:pStyle w:val="BodyText"/>
      </w:pPr>
      <w:r w:rsidRPr="00AF793F">
        <w:t>Holders of CASA B1 licences endorsed with an airframe exclusion E14 who wish to have the exclusion removed from their licence. This Skill Set covers the MEA Aeroskills Training Package units of com</w:t>
      </w:r>
      <w:r w:rsidRPr="00AF793F">
        <w:t>petency that must be attained before being able to certify vapour cycle air conditioning system maintenance.</w:t>
      </w:r>
    </w:p>
    <w:p w:rsidR="00000000" w:rsidRPr="00AF793F" w:rsidP="00AF793F">
      <w:pPr>
        <w:pStyle w:val="AllowPageBreak"/>
      </w:pPr>
    </w:p>
    <w:p w:rsidR="00000000" w:rsidRPr="00AF793F" w:rsidP="00AF793F">
      <w:pPr>
        <w:pStyle w:val="Heading1"/>
      </w:pPr>
      <w:bookmarkStart w:id="7" w:name="O_996678"/>
      <w:bookmarkEnd w:id="7"/>
      <w:r w:rsidRPr="00AF793F">
        <w:t>Suggested words for Statement of Attainment</w:t>
      </w:r>
    </w:p>
    <w:p w:rsidR="00000000" w:rsidRPr="00AF793F" w:rsidP="00AF793F">
      <w:pPr>
        <w:pStyle w:val="BodyText"/>
      </w:pPr>
      <w:r w:rsidRPr="00AF793F">
        <w:t>These competencies from the MEA Aeroskills Training Package meet the requirements of C</w:t>
      </w:r>
      <w:r w:rsidRPr="00AF793F">
        <w:t>ASA for the removal of airframe exclusion E14 from CASR Part 66 B1 licences.</w:t>
      </w:r>
    </w:p>
    <w:p w:rsidR="00000000" w:rsidRPr="00AF793F" w:rsidP="00AF793F">
      <w:pPr>
        <w:pStyle w:val="AllowPageBreak"/>
      </w:pPr>
    </w:p>
    <w:p w:rsidR="00000000" w:rsidRPr="00AF793F" w:rsidP="00AF793F">
      <w:pPr>
        <w:pStyle w:val="Heading1"/>
      </w:pPr>
      <w:bookmarkStart w:id="8" w:name="O_996677"/>
      <w:bookmarkEnd w:id="8"/>
      <w:r w:rsidRPr="00AF793F">
        <w:t>Custom Content Section</w:t>
      </w:r>
    </w:p>
    <w:p w:rsidR="00000000" w:rsidRPr="00AF793F" w:rsidP="00AF793F">
      <w:pPr>
        <w:pStyle w:val="BodyText"/>
      </w:pPr>
      <w:r w:rsidRPr="00AF793F">
        <w:t>Not applicable.</w:t>
      </w:r>
    </w:p>
    <w:p w:rsidR="00000000" w:rsidRPr="00AF793F" w:rsidP="00AF793F"/>
    <w:sectPr w:rsidSect="00AF79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93F" w:rsidRPr="007015B9" w:rsidP="007015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B9" w:rsidP="00AF7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015B9" w:rsidP="00AF793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15B9" w:rsidP="00AF7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93F" w:rsidRPr="007015B9" w:rsidP="007015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B9" w:rsidRPr="002D2AF8" w:rsidP="00AF793F">
    <w:pPr>
      <w:pStyle w:val="Header"/>
      <w:framePr w:wrap="around"/>
    </w:pPr>
    <w:r>
      <w:fldChar w:fldCharType="begin"/>
    </w:r>
    <w:r>
      <w:instrText xml:space="preserve"> TITLE   \* MERGEFORMAT </w:instrText>
    </w:r>
    <w:r>
      <w:fldChar w:fldCharType="separate"/>
    </w:r>
    <w:r>
      <w:t>MEASS00305 LME035 Airframe - B1 Licence Exclusion E14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7015B9" w:rsidP="00AF7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93F"/>
    <w:pPr>
      <w:spacing w:before="360" w:after="60"/>
      <w:outlineLvl w:val="0"/>
    </w:pPr>
    <w:rPr>
      <w:sz w:val="32"/>
    </w:rPr>
  </w:style>
  <w:style w:type="paragraph" w:styleId="Heading2">
    <w:name w:val="heading 2"/>
    <w:basedOn w:val="HeadingBase"/>
    <w:next w:val="BodyText"/>
    <w:link w:val="Heading2Char"/>
    <w:qFormat/>
    <w:rsid w:val="00AF793F"/>
    <w:pPr>
      <w:keepLines/>
      <w:spacing w:before="240" w:after="120"/>
      <w:outlineLvl w:val="1"/>
    </w:pPr>
    <w:rPr>
      <w:sz w:val="28"/>
      <w:szCs w:val="40"/>
    </w:rPr>
  </w:style>
  <w:style w:type="paragraph" w:styleId="Heading3">
    <w:name w:val="heading 3"/>
    <w:basedOn w:val="HeadingBase"/>
    <w:next w:val="BodyText"/>
    <w:link w:val="Heading3Char"/>
    <w:qFormat/>
    <w:rsid w:val="00AF793F"/>
    <w:pPr>
      <w:spacing w:before="180" w:after="120"/>
      <w:outlineLvl w:val="2"/>
    </w:pPr>
    <w:rPr>
      <w:spacing w:val="-10"/>
      <w:kern w:val="32"/>
    </w:rPr>
  </w:style>
  <w:style w:type="paragraph" w:styleId="Heading4">
    <w:name w:val="heading 4"/>
    <w:basedOn w:val="HeadingBase"/>
    <w:next w:val="BodyText"/>
    <w:link w:val="Heading4Char"/>
    <w:qFormat/>
    <w:rsid w:val="00AF793F"/>
    <w:pPr>
      <w:spacing w:before="160" w:after="120"/>
      <w:outlineLvl w:val="3"/>
    </w:pPr>
    <w:rPr>
      <w:sz w:val="22"/>
    </w:rPr>
  </w:style>
  <w:style w:type="paragraph" w:styleId="Heading5">
    <w:name w:val="heading 5"/>
    <w:basedOn w:val="HeadingBase"/>
    <w:next w:val="Normal"/>
    <w:link w:val="Heading5Char"/>
    <w:qFormat/>
    <w:rsid w:val="00AF793F"/>
    <w:pPr>
      <w:spacing w:before="80"/>
      <w:outlineLvl w:val="4"/>
    </w:pPr>
    <w:rPr>
      <w:color w:val="918585"/>
      <w:sz w:val="20"/>
    </w:rPr>
  </w:style>
  <w:style w:type="paragraph" w:styleId="Heading6">
    <w:name w:val="heading 6"/>
    <w:basedOn w:val="HeadingBase"/>
    <w:next w:val="Normal"/>
    <w:link w:val="Heading6Char"/>
    <w:qFormat/>
    <w:rsid w:val="00AF793F"/>
    <w:pPr>
      <w:spacing w:before="60"/>
      <w:outlineLvl w:val="5"/>
    </w:pPr>
    <w:rPr>
      <w:color w:val="918585"/>
      <w:sz w:val="20"/>
    </w:rPr>
  </w:style>
  <w:style w:type="paragraph" w:styleId="Heading7">
    <w:name w:val="heading 7"/>
    <w:basedOn w:val="Normal"/>
    <w:next w:val="Normal"/>
    <w:link w:val="Heading7Char"/>
    <w:qFormat/>
    <w:rsid w:val="00AF793F"/>
    <w:pPr>
      <w:ind w:left="720"/>
      <w:outlineLvl w:val="6"/>
    </w:pPr>
    <w:rPr>
      <w:i/>
    </w:rPr>
  </w:style>
  <w:style w:type="paragraph" w:styleId="Heading8">
    <w:name w:val="heading 8"/>
    <w:basedOn w:val="Normal"/>
    <w:next w:val="Normal"/>
    <w:link w:val="Heading8Char"/>
    <w:qFormat/>
    <w:rsid w:val="00AF793F"/>
    <w:pPr>
      <w:ind w:left="720"/>
      <w:outlineLvl w:val="7"/>
    </w:pPr>
    <w:rPr>
      <w:i/>
    </w:rPr>
  </w:style>
  <w:style w:type="paragraph" w:styleId="Heading9">
    <w:name w:val="heading 9"/>
    <w:basedOn w:val="Normal"/>
    <w:next w:val="Normal"/>
    <w:link w:val="Heading9Char"/>
    <w:qFormat/>
    <w:rsid w:val="00AF793F"/>
    <w:pPr>
      <w:ind w:left="720"/>
      <w:outlineLvl w:val="8"/>
    </w:pPr>
    <w:rPr>
      <w:i/>
    </w:rPr>
  </w:style>
  <w:style w:type="character" w:default="1" w:styleId="DefaultParagraphFont">
    <w:name w:val="Default Paragraph Font"/>
    <w:uiPriority w:val="1"/>
    <w:unhideWhenUsed/>
    <w:rsid w:val="00AF7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93F"/>
  </w:style>
  <w:style w:type="character" w:customStyle="1" w:styleId="Heading1Char">
    <w:name w:val="Heading 1 Char"/>
    <w:basedOn w:val="DefaultParagraphFont"/>
    <w:link w:val="Heading1"/>
    <w:rsid w:val="00AF793F"/>
    <w:rPr>
      <w:rFonts w:ascii="Times New Roman" w:eastAsia="Times New Roman" w:hAnsi="Times New Roman" w:cs="Times New Roman"/>
      <w:b/>
      <w:sz w:val="32"/>
      <w:szCs w:val="20"/>
      <w:lang w:eastAsia="en-US"/>
    </w:rPr>
  </w:style>
  <w:style w:type="paragraph" w:styleId="BodyText">
    <w:name w:val="Body Text"/>
    <w:basedOn w:val="Normal"/>
    <w:link w:val="BodyTextChar"/>
    <w:rsid w:val="00AF7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93F"/>
    <w:rPr>
      <w:rFonts w:ascii="Times New Roman" w:eastAsia="Times New Roman" w:hAnsi="Times New Roman" w:cs="Times New Roman"/>
      <w:sz w:val="24"/>
      <w:lang w:eastAsia="en-US"/>
    </w:rPr>
  </w:style>
  <w:style w:type="paragraph" w:customStyle="1" w:styleId="SuperHeading">
    <w:name w:val="SuperHeading"/>
    <w:basedOn w:val="Normal"/>
    <w:rsid w:val="00AF793F"/>
    <w:pPr>
      <w:spacing w:before="240" w:after="120"/>
      <w:outlineLvl w:val="0"/>
    </w:pPr>
    <w:rPr>
      <w:rFonts w:ascii="Times New Roman" w:hAnsi="Times New Roman"/>
      <w:b/>
      <w:sz w:val="32"/>
    </w:rPr>
  </w:style>
  <w:style w:type="paragraph" w:customStyle="1" w:styleId="AllowPageBreak">
    <w:name w:val="AllowPageBreak"/>
    <w:rsid w:val="00AF7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93F"/>
    <w:rPr>
      <w:rFonts w:ascii="Courier New" w:eastAsia="Times New Roman" w:hAnsi="Courier New" w:cs="Times New Roman"/>
      <w:i/>
      <w:szCs w:val="20"/>
      <w:lang w:eastAsia="en-US"/>
    </w:rPr>
  </w:style>
  <w:style w:type="paragraph" w:customStyle="1" w:styleId="HeadingBase">
    <w:name w:val="Heading Base"/>
    <w:rsid w:val="00AF7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93F"/>
    <w:pPr>
      <w:tabs>
        <w:tab w:val="right" w:leader="dot" w:pos="9072"/>
      </w:tabs>
      <w:ind w:left="567"/>
    </w:pPr>
    <w:rPr>
      <w:szCs w:val="22"/>
    </w:rPr>
  </w:style>
  <w:style w:type="paragraph" w:customStyle="1" w:styleId="TOCBase">
    <w:name w:val="TOC Base"/>
    <w:rsid w:val="00AF7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93F"/>
    <w:pPr>
      <w:tabs>
        <w:tab w:val="right" w:leader="dot" w:pos="9072"/>
      </w:tabs>
      <w:spacing w:before="40" w:after="40"/>
      <w:ind w:left="284"/>
    </w:pPr>
    <w:rPr>
      <w:rFonts w:ascii="Times New Roman" w:hAnsi="Times New Roman"/>
    </w:rPr>
  </w:style>
  <w:style w:type="paragraph" w:styleId="TOC1">
    <w:name w:val="toc 1"/>
    <w:basedOn w:val="TOCBase"/>
    <w:next w:val="Normal"/>
    <w:rsid w:val="00AF7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93F"/>
    <w:rPr>
      <w:rFonts w:ascii="Times New Roman" w:eastAsia="Times New Roman" w:hAnsi="Times New Roman" w:cs="Times New Roman"/>
      <w:sz w:val="16"/>
      <w:lang w:eastAsia="en-US"/>
    </w:rPr>
  </w:style>
  <w:style w:type="paragraph" w:styleId="Title">
    <w:name w:val="Title"/>
    <w:basedOn w:val="HeadingBase"/>
    <w:link w:val="TitleChar"/>
    <w:qFormat/>
    <w:rsid w:val="00AF793F"/>
    <w:pPr>
      <w:spacing w:before="5040"/>
      <w:jc w:val="center"/>
    </w:pPr>
    <w:rPr>
      <w:sz w:val="48"/>
      <w:szCs w:val="72"/>
      <w:lang w:val="en-US"/>
    </w:rPr>
  </w:style>
  <w:style w:type="character" w:customStyle="1" w:styleId="TitleChar">
    <w:name w:val="Title Char"/>
    <w:basedOn w:val="DefaultParagraphFont"/>
    <w:link w:val="Title"/>
    <w:rsid w:val="00AF7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93F"/>
    <w:pPr>
      <w:tabs>
        <w:tab w:val="left" w:pos="3600"/>
        <w:tab w:val="left" w:pos="3958"/>
      </w:tabs>
    </w:pPr>
  </w:style>
  <w:style w:type="paragraph" w:styleId="List">
    <w:name w:val="List"/>
    <w:basedOn w:val="BodyText"/>
    <w:next w:val="BodyText"/>
    <w:rsid w:val="00AF793F"/>
    <w:pPr>
      <w:tabs>
        <w:tab w:val="left" w:pos="340"/>
      </w:tabs>
      <w:spacing w:before="60" w:after="60"/>
      <w:ind w:left="340" w:hanging="340"/>
    </w:pPr>
  </w:style>
  <w:style w:type="paragraph" w:styleId="ListBullet">
    <w:name w:val="List Bullet"/>
    <w:basedOn w:val="List"/>
    <w:rsid w:val="00AF793F"/>
    <w:pPr>
      <w:numPr>
        <w:numId w:val="11"/>
      </w:numPr>
      <w:tabs>
        <w:tab w:val="clear" w:pos="340"/>
      </w:tabs>
      <w:spacing w:before="40" w:after="40"/>
    </w:pPr>
  </w:style>
  <w:style w:type="paragraph" w:customStyle="1" w:styleId="Note">
    <w:name w:val="Note"/>
    <w:basedOn w:val="BodyText"/>
    <w:rsid w:val="00AF79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793F"/>
    <w:rPr>
      <w:b/>
      <w:spacing w:val="0"/>
    </w:rPr>
  </w:style>
  <w:style w:type="paragraph" w:customStyle="1" w:styleId="SuperTitle">
    <w:name w:val="SuperTitle"/>
    <w:basedOn w:val="Title"/>
    <w:rsid w:val="00AF793F"/>
    <w:pPr>
      <w:framePr w:wrap="auto" w:hAnchor="text" w:y="6049"/>
    </w:pPr>
    <w:rPr>
      <w:color w:val="000000"/>
      <w:sz w:val="40"/>
    </w:rPr>
  </w:style>
  <w:style w:type="paragraph" w:customStyle="1" w:styleId="TOCTitle">
    <w:name w:val="TOCTitle"/>
    <w:basedOn w:val="Heading1"/>
    <w:rsid w:val="00AF793F"/>
    <w:pPr>
      <w:spacing w:after="240"/>
      <w:jc w:val="center"/>
      <w:outlineLvl w:val="9"/>
    </w:pPr>
    <w:rPr>
      <w:caps/>
    </w:rPr>
  </w:style>
  <w:style w:type="paragraph" w:customStyle="1" w:styleId="Version">
    <w:name w:val="Version"/>
    <w:rsid w:val="00AF7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93F"/>
    <w:pPr>
      <w:numPr>
        <w:numId w:val="12"/>
      </w:numPr>
      <w:tabs>
        <w:tab w:val="clear" w:pos="680"/>
      </w:tabs>
    </w:pPr>
  </w:style>
  <w:style w:type="paragraph" w:styleId="Index1">
    <w:name w:val="index 1"/>
    <w:basedOn w:val="Normal"/>
    <w:next w:val="Normal"/>
    <w:semiHidden/>
    <w:rsid w:val="00AF793F"/>
    <w:pPr>
      <w:keepNext w:val="0"/>
      <w:tabs>
        <w:tab w:val="right" w:pos="4176"/>
      </w:tabs>
      <w:ind w:left="198" w:hanging="198"/>
    </w:pPr>
    <w:rPr>
      <w:rFonts w:ascii="Garamond" w:hAnsi="Garamond"/>
    </w:rPr>
  </w:style>
  <w:style w:type="paragraph" w:styleId="IndexHeading">
    <w:name w:val="index heading"/>
    <w:basedOn w:val="Normal"/>
    <w:next w:val="Index1"/>
    <w:semiHidden/>
    <w:rsid w:val="00AF793F"/>
    <w:pPr>
      <w:spacing w:before="120" w:after="120"/>
    </w:pPr>
    <w:rPr>
      <w:rFonts w:ascii="Arial" w:hAnsi="Arial"/>
      <w:b/>
      <w:color w:val="918585"/>
      <w:sz w:val="24"/>
    </w:rPr>
  </w:style>
  <w:style w:type="paragraph" w:styleId="Header">
    <w:name w:val="header"/>
    <w:basedOn w:val="Normal"/>
    <w:link w:val="HeaderChar"/>
    <w:rsid w:val="00AF7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93F"/>
    <w:rPr>
      <w:rFonts w:ascii="Times New Roman" w:eastAsia="Times New Roman" w:hAnsi="Times New Roman" w:cs="Times New Roman"/>
      <w:sz w:val="16"/>
      <w:szCs w:val="20"/>
      <w:lang w:val="en-GB" w:eastAsia="en-US"/>
    </w:rPr>
  </w:style>
  <w:style w:type="paragraph" w:customStyle="1" w:styleId="Chapter">
    <w:name w:val="Chapter"/>
    <w:basedOn w:val="Normal"/>
    <w:rsid w:val="00AF793F"/>
    <w:pPr>
      <w:spacing w:before="240"/>
    </w:pPr>
    <w:rPr>
      <w:rFonts w:ascii="Times New Roman" w:hAnsi="Times New Roman"/>
      <w:smallCaps/>
      <w:spacing w:val="80"/>
      <w:sz w:val="28"/>
    </w:rPr>
  </w:style>
  <w:style w:type="paragraph" w:customStyle="1" w:styleId="InChapter">
    <w:name w:val="InChapter"/>
    <w:basedOn w:val="Heading3"/>
    <w:rsid w:val="00AF793F"/>
    <w:pPr>
      <w:spacing w:after="240"/>
      <w:outlineLvl w:val="9"/>
    </w:pPr>
    <w:rPr>
      <w:noProof/>
    </w:rPr>
  </w:style>
  <w:style w:type="paragraph" w:styleId="Index2">
    <w:name w:val="index 2"/>
    <w:basedOn w:val="Normal"/>
    <w:next w:val="Normal"/>
    <w:semiHidden/>
    <w:rsid w:val="00AF793F"/>
    <w:pPr>
      <w:tabs>
        <w:tab w:val="right" w:pos="4176"/>
      </w:tabs>
      <w:ind w:left="568" w:hanging="284"/>
    </w:pPr>
    <w:rPr>
      <w:rFonts w:ascii="Garamond" w:hAnsi="Garamond"/>
    </w:rPr>
  </w:style>
  <w:style w:type="paragraph" w:customStyle="1" w:styleId="Byline">
    <w:name w:val="Byline"/>
    <w:rsid w:val="00AF7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93F"/>
    <w:pPr>
      <w:tabs>
        <w:tab w:val="clear" w:pos="3600"/>
        <w:tab w:val="clear" w:pos="3958"/>
      </w:tabs>
      <w:jc w:val="right"/>
    </w:pPr>
  </w:style>
  <w:style w:type="character" w:styleId="Emphasis">
    <w:name w:val="Emphasis"/>
    <w:basedOn w:val="DefaultParagraphFont"/>
    <w:qFormat/>
    <w:rsid w:val="00AF793F"/>
    <w:rPr>
      <w:i/>
    </w:rPr>
  </w:style>
  <w:style w:type="paragraph" w:styleId="Caption">
    <w:name w:val="caption"/>
    <w:basedOn w:val="BodyText"/>
    <w:next w:val="Normal"/>
    <w:qFormat/>
    <w:rsid w:val="00AF793F"/>
    <w:pPr>
      <w:framePr w:w="2268" w:hSpace="181" w:vSpace="181" w:wrap="around" w:vAnchor="text" w:hAnchor="page" w:x="1135" w:y="285" w:anchorLock="1"/>
    </w:pPr>
    <w:rPr>
      <w:i/>
    </w:rPr>
  </w:style>
  <w:style w:type="paragraph" w:customStyle="1" w:styleId="MiniTOCTitle">
    <w:name w:val="MiniTOCTitle"/>
    <w:basedOn w:val="Heading4"/>
    <w:rsid w:val="00AF793F"/>
    <w:pPr>
      <w:spacing w:before="240"/>
      <w:outlineLvl w:val="9"/>
    </w:pPr>
    <w:rPr>
      <w:noProof/>
      <w:sz w:val="24"/>
    </w:rPr>
  </w:style>
  <w:style w:type="paragraph" w:customStyle="1" w:styleId="MiniTOCItem">
    <w:name w:val="MiniTOCItem"/>
    <w:basedOn w:val="ListBullet"/>
    <w:rsid w:val="00AF793F"/>
    <w:pPr>
      <w:numPr>
        <w:numId w:val="0"/>
      </w:numPr>
      <w:tabs>
        <w:tab w:val="right" w:leader="dot" w:pos="6521"/>
      </w:tabs>
      <w:spacing w:before="0" w:after="0"/>
    </w:pPr>
  </w:style>
  <w:style w:type="paragraph" w:customStyle="1" w:styleId="TOFTitle">
    <w:name w:val="TOFTitle"/>
    <w:basedOn w:val="TOCTitle"/>
    <w:rsid w:val="00AF793F"/>
  </w:style>
  <w:style w:type="paragraph" w:styleId="TableofFigures">
    <w:name w:val="table of figures"/>
    <w:basedOn w:val="Normal"/>
    <w:next w:val="Normal"/>
    <w:semiHidden/>
    <w:rsid w:val="00AF793F"/>
    <w:pPr>
      <w:tabs>
        <w:tab w:val="right" w:leader="dot" w:pos="9072"/>
      </w:tabs>
      <w:ind w:left="970" w:hanging="403"/>
    </w:pPr>
    <w:rPr>
      <w:rFonts w:ascii="Times New Roman" w:hAnsi="Times New Roman"/>
      <w:b/>
    </w:rPr>
  </w:style>
  <w:style w:type="paragraph" w:styleId="ListNumber">
    <w:name w:val="List Number"/>
    <w:basedOn w:val="List"/>
    <w:rsid w:val="00AF793F"/>
    <w:pPr>
      <w:numPr>
        <w:numId w:val="9"/>
      </w:numPr>
    </w:pPr>
  </w:style>
  <w:style w:type="character" w:customStyle="1" w:styleId="WingdingSymbols">
    <w:name w:val="Wingding Symbols"/>
    <w:rsid w:val="00AF793F"/>
    <w:rPr>
      <w:rFonts w:ascii="Wingdings" w:hAnsi="Wingdings"/>
    </w:rPr>
  </w:style>
  <w:style w:type="paragraph" w:customStyle="1" w:styleId="TableHeading">
    <w:name w:val="Table Heading"/>
    <w:basedOn w:val="HeadingBase"/>
    <w:rsid w:val="00AF793F"/>
    <w:pPr>
      <w:keepLines/>
      <w:pBdr>
        <w:bottom w:val="single" w:sz="6" w:space="1" w:color="918585"/>
      </w:pBdr>
      <w:spacing w:before="240"/>
    </w:pPr>
  </w:style>
  <w:style w:type="character" w:customStyle="1" w:styleId="HotSpot">
    <w:name w:val="HotSpot"/>
    <w:rsid w:val="00AF793F"/>
    <w:rPr>
      <w:color w:val="0033CC"/>
      <w:u w:val="none"/>
    </w:rPr>
  </w:style>
  <w:style w:type="paragraph" w:customStyle="1" w:styleId="BodyTextRight">
    <w:name w:val="Body Text Right"/>
    <w:basedOn w:val="BodyText"/>
    <w:rsid w:val="00AF793F"/>
    <w:pPr>
      <w:spacing w:before="0" w:after="0"/>
      <w:jc w:val="right"/>
    </w:pPr>
  </w:style>
  <w:style w:type="paragraph" w:styleId="Index3">
    <w:name w:val="index 3"/>
    <w:basedOn w:val="ListNumber2"/>
    <w:next w:val="Normal"/>
    <w:semiHidden/>
    <w:rsid w:val="00AF793F"/>
    <w:pPr>
      <w:numPr>
        <w:numId w:val="0"/>
      </w:numPr>
      <w:tabs>
        <w:tab w:val="right" w:leader="dot" w:pos="4176"/>
      </w:tabs>
    </w:pPr>
  </w:style>
  <w:style w:type="paragraph" w:styleId="ListNumber2">
    <w:name w:val="List Number 2"/>
    <w:basedOn w:val="List2"/>
    <w:rsid w:val="00AF793F"/>
    <w:pPr>
      <w:numPr>
        <w:numId w:val="8"/>
      </w:numPr>
      <w:tabs>
        <w:tab w:val="clear" w:pos="1060"/>
      </w:tabs>
    </w:pPr>
  </w:style>
  <w:style w:type="paragraph" w:customStyle="1" w:styleId="MarginNote">
    <w:name w:val="Margin Note"/>
    <w:basedOn w:val="BodyText"/>
    <w:rsid w:val="00AF7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93F"/>
    <w:rPr>
      <w:sz w:val="32"/>
    </w:rPr>
  </w:style>
  <w:style w:type="paragraph" w:customStyle="1" w:styleId="HeadingProcedure">
    <w:name w:val="Heading Procedure"/>
    <w:basedOn w:val="HeadingBase"/>
    <w:next w:val="Normal"/>
    <w:rsid w:val="00AF793F"/>
    <w:pPr>
      <w:tabs>
        <w:tab w:val="left" w:pos="0"/>
      </w:tabs>
      <w:spacing w:before="120" w:after="60"/>
    </w:pPr>
    <w:rPr>
      <w:i/>
      <w:color w:val="918585"/>
      <w:sz w:val="22"/>
    </w:rPr>
  </w:style>
  <w:style w:type="paragraph" w:customStyle="1" w:styleId="TableBodyText">
    <w:name w:val="Table Body Text"/>
    <w:basedOn w:val="BodyText"/>
    <w:rsid w:val="00AF793F"/>
    <w:pPr>
      <w:spacing w:before="60" w:after="60"/>
    </w:pPr>
  </w:style>
  <w:style w:type="paragraph" w:styleId="ListContinue">
    <w:name w:val="List Continue"/>
    <w:basedOn w:val="List"/>
    <w:rsid w:val="00AF793F"/>
    <w:pPr>
      <w:ind w:firstLine="0"/>
    </w:pPr>
  </w:style>
  <w:style w:type="paragraph" w:customStyle="1" w:styleId="ListNote">
    <w:name w:val="List Note"/>
    <w:basedOn w:val="List"/>
    <w:rsid w:val="00AF793F"/>
    <w:pPr>
      <w:pBdr>
        <w:top w:val="single" w:sz="6" w:space="2" w:color="918585"/>
        <w:bottom w:val="single" w:sz="6" w:space="2" w:color="918585"/>
      </w:pBdr>
      <w:tabs>
        <w:tab w:val="left" w:pos="1021"/>
      </w:tabs>
      <w:ind w:firstLine="0"/>
    </w:pPr>
  </w:style>
  <w:style w:type="paragraph" w:customStyle="1" w:styleId="Warning">
    <w:name w:val="Warning"/>
    <w:basedOn w:val="BodyText"/>
    <w:rsid w:val="00AF793F"/>
    <w:pPr>
      <w:shd w:val="clear" w:color="auto" w:fill="D9D9D9"/>
      <w:tabs>
        <w:tab w:val="left" w:pos="992"/>
      </w:tabs>
      <w:ind w:left="119" w:right="119"/>
    </w:pPr>
    <w:rPr>
      <w:sz w:val="20"/>
    </w:rPr>
  </w:style>
  <w:style w:type="paragraph" w:customStyle="1" w:styleId="MarginIcons">
    <w:name w:val="Margin Icons"/>
    <w:basedOn w:val="BodyText"/>
    <w:rsid w:val="00AF7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93F"/>
    <w:rPr>
      <w:rFonts w:ascii="Courier New" w:hAnsi="Courier New"/>
    </w:rPr>
  </w:style>
  <w:style w:type="paragraph" w:customStyle="1" w:styleId="NoteBullet">
    <w:name w:val="Note Bullet"/>
    <w:basedOn w:val="Note"/>
    <w:rsid w:val="00AF793F"/>
    <w:pPr>
      <w:tabs>
        <w:tab w:val="clear" w:pos="680"/>
      </w:tabs>
      <w:spacing w:before="60" w:after="60"/>
    </w:pPr>
  </w:style>
  <w:style w:type="paragraph" w:customStyle="1" w:styleId="SubHeading2">
    <w:name w:val="SubHeading2"/>
    <w:basedOn w:val="HeadingBase"/>
    <w:rsid w:val="00AF793F"/>
    <w:pPr>
      <w:spacing w:before="240" w:after="60"/>
    </w:pPr>
    <w:rPr>
      <w:sz w:val="20"/>
    </w:rPr>
  </w:style>
  <w:style w:type="paragraph" w:customStyle="1" w:styleId="SubHeading1">
    <w:name w:val="SubHeading1"/>
    <w:basedOn w:val="HeadingBase"/>
    <w:rsid w:val="00AF793F"/>
    <w:pPr>
      <w:spacing w:before="240" w:after="60"/>
    </w:pPr>
    <w:rPr>
      <w:color w:val="918585"/>
      <w:sz w:val="22"/>
    </w:rPr>
  </w:style>
  <w:style w:type="paragraph" w:customStyle="1" w:styleId="SideHeading">
    <w:name w:val="Side Heading"/>
    <w:basedOn w:val="HeadingBase"/>
    <w:rsid w:val="00AF7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93F"/>
    <w:pPr>
      <w:numPr>
        <w:numId w:val="10"/>
      </w:numPr>
    </w:pPr>
  </w:style>
  <w:style w:type="paragraph" w:styleId="PlainText">
    <w:name w:val="Plain Text"/>
    <w:basedOn w:val="Normal"/>
    <w:link w:val="PlainTextChar"/>
    <w:rsid w:val="00AF793F"/>
    <w:rPr>
      <w:sz w:val="20"/>
    </w:rPr>
  </w:style>
  <w:style w:type="character" w:customStyle="1" w:styleId="PlainTextChar">
    <w:name w:val="Plain Text Char"/>
    <w:basedOn w:val="DefaultParagraphFont"/>
    <w:link w:val="PlainText"/>
    <w:rsid w:val="00AF793F"/>
    <w:rPr>
      <w:rFonts w:ascii="Courier New" w:eastAsia="Times New Roman" w:hAnsi="Courier New" w:cs="Times New Roman"/>
      <w:sz w:val="20"/>
      <w:szCs w:val="20"/>
      <w:lang w:eastAsia="en-US"/>
    </w:rPr>
  </w:style>
  <w:style w:type="character" w:customStyle="1" w:styleId="MenuOption">
    <w:name w:val="Menu Option"/>
    <w:basedOn w:val="DefaultParagraphFont"/>
    <w:rsid w:val="00AF793F"/>
    <w:rPr>
      <w:b/>
      <w:smallCaps/>
    </w:rPr>
  </w:style>
  <w:style w:type="paragraph" w:customStyle="1" w:styleId="TableListNumber">
    <w:name w:val="Table List Number"/>
    <w:basedOn w:val="ListNumber"/>
    <w:rsid w:val="00AF793F"/>
    <w:pPr>
      <w:numPr>
        <w:numId w:val="0"/>
      </w:numPr>
    </w:pPr>
  </w:style>
  <w:style w:type="paragraph" w:styleId="TOC4">
    <w:name w:val="toc 4"/>
    <w:basedOn w:val="TOCBase"/>
    <w:next w:val="Normal"/>
    <w:semiHidden/>
    <w:rsid w:val="00AF793F"/>
    <w:pPr>
      <w:tabs>
        <w:tab w:val="right" w:leader="dot" w:pos="9071"/>
      </w:tabs>
      <w:ind w:left="1701"/>
    </w:pPr>
  </w:style>
  <w:style w:type="paragraph" w:customStyle="1" w:styleId="ListAlpha">
    <w:name w:val="List Alpha"/>
    <w:basedOn w:val="List"/>
    <w:rsid w:val="00AF793F"/>
    <w:pPr>
      <w:numPr>
        <w:numId w:val="7"/>
      </w:numPr>
    </w:pPr>
  </w:style>
  <w:style w:type="paragraph" w:customStyle="1" w:styleId="ListAlpha2">
    <w:name w:val="List Alpha 2"/>
    <w:basedOn w:val="List2"/>
    <w:rsid w:val="00AF793F"/>
    <w:pPr>
      <w:numPr>
        <w:numId w:val="6"/>
      </w:numPr>
    </w:pPr>
  </w:style>
  <w:style w:type="paragraph" w:styleId="List2">
    <w:name w:val="List 2"/>
    <w:basedOn w:val="BodyText"/>
    <w:rsid w:val="00AF793F"/>
    <w:pPr>
      <w:tabs>
        <w:tab w:val="left" w:pos="680"/>
      </w:tabs>
      <w:spacing w:before="60" w:after="60"/>
      <w:ind w:left="680" w:hanging="340"/>
    </w:pPr>
  </w:style>
  <w:style w:type="paragraph" w:styleId="List3">
    <w:name w:val="List 3"/>
    <w:basedOn w:val="BodyText"/>
    <w:rsid w:val="00AF793F"/>
    <w:pPr>
      <w:tabs>
        <w:tab w:val="left" w:pos="1021"/>
      </w:tabs>
      <w:spacing w:before="60" w:after="60"/>
      <w:ind w:left="1020" w:hanging="340"/>
    </w:pPr>
  </w:style>
  <w:style w:type="paragraph" w:styleId="List4">
    <w:name w:val="List 4"/>
    <w:basedOn w:val="BodyText"/>
    <w:rsid w:val="00AF793F"/>
    <w:pPr>
      <w:tabs>
        <w:tab w:val="left" w:pos="1361"/>
      </w:tabs>
      <w:spacing w:before="60" w:after="60"/>
      <w:ind w:left="1361" w:hanging="340"/>
    </w:pPr>
  </w:style>
  <w:style w:type="paragraph" w:styleId="List5">
    <w:name w:val="List 5"/>
    <w:basedOn w:val="BodyText"/>
    <w:rsid w:val="00AF793F"/>
    <w:pPr>
      <w:tabs>
        <w:tab w:val="left" w:pos="1701"/>
      </w:tabs>
      <w:spacing w:before="60" w:after="60"/>
      <w:ind w:left="1701" w:hanging="340"/>
    </w:pPr>
  </w:style>
  <w:style w:type="paragraph" w:styleId="ListBullet3">
    <w:name w:val="List Bullet 3"/>
    <w:basedOn w:val="List3"/>
    <w:rsid w:val="00AF793F"/>
    <w:pPr>
      <w:numPr>
        <w:numId w:val="13"/>
      </w:numPr>
      <w:tabs>
        <w:tab w:val="clear" w:pos="1021"/>
      </w:tabs>
      <w:ind w:left="1037" w:hanging="357"/>
    </w:pPr>
  </w:style>
  <w:style w:type="paragraph" w:styleId="ListBullet4">
    <w:name w:val="List Bullet 4"/>
    <w:basedOn w:val="List4"/>
    <w:rsid w:val="00AF793F"/>
    <w:pPr>
      <w:numPr>
        <w:numId w:val="1"/>
      </w:numPr>
      <w:tabs>
        <w:tab w:val="clear" w:pos="1361"/>
      </w:tabs>
    </w:pPr>
  </w:style>
  <w:style w:type="paragraph" w:styleId="ListBullet5">
    <w:name w:val="List Bullet 5"/>
    <w:basedOn w:val="List5"/>
    <w:rsid w:val="00AF793F"/>
    <w:pPr>
      <w:numPr>
        <w:numId w:val="2"/>
      </w:numPr>
    </w:pPr>
  </w:style>
  <w:style w:type="paragraph" w:styleId="ListContinue2">
    <w:name w:val="List Continue 2"/>
    <w:basedOn w:val="List2"/>
    <w:rsid w:val="00AF793F"/>
    <w:pPr>
      <w:ind w:firstLine="0"/>
    </w:pPr>
  </w:style>
  <w:style w:type="paragraph" w:styleId="ListContinue3">
    <w:name w:val="List Continue 3"/>
    <w:basedOn w:val="List3"/>
    <w:rsid w:val="00AF793F"/>
    <w:pPr>
      <w:ind w:left="1021" w:firstLine="0"/>
    </w:pPr>
  </w:style>
  <w:style w:type="paragraph" w:styleId="ListContinue4">
    <w:name w:val="List Continue 4"/>
    <w:basedOn w:val="List4"/>
    <w:rsid w:val="00AF793F"/>
    <w:pPr>
      <w:ind w:firstLine="0"/>
    </w:pPr>
  </w:style>
  <w:style w:type="paragraph" w:styleId="ListContinue5">
    <w:name w:val="List Continue 5"/>
    <w:basedOn w:val="List5"/>
    <w:rsid w:val="00AF793F"/>
    <w:pPr>
      <w:ind w:firstLine="0"/>
    </w:pPr>
  </w:style>
  <w:style w:type="paragraph" w:styleId="ListNumber3">
    <w:name w:val="List Number 3"/>
    <w:basedOn w:val="List3"/>
    <w:rsid w:val="00AF793F"/>
    <w:pPr>
      <w:numPr>
        <w:numId w:val="3"/>
      </w:numPr>
    </w:pPr>
  </w:style>
  <w:style w:type="paragraph" w:styleId="ListNumber4">
    <w:name w:val="List Number 4"/>
    <w:basedOn w:val="List4"/>
    <w:rsid w:val="00AF793F"/>
    <w:pPr>
      <w:numPr>
        <w:numId w:val="4"/>
      </w:numPr>
    </w:pPr>
  </w:style>
  <w:style w:type="paragraph" w:styleId="ListNumber5">
    <w:name w:val="List Number 5"/>
    <w:basedOn w:val="List5"/>
    <w:rsid w:val="00AF793F"/>
    <w:pPr>
      <w:numPr>
        <w:numId w:val="5"/>
      </w:numPr>
    </w:pPr>
  </w:style>
  <w:style w:type="paragraph" w:styleId="BlockText">
    <w:name w:val="Block Text"/>
    <w:basedOn w:val="Normal"/>
    <w:rsid w:val="00AF793F"/>
    <w:pPr>
      <w:spacing w:after="120"/>
      <w:ind w:left="1440" w:right="1440"/>
    </w:pPr>
  </w:style>
  <w:style w:type="character" w:customStyle="1" w:styleId="Subscript">
    <w:name w:val="Subscript"/>
    <w:basedOn w:val="DefaultParagraphFont"/>
    <w:rsid w:val="00AF793F"/>
    <w:rPr>
      <w:sz w:val="16"/>
      <w:vertAlign w:val="subscript"/>
    </w:rPr>
  </w:style>
  <w:style w:type="character" w:customStyle="1" w:styleId="Superscript">
    <w:name w:val="Superscript"/>
    <w:basedOn w:val="DefaultParagraphFont"/>
    <w:rsid w:val="00AF793F"/>
    <w:rPr>
      <w:sz w:val="16"/>
      <w:vertAlign w:val="superscript"/>
    </w:rPr>
  </w:style>
  <w:style w:type="character" w:customStyle="1" w:styleId="Symbols">
    <w:name w:val="Symbols"/>
    <w:basedOn w:val="DefaultParagraphFont"/>
    <w:rsid w:val="00AF793F"/>
    <w:rPr>
      <w:rFonts w:ascii="Symbol" w:hAnsi="Symbol"/>
    </w:rPr>
  </w:style>
  <w:style w:type="character" w:customStyle="1" w:styleId="MenuOptions">
    <w:name w:val="Menu Options"/>
    <w:basedOn w:val="DefaultParagraphFont"/>
    <w:rsid w:val="00AF793F"/>
    <w:rPr>
      <w:rFonts w:ascii="Arial Narrow" w:hAnsi="Arial Narrow"/>
      <w:smallCaps/>
    </w:rPr>
  </w:style>
  <w:style w:type="character" w:customStyle="1" w:styleId="Buttons">
    <w:name w:val="Buttons"/>
    <w:basedOn w:val="DefaultParagraphFont"/>
    <w:rsid w:val="00AF793F"/>
    <w:rPr>
      <w:b/>
    </w:rPr>
  </w:style>
  <w:style w:type="character" w:customStyle="1" w:styleId="Underlined">
    <w:name w:val="Underlined"/>
    <w:basedOn w:val="DefaultParagraphFont"/>
    <w:rsid w:val="00AF793F"/>
    <w:rPr>
      <w:u w:val="single"/>
    </w:rPr>
  </w:style>
  <w:style w:type="paragraph" w:customStyle="1" w:styleId="TableBodyTextRight">
    <w:name w:val="Table Body Text Right"/>
    <w:basedOn w:val="TableBodyText"/>
    <w:rsid w:val="00AF793F"/>
    <w:pPr>
      <w:widowControl w:val="0"/>
      <w:autoSpaceDE w:val="0"/>
      <w:autoSpaceDN w:val="0"/>
      <w:adjustRightInd w:val="0"/>
      <w:jc w:val="right"/>
    </w:pPr>
    <w:rPr>
      <w:rFonts w:cs="Arial"/>
      <w:szCs w:val="18"/>
    </w:rPr>
  </w:style>
  <w:style w:type="paragraph" w:customStyle="1" w:styleId="CopyrightText">
    <w:name w:val="Copyright Text"/>
    <w:basedOn w:val="BodyText"/>
    <w:rsid w:val="00AF793F"/>
    <w:rPr>
      <w:sz w:val="18"/>
    </w:rPr>
  </w:style>
  <w:style w:type="paragraph" w:customStyle="1" w:styleId="BodySmallRight">
    <w:name w:val="Body Small Right"/>
    <w:basedOn w:val="BodyTextRight"/>
    <w:rsid w:val="00AF793F"/>
    <w:rPr>
      <w:sz w:val="18"/>
      <w:szCs w:val="18"/>
    </w:rPr>
  </w:style>
  <w:style w:type="paragraph" w:customStyle="1" w:styleId="MarginEdition">
    <w:name w:val="Margin Edition"/>
    <w:basedOn w:val="MarginNote"/>
    <w:rsid w:val="00AF793F"/>
    <w:pPr>
      <w:spacing w:before="0" w:after="0"/>
    </w:pPr>
    <w:rPr>
      <w:rFonts w:ascii="Times New Roman" w:hAnsi="Times New Roman"/>
      <w:color w:val="999999"/>
    </w:rPr>
  </w:style>
  <w:style w:type="paragraph" w:customStyle="1" w:styleId="Spacer">
    <w:name w:val="Spacer"/>
    <w:basedOn w:val="Normal"/>
    <w:rsid w:val="00AF793F"/>
    <w:rPr>
      <w:sz w:val="2"/>
      <w:szCs w:val="2"/>
    </w:rPr>
  </w:style>
  <w:style w:type="character" w:customStyle="1" w:styleId="Small">
    <w:name w:val="Small"/>
    <w:basedOn w:val="DefaultParagraphFont"/>
    <w:rsid w:val="00AF793F"/>
    <w:rPr>
      <w:sz w:val="16"/>
    </w:rPr>
  </w:style>
  <w:style w:type="paragraph" w:customStyle="1" w:styleId="WideTable">
    <w:name w:val="Wide Table"/>
    <w:basedOn w:val="Normal"/>
    <w:rsid w:val="00AF793F"/>
    <w:pPr>
      <w:ind w:left="-1418"/>
    </w:pPr>
    <w:rPr>
      <w:sz w:val="2"/>
      <w:szCs w:val="2"/>
    </w:rPr>
  </w:style>
  <w:style w:type="character" w:styleId="PageNumber">
    <w:name w:val="page number"/>
    <w:basedOn w:val="DefaultParagraphFont"/>
    <w:rsid w:val="00AF793F"/>
  </w:style>
  <w:style w:type="paragraph" w:styleId="Quote">
    <w:name w:val="Quote"/>
    <w:basedOn w:val="Heading1"/>
    <w:link w:val="QuoteChar"/>
    <w:qFormat/>
    <w:rsid w:val="00AF793F"/>
    <w:rPr>
      <w:b w:val="0"/>
      <w:sz w:val="72"/>
      <w:szCs w:val="72"/>
      <w:lang w:val="en-NZ"/>
    </w:rPr>
  </w:style>
  <w:style w:type="character" w:customStyle="1" w:styleId="QuoteChar">
    <w:name w:val="Quote Char"/>
    <w:basedOn w:val="DefaultParagraphFont"/>
    <w:link w:val="Quote"/>
    <w:rsid w:val="00AF7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93F"/>
    <w:pPr>
      <w:pageBreakBefore/>
    </w:pPr>
  </w:style>
  <w:style w:type="paragraph" w:customStyle="1" w:styleId="Border">
    <w:name w:val="Border"/>
    <w:basedOn w:val="Normal"/>
    <w:qFormat/>
    <w:rsid w:val="00AF7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93F"/>
    <w:rPr>
      <w:b/>
      <w:bCs/>
      <w:i/>
      <w:iCs/>
      <w:color w:val="auto"/>
    </w:rPr>
  </w:style>
  <w:style w:type="paragraph" w:styleId="IntenseQuote">
    <w:name w:val="Intense Quote"/>
    <w:basedOn w:val="Normal"/>
    <w:next w:val="Normal"/>
    <w:link w:val="IntenseQuoteChar"/>
    <w:uiPriority w:val="30"/>
    <w:qFormat/>
    <w:rsid w:val="00AF7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93F"/>
    <w:rPr>
      <w:smallCaps/>
      <w:color w:val="auto"/>
      <w:u w:val="single"/>
    </w:rPr>
  </w:style>
  <w:style w:type="character" w:styleId="IntenseReference">
    <w:name w:val="Intense Reference"/>
    <w:basedOn w:val="DefaultParagraphFont"/>
    <w:uiPriority w:val="32"/>
    <w:qFormat/>
    <w:rsid w:val="00AF793F"/>
    <w:rPr>
      <w:b/>
      <w:bCs/>
      <w:smallCaps/>
      <w:color w:val="auto"/>
      <w:spacing w:val="5"/>
      <w:u w:val="single"/>
    </w:rPr>
  </w:style>
  <w:style w:type="paragraph" w:customStyle="1" w:styleId="2ColumnHeading">
    <w:name w:val="2Column Heading"/>
    <w:basedOn w:val="BodyText"/>
    <w:qFormat/>
    <w:rsid w:val="00AF793F"/>
    <w:pPr>
      <w:spacing w:after="60"/>
      <w:ind w:left="-2268"/>
    </w:pPr>
    <w:rPr>
      <w:b/>
    </w:rPr>
  </w:style>
  <w:style w:type="paragraph" w:customStyle="1" w:styleId="Heading1TOC">
    <w:name w:val="Heading1 TOC"/>
    <w:basedOn w:val="Normal"/>
    <w:qFormat/>
    <w:rsid w:val="00AF793F"/>
    <w:pPr>
      <w:spacing w:before="240" w:after="120"/>
    </w:pPr>
    <w:rPr>
      <w:rFonts w:ascii="Times New Roman" w:hAnsi="Times New Roman"/>
      <w:b/>
      <w:sz w:val="32"/>
    </w:rPr>
  </w:style>
  <w:style w:type="paragraph" w:customStyle="1" w:styleId="Heading2TOC">
    <w:name w:val="Heading2 TOC"/>
    <w:basedOn w:val="Normal"/>
    <w:qFormat/>
    <w:rsid w:val="00AF793F"/>
    <w:pPr>
      <w:spacing w:before="240" w:after="60"/>
    </w:pPr>
    <w:rPr>
      <w:rFonts w:ascii="Times New Roman" w:hAnsi="Times New Roman"/>
      <w:b/>
      <w:sz w:val="28"/>
    </w:rPr>
  </w:style>
  <w:style w:type="character" w:customStyle="1" w:styleId="Underline">
    <w:name w:val="Underline"/>
    <w:basedOn w:val="DefaultParagraphFont"/>
    <w:qFormat/>
    <w:rsid w:val="00AF793F"/>
    <w:rPr>
      <w:u w:val="single"/>
    </w:rPr>
  </w:style>
  <w:style w:type="character" w:customStyle="1" w:styleId="BoldandItalics">
    <w:name w:val="Bold and Italics"/>
    <w:qFormat/>
    <w:rsid w:val="00AF793F"/>
    <w:rPr>
      <w:b/>
      <w:i/>
      <w:u w:val="none"/>
    </w:rPr>
  </w:style>
  <w:style w:type="paragraph" w:styleId="BalloonText">
    <w:name w:val="Balloon Text"/>
    <w:basedOn w:val="Normal"/>
    <w:link w:val="BalloonTextChar"/>
    <w:rsid w:val="00AF793F"/>
    <w:rPr>
      <w:rFonts w:ascii="Tahoma" w:hAnsi="Tahoma" w:cs="Tahoma"/>
      <w:sz w:val="16"/>
      <w:szCs w:val="16"/>
    </w:rPr>
  </w:style>
  <w:style w:type="character" w:customStyle="1" w:styleId="BalloonTextChar">
    <w:name w:val="Balloon Text Char"/>
    <w:basedOn w:val="DefaultParagraphFont"/>
    <w:link w:val="BalloonText"/>
    <w:rsid w:val="00AF7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93F"/>
    <w:rPr>
      <w:b/>
      <w:color w:val="660033"/>
      <w:spacing w:val="0"/>
    </w:rPr>
  </w:style>
  <w:style w:type="paragraph" w:customStyle="1" w:styleId="Nameditemlist">
    <w:name w:val="Named item list"/>
    <w:basedOn w:val="BodyText"/>
    <w:qFormat/>
    <w:rsid w:val="00AF793F"/>
    <w:pPr>
      <w:tabs>
        <w:tab w:val="left" w:pos="2835"/>
      </w:tabs>
      <w:ind w:left="2835" w:hanging="2835"/>
    </w:pPr>
  </w:style>
  <w:style w:type="paragraph" w:customStyle="1" w:styleId="BodyTextnopadding">
    <w:name w:val="Body Text no padding"/>
    <w:basedOn w:val="BodyText"/>
    <w:qFormat/>
    <w:rsid w:val="00AF793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191</Words>
  <Characters>1194</Characters>
  <Application>Microsoft Office Word</Application>
  <DocSecurity>0</DocSecurity>
  <Lines>43</Lines>
  <Paragraphs>26</Paragraphs>
  <ScaleCrop>false</ScaleCrop>
  <Company>Author-it Software Corporation Ltd.</Company>
  <LinksUpToDate>false</LinksUpToDate>
  <CharactersWithSpaces>1360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MEASS00305 LME035 Airframe - B1 Licence Exclusion E14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2018-08-31T17:06:35Z</dcterms:created>
  <dcterms:modified xsi:type="dcterms:W3CDTF">2018-08-31T05:24:00Z</dcterms:modified>
</cp:coreProperties>
</file>