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F10" w:rsidP="004D1F10">
      <w:pPr>
        <w:pStyle w:val="Title"/>
      </w:pPr>
      <w:r>
        <w:fldChar w:fldCharType="begin"/>
      </w:r>
      <w:r>
        <w:instrText xml:space="preserve"> TITLE   \* MERGEFORMAT </w:instrText>
      </w:r>
      <w:r>
        <w:fldChar w:fldCharType="separate"/>
      </w:r>
      <w:r>
        <w:t>MEASS00280 LME010 Airframe – B1.2 Licence Exclusion E2 Removal (working on small aircraft)</w:t>
      </w:r>
      <w:r>
        <w:fldChar w:fldCharType="end"/>
      </w:r>
    </w:p>
    <w:p w:rsidR="004D1F10" w:rsidP="004D1F10">
      <w:pPr>
        <w:pStyle w:val="Version"/>
        <w:sectPr w:rsidSect="003C7C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C72" w:rsidP="003C7C72">
      <w:pPr>
        <w:pStyle w:val="SuperHeading"/>
      </w:pPr>
      <w:r w:rsidRPr="003C7C72">
        <w:t>MEASS00280 LME010 Airframe –</w:t>
      </w:r>
      <w:r w:rsidRPr="003C7C72">
        <w:t xml:space="preserve"> B1.2 Licence Exclusion E2 Removal (working on small aircraft)</w:t>
      </w:r>
    </w:p>
    <w:p w:rsidR="00000000" w:rsidRPr="003C7C72" w:rsidP="003C7C72">
      <w:pPr>
        <w:pStyle w:val="Heading1"/>
      </w:pPr>
      <w:bookmarkStart w:id="1" w:name="O_729838"/>
      <w:bookmarkEnd w:id="1"/>
      <w:r w:rsidRPr="003C7C72">
        <w:t>Modification History</w:t>
      </w:r>
    </w:p>
    <w:p w:rsidR="00000000" w:rsidRPr="003C7C72" w:rsidP="003C7C72">
      <w:pPr>
        <w:pStyle w:val="BodyText"/>
      </w:pPr>
      <w:r w:rsidRPr="003C7C72">
        <w:t>Release 1 - New Skill Set</w:t>
      </w:r>
    </w:p>
    <w:p w:rsidR="00000000" w:rsidRPr="003C7C72" w:rsidP="003C7C72">
      <w:pPr>
        <w:pStyle w:val="AllowPageBreak"/>
      </w:pPr>
    </w:p>
    <w:p w:rsidR="00000000" w:rsidRPr="003C7C72" w:rsidP="003C7C72">
      <w:pPr>
        <w:pStyle w:val="Heading1"/>
      </w:pPr>
      <w:bookmarkStart w:id="2" w:name="O_729839"/>
      <w:bookmarkEnd w:id="2"/>
      <w:r w:rsidRPr="003C7C72">
        <w:t>Description</w:t>
      </w:r>
    </w:p>
    <w:p w:rsidR="00000000" w:rsidRPr="003C7C72" w:rsidP="003C7C72">
      <w:pPr>
        <w:pStyle w:val="BodyText"/>
      </w:pPr>
      <w:r w:rsidRPr="003C7C72">
        <w:t>Not applicable.</w:t>
      </w:r>
    </w:p>
    <w:p w:rsidR="00000000" w:rsidRPr="003C7C72" w:rsidP="003C7C72">
      <w:pPr>
        <w:pStyle w:val="AllowPageBreak"/>
      </w:pPr>
    </w:p>
    <w:p w:rsidR="00000000" w:rsidRPr="003C7C72" w:rsidP="003C7C72">
      <w:pPr>
        <w:pStyle w:val="Heading1"/>
      </w:pPr>
      <w:bookmarkStart w:id="3" w:name="O_729840"/>
      <w:bookmarkEnd w:id="3"/>
      <w:r w:rsidRPr="003C7C72">
        <w:t>Pathways Information</w:t>
      </w:r>
    </w:p>
    <w:p w:rsidR="00000000" w:rsidRPr="003C7C72" w:rsidP="003C7C72">
      <w:pPr>
        <w:pStyle w:val="BodyText"/>
      </w:pPr>
      <w:r w:rsidRPr="003C7C72">
        <w:t>The MEA Aeroskills Training Package offers Certificate IV and Diploma qualifications in Aeroskills that include these units.</w:t>
      </w:r>
    </w:p>
    <w:p w:rsidR="00000000" w:rsidRPr="003C7C72" w:rsidP="003C7C72">
      <w:pPr>
        <w:pStyle w:val="AllowPageBreak"/>
      </w:pPr>
    </w:p>
    <w:p w:rsidR="00000000" w:rsidRPr="003C7C72" w:rsidP="003C7C72">
      <w:pPr>
        <w:pStyle w:val="Heading1"/>
      </w:pPr>
      <w:bookmarkStart w:id="4" w:name="O_729841"/>
      <w:bookmarkEnd w:id="4"/>
      <w:r w:rsidRPr="003C7C72">
        <w:t>Licensing/Regulatory Information</w:t>
      </w:r>
    </w:p>
    <w:p w:rsidR="00000000" w:rsidRPr="003C7C72" w:rsidP="003C7C72">
      <w:pPr>
        <w:pStyle w:val="BodyText"/>
      </w:pPr>
      <w:r w:rsidRPr="003C7C72">
        <w:t>Not applicable.</w:t>
      </w:r>
    </w:p>
    <w:p w:rsidR="00000000" w:rsidRPr="003C7C72" w:rsidP="003C7C72">
      <w:pPr>
        <w:pStyle w:val="AllowPageBreak"/>
      </w:pPr>
    </w:p>
    <w:p w:rsidR="00000000" w:rsidRPr="003C7C72" w:rsidP="003C7C72">
      <w:pPr>
        <w:pStyle w:val="Heading1"/>
      </w:pPr>
      <w:bookmarkStart w:id="5" w:name="O_729842"/>
      <w:bookmarkEnd w:id="5"/>
      <w:r w:rsidRPr="003C7C72">
        <w:t>Skill Set Requirements</w:t>
      </w:r>
    </w:p>
    <w:tbl>
      <w:tblPr>
        <w:tblW w:w="0" w:type="auto"/>
        <w:tblLayout w:type="fixed"/>
        <w:tblCellMar>
          <w:left w:w="62" w:type="dxa"/>
          <w:right w:w="62" w:type="dxa"/>
        </w:tblCellMar>
        <w:tblLook w:val="0000"/>
      </w:tblPr>
      <w:tblGrid>
        <w:gridCol w:w="1710"/>
        <w:gridCol w:w="7470"/>
      </w:tblGrid>
      <w:tr w:rsidTr="003C7C7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3C7C72">
            <w:pPr>
              <w:pStyle w:val="BodyText"/>
              <w:rPr>
                <w:lang w:val="en-NZ"/>
              </w:rPr>
            </w:pPr>
            <w:r w:rsidRPr="003C7C72">
              <w:t>MEA351</w:t>
            </w:r>
          </w:p>
        </w:tc>
        <w:tc>
          <w:tcPr>
            <w:tcW w:w="7470" w:type="dxa"/>
            <w:tcBorders>
              <w:top w:val="nil"/>
              <w:left w:val="nil"/>
              <w:bottom w:val="nil"/>
              <w:right w:val="nil"/>
            </w:tcBorders>
            <w:tcMar>
              <w:top w:w="0" w:type="dxa"/>
              <w:left w:w="62" w:type="dxa"/>
              <w:bottom w:w="0" w:type="dxa"/>
              <w:right w:w="62" w:type="dxa"/>
            </w:tcMar>
          </w:tcPr>
          <w:p w:rsidR="00000000" w:rsidP="003C7C72">
            <w:pPr>
              <w:pStyle w:val="BodyText"/>
              <w:rPr>
                <w:lang w:val="en-NZ"/>
              </w:rPr>
            </w:pPr>
            <w:r w:rsidRPr="003C7C72">
              <w:t xml:space="preserve">Maintain airframe </w:t>
            </w:r>
            <w:r w:rsidRPr="003C7C72">
              <w:t>systems of basic light fixed wing aircraft</w:t>
            </w:r>
          </w:p>
        </w:tc>
      </w:tr>
      <w:tr w:rsidTr="003C7C7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3C7C72">
            <w:pPr>
              <w:pStyle w:val="BodyText"/>
              <w:rPr>
                <w:lang w:val="en-NZ"/>
              </w:rPr>
            </w:pPr>
            <w:r w:rsidRPr="003C7C72">
              <w:t>MEA364</w:t>
            </w:r>
          </w:p>
        </w:tc>
        <w:tc>
          <w:tcPr>
            <w:tcW w:w="7470" w:type="dxa"/>
            <w:tcBorders>
              <w:top w:val="nil"/>
              <w:left w:val="nil"/>
              <w:bottom w:val="nil"/>
              <w:right w:val="nil"/>
            </w:tcBorders>
            <w:tcMar>
              <w:top w:w="0" w:type="dxa"/>
              <w:left w:w="62" w:type="dxa"/>
              <w:bottom w:w="0" w:type="dxa"/>
              <w:right w:w="62" w:type="dxa"/>
            </w:tcMar>
          </w:tcPr>
          <w:p w:rsidR="00000000" w:rsidP="003C7C72">
            <w:pPr>
              <w:pStyle w:val="BodyText"/>
              <w:rPr>
                <w:lang w:val="en-NZ"/>
              </w:rPr>
            </w:pPr>
            <w:r w:rsidRPr="003C7C72">
              <w:t>Maintain and/or repair small aircraft mechanical components or parts</w:t>
            </w:r>
          </w:p>
        </w:tc>
      </w:tr>
      <w:tr w:rsidTr="003C7C7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3C7C72">
            <w:pPr>
              <w:pStyle w:val="BodyText"/>
              <w:rPr>
                <w:lang w:val="en-NZ"/>
              </w:rPr>
            </w:pPr>
            <w:r w:rsidRPr="003C7C72">
              <w:t>MEA365</w:t>
            </w:r>
          </w:p>
        </w:tc>
        <w:tc>
          <w:tcPr>
            <w:tcW w:w="7470" w:type="dxa"/>
            <w:tcBorders>
              <w:top w:val="nil"/>
              <w:left w:val="nil"/>
              <w:bottom w:val="nil"/>
              <w:right w:val="nil"/>
            </w:tcBorders>
            <w:tcMar>
              <w:top w:w="0" w:type="dxa"/>
              <w:left w:w="62" w:type="dxa"/>
              <w:bottom w:w="0" w:type="dxa"/>
              <w:right w:w="62" w:type="dxa"/>
            </w:tcMar>
          </w:tcPr>
          <w:p w:rsidR="00000000" w:rsidP="003C7C72">
            <w:pPr>
              <w:pStyle w:val="BodyText"/>
              <w:rPr>
                <w:lang w:val="en-NZ"/>
              </w:rPr>
            </w:pPr>
            <w:r w:rsidRPr="003C7C72">
              <w:t>Assess structural repair/modification requirements and evaluate structural repairs and modifications</w:t>
            </w:r>
          </w:p>
        </w:tc>
      </w:tr>
      <w:tr w:rsidTr="003C7C7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3C7C72">
            <w:pPr>
              <w:pStyle w:val="BodyText"/>
              <w:rPr>
                <w:lang w:val="en-NZ"/>
              </w:rPr>
            </w:pPr>
            <w:r w:rsidRPr="003C7C72">
              <w:t>MEA369</w:t>
            </w:r>
          </w:p>
        </w:tc>
        <w:tc>
          <w:tcPr>
            <w:tcW w:w="7470" w:type="dxa"/>
            <w:tcBorders>
              <w:top w:val="nil"/>
              <w:left w:val="nil"/>
              <w:bottom w:val="nil"/>
              <w:right w:val="nil"/>
            </w:tcBorders>
            <w:tcMar>
              <w:top w:w="0" w:type="dxa"/>
              <w:left w:w="62" w:type="dxa"/>
              <w:bottom w:w="0" w:type="dxa"/>
              <w:right w:w="62" w:type="dxa"/>
            </w:tcMar>
          </w:tcPr>
          <w:p w:rsidR="00000000" w:rsidP="003C7C72">
            <w:pPr>
              <w:pStyle w:val="BodyText"/>
              <w:rPr>
                <w:lang w:val="en-NZ"/>
              </w:rPr>
            </w:pPr>
            <w:r w:rsidRPr="003C7C72">
              <w:t>Inspect and maintain structures and related components of non-pressurised small aircraft</w:t>
            </w:r>
          </w:p>
        </w:tc>
      </w:tr>
      <w:tr w:rsidTr="003C7C72">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3C7C72">
            <w:pPr>
              <w:pStyle w:val="BodyText"/>
              <w:rPr>
                <w:lang w:val="en-NZ"/>
              </w:rPr>
            </w:pPr>
            <w:r w:rsidRPr="003C7C72">
              <w:t>MEA370</w:t>
            </w:r>
          </w:p>
        </w:tc>
        <w:tc>
          <w:tcPr>
            <w:tcW w:w="7470" w:type="dxa"/>
            <w:tcBorders>
              <w:top w:val="nil"/>
              <w:left w:val="nil"/>
              <w:bottom w:val="nil"/>
              <w:right w:val="nil"/>
            </w:tcBorders>
            <w:tcMar>
              <w:top w:w="0" w:type="dxa"/>
              <w:left w:w="62" w:type="dxa"/>
              <w:bottom w:w="0" w:type="dxa"/>
              <w:right w:w="62" w:type="dxa"/>
            </w:tcMar>
          </w:tcPr>
          <w:p w:rsidR="00000000" w:rsidRPr="003C7C72" w:rsidP="003C7C72">
            <w:pPr>
              <w:pStyle w:val="BodyText"/>
            </w:pPr>
            <w:r w:rsidRPr="003C7C72">
              <w:t>Repair the structure of non-pressurised small aircraft</w:t>
            </w:r>
          </w:p>
        </w:tc>
      </w:tr>
    </w:tbl>
    <w:p w:rsidR="00000000" w:rsidRPr="003C7C72" w:rsidP="003C7C72">
      <w:pPr>
        <w:pStyle w:val="BodyText"/>
      </w:pPr>
    </w:p>
    <w:p w:rsidR="00000000" w:rsidRPr="003C7C72" w:rsidP="003C7C72">
      <w:pPr>
        <w:pStyle w:val="AllowPageBreak"/>
      </w:pPr>
    </w:p>
    <w:p w:rsidR="00000000" w:rsidRPr="003C7C72" w:rsidP="003C7C72">
      <w:pPr>
        <w:pStyle w:val="Heading1"/>
      </w:pPr>
      <w:bookmarkStart w:id="6" w:name="O_729843"/>
      <w:bookmarkEnd w:id="6"/>
      <w:r w:rsidRPr="003C7C72">
        <w:t>Target Group</w:t>
      </w:r>
    </w:p>
    <w:p w:rsidR="00000000" w:rsidRPr="003C7C72" w:rsidP="003C7C72">
      <w:pPr>
        <w:pStyle w:val="BodyText"/>
      </w:pPr>
      <w:r w:rsidRPr="003C7C72">
        <w:t>Holders of CASA B1.2 licences endorsed with an airframe exclusion E2 who</w:t>
      </w:r>
      <w:r w:rsidRPr="003C7C72">
        <w:t xml:space="preserve"> wish to have the exclusion removed from their licence. This Skill Set covers the MEA Aeroskills Training Package units of competency that must be attained before being able to certify maintenance on basic light aircraft airframe systems and structure.</w:t>
      </w:r>
    </w:p>
    <w:p w:rsidR="00000000" w:rsidRPr="003C7C72" w:rsidP="003C7C72">
      <w:pPr>
        <w:pStyle w:val="AllowPageBreak"/>
      </w:pPr>
    </w:p>
    <w:p w:rsidR="00000000" w:rsidRPr="003C7C72" w:rsidP="003C7C72">
      <w:pPr>
        <w:pStyle w:val="Heading1"/>
      </w:pPr>
      <w:bookmarkStart w:id="7" w:name="O_729844"/>
      <w:bookmarkEnd w:id="7"/>
      <w:r w:rsidRPr="003C7C72">
        <w:t>Suggested words for Statement of Attainment</w:t>
      </w:r>
    </w:p>
    <w:p w:rsidR="00000000" w:rsidRPr="003C7C72" w:rsidP="003C7C72">
      <w:pPr>
        <w:pStyle w:val="BodyText"/>
      </w:pPr>
      <w:r w:rsidRPr="003C7C72">
        <w:t>These competencies from the MEA Aeroskills Training Package meet the requirements of CASA for the removal of airframe exclusion E2 from a CASR Part 66 B1.2 licence for basic light aircraft maintenan</w:t>
      </w:r>
      <w:r w:rsidRPr="003C7C72">
        <w:t>ce.</w:t>
      </w:r>
    </w:p>
    <w:p w:rsidR="00000000" w:rsidRPr="003C7C72" w:rsidP="003C7C72">
      <w:pPr>
        <w:pStyle w:val="AllowPageBreak"/>
      </w:pPr>
    </w:p>
    <w:p w:rsidR="00000000" w:rsidRPr="003C7C72" w:rsidP="003C7C72">
      <w:pPr>
        <w:pStyle w:val="Heading1"/>
      </w:pPr>
      <w:bookmarkStart w:id="8" w:name="O_729845"/>
      <w:bookmarkEnd w:id="8"/>
      <w:r w:rsidRPr="003C7C72">
        <w:t>Custom Content Section</w:t>
      </w:r>
    </w:p>
    <w:p w:rsidR="00000000" w:rsidRPr="003C7C72" w:rsidP="003C7C72">
      <w:pPr>
        <w:pStyle w:val="BodyText"/>
      </w:pPr>
      <w:r w:rsidRPr="003C7C72">
        <w:t>Not applicable.</w:t>
      </w:r>
    </w:p>
    <w:p w:rsidR="00000000" w:rsidRPr="003C7C72" w:rsidP="003C7C72"/>
    <w:sectPr w:rsidSect="003C7C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72" w:rsidRPr="004D1F10" w:rsidP="004D1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10" w:rsidP="003C7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D1F10" w:rsidP="003C7C7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1F10" w:rsidP="003C7C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72" w:rsidRPr="004D1F10" w:rsidP="004D1F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10" w:rsidRPr="002D2AF8" w:rsidP="003C7C72">
    <w:pPr>
      <w:pStyle w:val="Header"/>
      <w:framePr w:wrap="around"/>
    </w:pPr>
    <w:r>
      <w:fldChar w:fldCharType="begin"/>
    </w:r>
    <w:r>
      <w:instrText xml:space="preserve"> TITLE   \* MERGEFORMAT </w:instrText>
    </w:r>
    <w:r>
      <w:fldChar w:fldCharType="separate"/>
    </w:r>
    <w:r>
      <w:t>MEASS00280 LME010 Airframe – B1.2 Licence Exclusion E2 Removal (working on small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4D1F10" w:rsidP="003C7C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C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C72"/>
    <w:pPr>
      <w:spacing w:before="360" w:after="60"/>
      <w:outlineLvl w:val="0"/>
    </w:pPr>
    <w:rPr>
      <w:sz w:val="32"/>
    </w:rPr>
  </w:style>
  <w:style w:type="paragraph" w:styleId="Heading2">
    <w:name w:val="heading 2"/>
    <w:basedOn w:val="HeadingBase"/>
    <w:next w:val="BodyText"/>
    <w:link w:val="Heading2Char"/>
    <w:qFormat/>
    <w:rsid w:val="003C7C72"/>
    <w:pPr>
      <w:keepLines/>
      <w:spacing w:before="240" w:after="120"/>
      <w:outlineLvl w:val="1"/>
    </w:pPr>
    <w:rPr>
      <w:sz w:val="28"/>
      <w:szCs w:val="40"/>
    </w:rPr>
  </w:style>
  <w:style w:type="paragraph" w:styleId="Heading3">
    <w:name w:val="heading 3"/>
    <w:basedOn w:val="HeadingBase"/>
    <w:next w:val="BodyText"/>
    <w:link w:val="Heading3Char"/>
    <w:qFormat/>
    <w:rsid w:val="003C7C72"/>
    <w:pPr>
      <w:spacing w:before="180" w:after="120"/>
      <w:outlineLvl w:val="2"/>
    </w:pPr>
    <w:rPr>
      <w:spacing w:val="-10"/>
      <w:kern w:val="32"/>
    </w:rPr>
  </w:style>
  <w:style w:type="paragraph" w:styleId="Heading4">
    <w:name w:val="heading 4"/>
    <w:basedOn w:val="HeadingBase"/>
    <w:next w:val="BodyText"/>
    <w:link w:val="Heading4Char"/>
    <w:qFormat/>
    <w:rsid w:val="003C7C72"/>
    <w:pPr>
      <w:spacing w:before="160" w:after="120"/>
      <w:outlineLvl w:val="3"/>
    </w:pPr>
    <w:rPr>
      <w:sz w:val="22"/>
    </w:rPr>
  </w:style>
  <w:style w:type="paragraph" w:styleId="Heading5">
    <w:name w:val="heading 5"/>
    <w:basedOn w:val="HeadingBase"/>
    <w:next w:val="Normal"/>
    <w:link w:val="Heading5Char"/>
    <w:qFormat/>
    <w:rsid w:val="003C7C72"/>
    <w:pPr>
      <w:spacing w:before="80"/>
      <w:outlineLvl w:val="4"/>
    </w:pPr>
    <w:rPr>
      <w:color w:val="918585"/>
      <w:sz w:val="20"/>
    </w:rPr>
  </w:style>
  <w:style w:type="paragraph" w:styleId="Heading6">
    <w:name w:val="heading 6"/>
    <w:basedOn w:val="HeadingBase"/>
    <w:next w:val="Normal"/>
    <w:link w:val="Heading6Char"/>
    <w:qFormat/>
    <w:rsid w:val="003C7C72"/>
    <w:pPr>
      <w:spacing w:before="60"/>
      <w:outlineLvl w:val="5"/>
    </w:pPr>
    <w:rPr>
      <w:color w:val="918585"/>
      <w:sz w:val="20"/>
    </w:rPr>
  </w:style>
  <w:style w:type="paragraph" w:styleId="Heading7">
    <w:name w:val="heading 7"/>
    <w:basedOn w:val="Normal"/>
    <w:next w:val="Normal"/>
    <w:link w:val="Heading7Char"/>
    <w:qFormat/>
    <w:rsid w:val="003C7C72"/>
    <w:pPr>
      <w:ind w:left="720"/>
      <w:outlineLvl w:val="6"/>
    </w:pPr>
    <w:rPr>
      <w:i/>
    </w:rPr>
  </w:style>
  <w:style w:type="paragraph" w:styleId="Heading8">
    <w:name w:val="heading 8"/>
    <w:basedOn w:val="Normal"/>
    <w:next w:val="Normal"/>
    <w:link w:val="Heading8Char"/>
    <w:qFormat/>
    <w:rsid w:val="003C7C72"/>
    <w:pPr>
      <w:ind w:left="720"/>
      <w:outlineLvl w:val="7"/>
    </w:pPr>
    <w:rPr>
      <w:i/>
    </w:rPr>
  </w:style>
  <w:style w:type="paragraph" w:styleId="Heading9">
    <w:name w:val="heading 9"/>
    <w:basedOn w:val="Normal"/>
    <w:next w:val="Normal"/>
    <w:link w:val="Heading9Char"/>
    <w:qFormat/>
    <w:rsid w:val="003C7C72"/>
    <w:pPr>
      <w:ind w:left="720"/>
      <w:outlineLvl w:val="8"/>
    </w:pPr>
    <w:rPr>
      <w:i/>
    </w:rPr>
  </w:style>
  <w:style w:type="character" w:default="1" w:styleId="DefaultParagraphFont">
    <w:name w:val="Default Paragraph Font"/>
    <w:uiPriority w:val="1"/>
    <w:unhideWhenUsed/>
    <w:rsid w:val="003C7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C72"/>
  </w:style>
  <w:style w:type="character" w:customStyle="1" w:styleId="Heading1Char">
    <w:name w:val="Heading 1 Char"/>
    <w:basedOn w:val="DefaultParagraphFont"/>
    <w:link w:val="Heading1"/>
    <w:rsid w:val="003C7C72"/>
    <w:rPr>
      <w:rFonts w:ascii="Times New Roman" w:eastAsia="Times New Roman" w:hAnsi="Times New Roman" w:cs="Times New Roman"/>
      <w:b/>
      <w:sz w:val="32"/>
      <w:szCs w:val="20"/>
      <w:lang w:eastAsia="en-US"/>
    </w:rPr>
  </w:style>
  <w:style w:type="paragraph" w:styleId="BodyText">
    <w:name w:val="Body Text"/>
    <w:basedOn w:val="Normal"/>
    <w:link w:val="BodyTextChar"/>
    <w:rsid w:val="003C7C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C72"/>
    <w:rPr>
      <w:rFonts w:ascii="Times New Roman" w:eastAsia="Times New Roman" w:hAnsi="Times New Roman" w:cs="Times New Roman"/>
      <w:sz w:val="24"/>
      <w:lang w:eastAsia="en-US"/>
    </w:rPr>
  </w:style>
  <w:style w:type="paragraph" w:customStyle="1" w:styleId="SuperHeading">
    <w:name w:val="SuperHeading"/>
    <w:basedOn w:val="Normal"/>
    <w:rsid w:val="003C7C72"/>
    <w:pPr>
      <w:spacing w:before="240" w:after="120"/>
      <w:outlineLvl w:val="0"/>
    </w:pPr>
    <w:rPr>
      <w:rFonts w:ascii="Times New Roman" w:hAnsi="Times New Roman"/>
      <w:b/>
      <w:sz w:val="32"/>
    </w:rPr>
  </w:style>
  <w:style w:type="paragraph" w:customStyle="1" w:styleId="AllowPageBreak">
    <w:name w:val="AllowPageBreak"/>
    <w:rsid w:val="003C7C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C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C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C72"/>
    <w:rPr>
      <w:rFonts w:ascii="Courier New" w:eastAsia="Times New Roman" w:hAnsi="Courier New" w:cs="Times New Roman"/>
      <w:i/>
      <w:szCs w:val="20"/>
      <w:lang w:eastAsia="en-US"/>
    </w:rPr>
  </w:style>
  <w:style w:type="paragraph" w:customStyle="1" w:styleId="HeadingBase">
    <w:name w:val="Heading Base"/>
    <w:rsid w:val="003C7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C72"/>
    <w:pPr>
      <w:tabs>
        <w:tab w:val="right" w:leader="dot" w:pos="9072"/>
      </w:tabs>
      <w:ind w:left="567"/>
    </w:pPr>
    <w:rPr>
      <w:szCs w:val="22"/>
    </w:rPr>
  </w:style>
  <w:style w:type="paragraph" w:customStyle="1" w:styleId="TOCBase">
    <w:name w:val="TOC Base"/>
    <w:rsid w:val="003C7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C72"/>
    <w:pPr>
      <w:tabs>
        <w:tab w:val="right" w:leader="dot" w:pos="9072"/>
      </w:tabs>
      <w:spacing w:before="40" w:after="40"/>
      <w:ind w:left="284"/>
    </w:pPr>
    <w:rPr>
      <w:rFonts w:ascii="Times New Roman" w:hAnsi="Times New Roman"/>
    </w:rPr>
  </w:style>
  <w:style w:type="paragraph" w:styleId="TOC1">
    <w:name w:val="toc 1"/>
    <w:basedOn w:val="TOCBase"/>
    <w:next w:val="Normal"/>
    <w:rsid w:val="003C7C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C72"/>
    <w:rPr>
      <w:rFonts w:ascii="Times New Roman" w:eastAsia="Times New Roman" w:hAnsi="Times New Roman" w:cs="Times New Roman"/>
      <w:sz w:val="16"/>
      <w:lang w:eastAsia="en-US"/>
    </w:rPr>
  </w:style>
  <w:style w:type="paragraph" w:styleId="Title">
    <w:name w:val="Title"/>
    <w:basedOn w:val="HeadingBase"/>
    <w:link w:val="TitleChar"/>
    <w:qFormat/>
    <w:rsid w:val="003C7C72"/>
    <w:pPr>
      <w:spacing w:before="5040"/>
      <w:jc w:val="center"/>
    </w:pPr>
    <w:rPr>
      <w:sz w:val="48"/>
      <w:szCs w:val="72"/>
      <w:lang w:val="en-US"/>
    </w:rPr>
  </w:style>
  <w:style w:type="character" w:customStyle="1" w:styleId="TitleChar">
    <w:name w:val="Title Char"/>
    <w:basedOn w:val="DefaultParagraphFont"/>
    <w:link w:val="Title"/>
    <w:rsid w:val="003C7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C72"/>
    <w:pPr>
      <w:tabs>
        <w:tab w:val="left" w:pos="3600"/>
        <w:tab w:val="left" w:pos="3958"/>
      </w:tabs>
    </w:pPr>
  </w:style>
  <w:style w:type="paragraph" w:styleId="List">
    <w:name w:val="List"/>
    <w:basedOn w:val="BodyText"/>
    <w:next w:val="BodyText"/>
    <w:rsid w:val="003C7C72"/>
    <w:pPr>
      <w:tabs>
        <w:tab w:val="left" w:pos="340"/>
      </w:tabs>
      <w:spacing w:before="60" w:after="60"/>
      <w:ind w:left="340" w:hanging="340"/>
    </w:pPr>
  </w:style>
  <w:style w:type="paragraph" w:styleId="ListBullet">
    <w:name w:val="List Bullet"/>
    <w:basedOn w:val="List"/>
    <w:rsid w:val="003C7C72"/>
    <w:pPr>
      <w:numPr>
        <w:numId w:val="11"/>
      </w:numPr>
      <w:tabs>
        <w:tab w:val="clear" w:pos="340"/>
      </w:tabs>
      <w:spacing w:before="40" w:after="40"/>
    </w:pPr>
  </w:style>
  <w:style w:type="paragraph" w:customStyle="1" w:styleId="Note">
    <w:name w:val="Note"/>
    <w:basedOn w:val="BodyText"/>
    <w:rsid w:val="003C7C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7C72"/>
    <w:rPr>
      <w:b/>
      <w:spacing w:val="0"/>
    </w:rPr>
  </w:style>
  <w:style w:type="paragraph" w:customStyle="1" w:styleId="SuperTitle">
    <w:name w:val="SuperTitle"/>
    <w:basedOn w:val="Title"/>
    <w:rsid w:val="003C7C72"/>
    <w:pPr>
      <w:framePr w:wrap="auto" w:hAnchor="text" w:y="6049"/>
    </w:pPr>
    <w:rPr>
      <w:color w:val="000000"/>
      <w:sz w:val="40"/>
    </w:rPr>
  </w:style>
  <w:style w:type="paragraph" w:customStyle="1" w:styleId="TOCTitle">
    <w:name w:val="TOCTitle"/>
    <w:basedOn w:val="Heading1"/>
    <w:rsid w:val="003C7C72"/>
    <w:pPr>
      <w:spacing w:after="240"/>
      <w:jc w:val="center"/>
      <w:outlineLvl w:val="9"/>
    </w:pPr>
    <w:rPr>
      <w:caps/>
    </w:rPr>
  </w:style>
  <w:style w:type="paragraph" w:customStyle="1" w:styleId="Version">
    <w:name w:val="Version"/>
    <w:rsid w:val="003C7C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7C72"/>
    <w:pPr>
      <w:numPr>
        <w:numId w:val="12"/>
      </w:numPr>
      <w:tabs>
        <w:tab w:val="clear" w:pos="680"/>
      </w:tabs>
    </w:pPr>
  </w:style>
  <w:style w:type="paragraph" w:styleId="Index1">
    <w:name w:val="index 1"/>
    <w:basedOn w:val="Normal"/>
    <w:next w:val="Normal"/>
    <w:semiHidden/>
    <w:rsid w:val="003C7C72"/>
    <w:pPr>
      <w:keepNext w:val="0"/>
      <w:tabs>
        <w:tab w:val="right" w:pos="4176"/>
      </w:tabs>
      <w:ind w:left="198" w:hanging="198"/>
    </w:pPr>
    <w:rPr>
      <w:rFonts w:ascii="Garamond" w:hAnsi="Garamond"/>
    </w:rPr>
  </w:style>
  <w:style w:type="paragraph" w:styleId="IndexHeading">
    <w:name w:val="index heading"/>
    <w:basedOn w:val="Normal"/>
    <w:next w:val="Index1"/>
    <w:semiHidden/>
    <w:rsid w:val="003C7C72"/>
    <w:pPr>
      <w:spacing w:before="120" w:after="120"/>
    </w:pPr>
    <w:rPr>
      <w:rFonts w:ascii="Arial" w:hAnsi="Arial"/>
      <w:b/>
      <w:color w:val="918585"/>
      <w:sz w:val="24"/>
    </w:rPr>
  </w:style>
  <w:style w:type="paragraph" w:styleId="Header">
    <w:name w:val="header"/>
    <w:basedOn w:val="Normal"/>
    <w:link w:val="HeaderChar"/>
    <w:rsid w:val="003C7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C72"/>
    <w:rPr>
      <w:rFonts w:ascii="Times New Roman" w:eastAsia="Times New Roman" w:hAnsi="Times New Roman" w:cs="Times New Roman"/>
      <w:sz w:val="16"/>
      <w:szCs w:val="20"/>
      <w:lang w:val="en-GB" w:eastAsia="en-US"/>
    </w:rPr>
  </w:style>
  <w:style w:type="paragraph" w:customStyle="1" w:styleId="Chapter">
    <w:name w:val="Chapter"/>
    <w:basedOn w:val="Normal"/>
    <w:rsid w:val="003C7C72"/>
    <w:pPr>
      <w:spacing w:before="240"/>
    </w:pPr>
    <w:rPr>
      <w:rFonts w:ascii="Times New Roman" w:hAnsi="Times New Roman"/>
      <w:smallCaps/>
      <w:spacing w:val="80"/>
      <w:sz w:val="28"/>
    </w:rPr>
  </w:style>
  <w:style w:type="paragraph" w:customStyle="1" w:styleId="InChapter">
    <w:name w:val="InChapter"/>
    <w:basedOn w:val="Heading3"/>
    <w:rsid w:val="003C7C72"/>
    <w:pPr>
      <w:spacing w:after="240"/>
      <w:outlineLvl w:val="9"/>
    </w:pPr>
    <w:rPr>
      <w:noProof/>
    </w:rPr>
  </w:style>
  <w:style w:type="paragraph" w:styleId="Index2">
    <w:name w:val="index 2"/>
    <w:basedOn w:val="Normal"/>
    <w:next w:val="Normal"/>
    <w:semiHidden/>
    <w:rsid w:val="003C7C72"/>
    <w:pPr>
      <w:tabs>
        <w:tab w:val="right" w:pos="4176"/>
      </w:tabs>
      <w:ind w:left="568" w:hanging="284"/>
    </w:pPr>
    <w:rPr>
      <w:rFonts w:ascii="Garamond" w:hAnsi="Garamond"/>
    </w:rPr>
  </w:style>
  <w:style w:type="paragraph" w:customStyle="1" w:styleId="Byline">
    <w:name w:val="Byline"/>
    <w:rsid w:val="003C7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C72"/>
    <w:pPr>
      <w:tabs>
        <w:tab w:val="clear" w:pos="3600"/>
        <w:tab w:val="clear" w:pos="3958"/>
      </w:tabs>
      <w:jc w:val="right"/>
    </w:pPr>
  </w:style>
  <w:style w:type="character" w:styleId="Emphasis">
    <w:name w:val="Emphasis"/>
    <w:basedOn w:val="DefaultParagraphFont"/>
    <w:qFormat/>
    <w:rsid w:val="003C7C72"/>
    <w:rPr>
      <w:i/>
    </w:rPr>
  </w:style>
  <w:style w:type="paragraph" w:styleId="Caption">
    <w:name w:val="caption"/>
    <w:basedOn w:val="BodyText"/>
    <w:next w:val="Normal"/>
    <w:qFormat/>
    <w:rsid w:val="003C7C72"/>
    <w:pPr>
      <w:framePr w:w="2268" w:hSpace="181" w:vSpace="181" w:wrap="around" w:vAnchor="text" w:hAnchor="page" w:x="1135" w:y="285" w:anchorLock="1"/>
    </w:pPr>
    <w:rPr>
      <w:i/>
    </w:rPr>
  </w:style>
  <w:style w:type="paragraph" w:customStyle="1" w:styleId="MiniTOCTitle">
    <w:name w:val="MiniTOCTitle"/>
    <w:basedOn w:val="Heading4"/>
    <w:rsid w:val="003C7C72"/>
    <w:pPr>
      <w:spacing w:before="240"/>
      <w:outlineLvl w:val="9"/>
    </w:pPr>
    <w:rPr>
      <w:noProof/>
      <w:sz w:val="24"/>
    </w:rPr>
  </w:style>
  <w:style w:type="paragraph" w:customStyle="1" w:styleId="MiniTOCItem">
    <w:name w:val="MiniTOCItem"/>
    <w:basedOn w:val="ListBullet"/>
    <w:rsid w:val="003C7C72"/>
    <w:pPr>
      <w:numPr>
        <w:numId w:val="0"/>
      </w:numPr>
      <w:tabs>
        <w:tab w:val="right" w:leader="dot" w:pos="6521"/>
      </w:tabs>
      <w:spacing w:before="0" w:after="0"/>
    </w:pPr>
  </w:style>
  <w:style w:type="paragraph" w:customStyle="1" w:styleId="TOFTitle">
    <w:name w:val="TOFTitle"/>
    <w:basedOn w:val="TOCTitle"/>
    <w:rsid w:val="003C7C72"/>
  </w:style>
  <w:style w:type="paragraph" w:styleId="TableofFigures">
    <w:name w:val="table of figures"/>
    <w:basedOn w:val="Normal"/>
    <w:next w:val="Normal"/>
    <w:semiHidden/>
    <w:rsid w:val="003C7C72"/>
    <w:pPr>
      <w:tabs>
        <w:tab w:val="right" w:leader="dot" w:pos="9072"/>
      </w:tabs>
      <w:ind w:left="970" w:hanging="403"/>
    </w:pPr>
    <w:rPr>
      <w:rFonts w:ascii="Times New Roman" w:hAnsi="Times New Roman"/>
      <w:b/>
    </w:rPr>
  </w:style>
  <w:style w:type="paragraph" w:styleId="ListNumber">
    <w:name w:val="List Number"/>
    <w:basedOn w:val="List"/>
    <w:rsid w:val="003C7C72"/>
    <w:pPr>
      <w:numPr>
        <w:numId w:val="9"/>
      </w:numPr>
    </w:pPr>
  </w:style>
  <w:style w:type="character" w:customStyle="1" w:styleId="WingdingSymbols">
    <w:name w:val="Wingding Symbols"/>
    <w:rsid w:val="003C7C72"/>
    <w:rPr>
      <w:rFonts w:ascii="Wingdings" w:hAnsi="Wingdings"/>
    </w:rPr>
  </w:style>
  <w:style w:type="paragraph" w:customStyle="1" w:styleId="TableHeading">
    <w:name w:val="Table Heading"/>
    <w:basedOn w:val="HeadingBase"/>
    <w:rsid w:val="003C7C72"/>
    <w:pPr>
      <w:keepLines/>
      <w:pBdr>
        <w:bottom w:val="single" w:sz="6" w:space="1" w:color="918585"/>
      </w:pBdr>
      <w:spacing w:before="240"/>
    </w:pPr>
  </w:style>
  <w:style w:type="character" w:customStyle="1" w:styleId="HotSpot">
    <w:name w:val="HotSpot"/>
    <w:rsid w:val="003C7C72"/>
    <w:rPr>
      <w:color w:val="0033CC"/>
      <w:u w:val="none"/>
    </w:rPr>
  </w:style>
  <w:style w:type="paragraph" w:customStyle="1" w:styleId="BodyTextRight">
    <w:name w:val="Body Text Right"/>
    <w:basedOn w:val="BodyText"/>
    <w:rsid w:val="003C7C72"/>
    <w:pPr>
      <w:spacing w:before="0" w:after="0"/>
      <w:jc w:val="right"/>
    </w:pPr>
  </w:style>
  <w:style w:type="paragraph" w:styleId="Index3">
    <w:name w:val="index 3"/>
    <w:basedOn w:val="ListNumber2"/>
    <w:next w:val="Normal"/>
    <w:semiHidden/>
    <w:rsid w:val="003C7C72"/>
    <w:pPr>
      <w:numPr>
        <w:numId w:val="0"/>
      </w:numPr>
      <w:tabs>
        <w:tab w:val="right" w:leader="dot" w:pos="4176"/>
      </w:tabs>
    </w:pPr>
  </w:style>
  <w:style w:type="paragraph" w:styleId="ListNumber2">
    <w:name w:val="List Number 2"/>
    <w:basedOn w:val="List2"/>
    <w:rsid w:val="003C7C72"/>
    <w:pPr>
      <w:numPr>
        <w:numId w:val="8"/>
      </w:numPr>
      <w:tabs>
        <w:tab w:val="clear" w:pos="1060"/>
      </w:tabs>
    </w:pPr>
  </w:style>
  <w:style w:type="paragraph" w:customStyle="1" w:styleId="MarginNote">
    <w:name w:val="Margin Note"/>
    <w:basedOn w:val="BodyText"/>
    <w:rsid w:val="003C7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C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C72"/>
    <w:rPr>
      <w:sz w:val="32"/>
    </w:rPr>
  </w:style>
  <w:style w:type="paragraph" w:customStyle="1" w:styleId="HeadingProcedure">
    <w:name w:val="Heading Procedure"/>
    <w:basedOn w:val="HeadingBase"/>
    <w:next w:val="Normal"/>
    <w:rsid w:val="003C7C72"/>
    <w:pPr>
      <w:tabs>
        <w:tab w:val="left" w:pos="0"/>
      </w:tabs>
      <w:spacing w:before="120" w:after="60"/>
    </w:pPr>
    <w:rPr>
      <w:i/>
      <w:color w:val="918585"/>
      <w:sz w:val="22"/>
    </w:rPr>
  </w:style>
  <w:style w:type="paragraph" w:customStyle="1" w:styleId="TableBodyText">
    <w:name w:val="Table Body Text"/>
    <w:basedOn w:val="BodyText"/>
    <w:rsid w:val="003C7C72"/>
    <w:pPr>
      <w:spacing w:before="60" w:after="60"/>
    </w:pPr>
  </w:style>
  <w:style w:type="paragraph" w:styleId="ListContinue">
    <w:name w:val="List Continue"/>
    <w:basedOn w:val="List"/>
    <w:rsid w:val="003C7C72"/>
    <w:pPr>
      <w:ind w:firstLine="0"/>
    </w:pPr>
  </w:style>
  <w:style w:type="paragraph" w:customStyle="1" w:styleId="ListNote">
    <w:name w:val="List Note"/>
    <w:basedOn w:val="List"/>
    <w:rsid w:val="003C7C72"/>
    <w:pPr>
      <w:pBdr>
        <w:top w:val="single" w:sz="6" w:space="2" w:color="918585"/>
        <w:bottom w:val="single" w:sz="6" w:space="2" w:color="918585"/>
      </w:pBdr>
      <w:tabs>
        <w:tab w:val="left" w:pos="1021"/>
      </w:tabs>
      <w:ind w:firstLine="0"/>
    </w:pPr>
  </w:style>
  <w:style w:type="paragraph" w:customStyle="1" w:styleId="Warning">
    <w:name w:val="Warning"/>
    <w:basedOn w:val="BodyText"/>
    <w:rsid w:val="003C7C72"/>
    <w:pPr>
      <w:shd w:val="clear" w:color="auto" w:fill="D9D9D9"/>
      <w:tabs>
        <w:tab w:val="left" w:pos="992"/>
      </w:tabs>
      <w:ind w:left="119" w:right="119"/>
    </w:pPr>
    <w:rPr>
      <w:sz w:val="20"/>
    </w:rPr>
  </w:style>
  <w:style w:type="paragraph" w:customStyle="1" w:styleId="MarginIcons">
    <w:name w:val="Margin Icons"/>
    <w:basedOn w:val="BodyText"/>
    <w:rsid w:val="003C7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C72"/>
    <w:rPr>
      <w:rFonts w:ascii="Courier New" w:hAnsi="Courier New"/>
    </w:rPr>
  </w:style>
  <w:style w:type="paragraph" w:customStyle="1" w:styleId="NoteBullet">
    <w:name w:val="Note Bullet"/>
    <w:basedOn w:val="Note"/>
    <w:rsid w:val="003C7C72"/>
    <w:pPr>
      <w:tabs>
        <w:tab w:val="clear" w:pos="680"/>
      </w:tabs>
      <w:spacing w:before="60" w:after="60"/>
    </w:pPr>
  </w:style>
  <w:style w:type="paragraph" w:customStyle="1" w:styleId="SubHeading2">
    <w:name w:val="SubHeading2"/>
    <w:basedOn w:val="HeadingBase"/>
    <w:rsid w:val="003C7C72"/>
    <w:pPr>
      <w:spacing w:before="240" w:after="60"/>
    </w:pPr>
    <w:rPr>
      <w:sz w:val="20"/>
    </w:rPr>
  </w:style>
  <w:style w:type="paragraph" w:customStyle="1" w:styleId="SubHeading1">
    <w:name w:val="SubHeading1"/>
    <w:basedOn w:val="HeadingBase"/>
    <w:rsid w:val="003C7C72"/>
    <w:pPr>
      <w:spacing w:before="240" w:after="60"/>
    </w:pPr>
    <w:rPr>
      <w:color w:val="918585"/>
      <w:sz w:val="22"/>
    </w:rPr>
  </w:style>
  <w:style w:type="paragraph" w:customStyle="1" w:styleId="SideHeading">
    <w:name w:val="Side Heading"/>
    <w:basedOn w:val="HeadingBase"/>
    <w:rsid w:val="003C7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C72"/>
    <w:pPr>
      <w:numPr>
        <w:numId w:val="10"/>
      </w:numPr>
    </w:pPr>
  </w:style>
  <w:style w:type="paragraph" w:styleId="PlainText">
    <w:name w:val="Plain Text"/>
    <w:basedOn w:val="Normal"/>
    <w:link w:val="PlainTextChar"/>
    <w:rsid w:val="003C7C72"/>
    <w:rPr>
      <w:sz w:val="20"/>
    </w:rPr>
  </w:style>
  <w:style w:type="character" w:customStyle="1" w:styleId="PlainTextChar">
    <w:name w:val="Plain Text Char"/>
    <w:basedOn w:val="DefaultParagraphFont"/>
    <w:link w:val="PlainText"/>
    <w:rsid w:val="003C7C72"/>
    <w:rPr>
      <w:rFonts w:ascii="Courier New" w:eastAsia="Times New Roman" w:hAnsi="Courier New" w:cs="Times New Roman"/>
      <w:sz w:val="20"/>
      <w:szCs w:val="20"/>
      <w:lang w:eastAsia="en-US"/>
    </w:rPr>
  </w:style>
  <w:style w:type="character" w:customStyle="1" w:styleId="MenuOption">
    <w:name w:val="Menu Option"/>
    <w:basedOn w:val="DefaultParagraphFont"/>
    <w:rsid w:val="003C7C72"/>
    <w:rPr>
      <w:b/>
      <w:smallCaps/>
    </w:rPr>
  </w:style>
  <w:style w:type="paragraph" w:customStyle="1" w:styleId="TableListNumber">
    <w:name w:val="Table List Number"/>
    <w:basedOn w:val="ListNumber"/>
    <w:rsid w:val="003C7C72"/>
    <w:pPr>
      <w:numPr>
        <w:numId w:val="0"/>
      </w:numPr>
    </w:pPr>
  </w:style>
  <w:style w:type="paragraph" w:styleId="TOC4">
    <w:name w:val="toc 4"/>
    <w:basedOn w:val="TOCBase"/>
    <w:next w:val="Normal"/>
    <w:semiHidden/>
    <w:rsid w:val="003C7C72"/>
    <w:pPr>
      <w:tabs>
        <w:tab w:val="right" w:leader="dot" w:pos="9071"/>
      </w:tabs>
      <w:ind w:left="1701"/>
    </w:pPr>
  </w:style>
  <w:style w:type="paragraph" w:customStyle="1" w:styleId="ListAlpha">
    <w:name w:val="List Alpha"/>
    <w:basedOn w:val="List"/>
    <w:rsid w:val="003C7C72"/>
    <w:pPr>
      <w:numPr>
        <w:numId w:val="7"/>
      </w:numPr>
    </w:pPr>
  </w:style>
  <w:style w:type="paragraph" w:customStyle="1" w:styleId="ListAlpha2">
    <w:name w:val="List Alpha 2"/>
    <w:basedOn w:val="List2"/>
    <w:rsid w:val="003C7C72"/>
    <w:pPr>
      <w:numPr>
        <w:numId w:val="6"/>
      </w:numPr>
    </w:pPr>
  </w:style>
  <w:style w:type="paragraph" w:styleId="List2">
    <w:name w:val="List 2"/>
    <w:basedOn w:val="BodyText"/>
    <w:rsid w:val="003C7C72"/>
    <w:pPr>
      <w:tabs>
        <w:tab w:val="left" w:pos="680"/>
      </w:tabs>
      <w:spacing w:before="60" w:after="60"/>
      <w:ind w:left="680" w:hanging="340"/>
    </w:pPr>
  </w:style>
  <w:style w:type="paragraph" w:styleId="List3">
    <w:name w:val="List 3"/>
    <w:basedOn w:val="BodyText"/>
    <w:rsid w:val="003C7C72"/>
    <w:pPr>
      <w:tabs>
        <w:tab w:val="left" w:pos="1021"/>
      </w:tabs>
      <w:spacing w:before="60" w:after="60"/>
      <w:ind w:left="1020" w:hanging="340"/>
    </w:pPr>
  </w:style>
  <w:style w:type="paragraph" w:styleId="List4">
    <w:name w:val="List 4"/>
    <w:basedOn w:val="BodyText"/>
    <w:rsid w:val="003C7C72"/>
    <w:pPr>
      <w:tabs>
        <w:tab w:val="left" w:pos="1361"/>
      </w:tabs>
      <w:spacing w:before="60" w:after="60"/>
      <w:ind w:left="1361" w:hanging="340"/>
    </w:pPr>
  </w:style>
  <w:style w:type="paragraph" w:styleId="List5">
    <w:name w:val="List 5"/>
    <w:basedOn w:val="BodyText"/>
    <w:rsid w:val="003C7C72"/>
    <w:pPr>
      <w:tabs>
        <w:tab w:val="left" w:pos="1701"/>
      </w:tabs>
      <w:spacing w:before="60" w:after="60"/>
      <w:ind w:left="1701" w:hanging="340"/>
    </w:pPr>
  </w:style>
  <w:style w:type="paragraph" w:styleId="ListBullet3">
    <w:name w:val="List Bullet 3"/>
    <w:basedOn w:val="List3"/>
    <w:rsid w:val="003C7C72"/>
    <w:pPr>
      <w:numPr>
        <w:numId w:val="13"/>
      </w:numPr>
      <w:tabs>
        <w:tab w:val="clear" w:pos="1021"/>
      </w:tabs>
      <w:ind w:left="1037" w:hanging="357"/>
    </w:pPr>
  </w:style>
  <w:style w:type="paragraph" w:styleId="ListBullet4">
    <w:name w:val="List Bullet 4"/>
    <w:basedOn w:val="List4"/>
    <w:rsid w:val="003C7C72"/>
    <w:pPr>
      <w:numPr>
        <w:numId w:val="1"/>
      </w:numPr>
      <w:tabs>
        <w:tab w:val="clear" w:pos="1361"/>
      </w:tabs>
    </w:pPr>
  </w:style>
  <w:style w:type="paragraph" w:styleId="ListBullet5">
    <w:name w:val="List Bullet 5"/>
    <w:basedOn w:val="List5"/>
    <w:rsid w:val="003C7C72"/>
    <w:pPr>
      <w:numPr>
        <w:numId w:val="2"/>
      </w:numPr>
    </w:pPr>
  </w:style>
  <w:style w:type="paragraph" w:styleId="ListContinue2">
    <w:name w:val="List Continue 2"/>
    <w:basedOn w:val="List2"/>
    <w:rsid w:val="003C7C72"/>
    <w:pPr>
      <w:ind w:firstLine="0"/>
    </w:pPr>
  </w:style>
  <w:style w:type="paragraph" w:styleId="ListContinue3">
    <w:name w:val="List Continue 3"/>
    <w:basedOn w:val="List3"/>
    <w:rsid w:val="003C7C72"/>
    <w:pPr>
      <w:ind w:left="1021" w:firstLine="0"/>
    </w:pPr>
  </w:style>
  <w:style w:type="paragraph" w:styleId="ListContinue4">
    <w:name w:val="List Continue 4"/>
    <w:basedOn w:val="List4"/>
    <w:rsid w:val="003C7C72"/>
    <w:pPr>
      <w:ind w:firstLine="0"/>
    </w:pPr>
  </w:style>
  <w:style w:type="paragraph" w:styleId="ListContinue5">
    <w:name w:val="List Continue 5"/>
    <w:basedOn w:val="List5"/>
    <w:rsid w:val="003C7C72"/>
    <w:pPr>
      <w:ind w:firstLine="0"/>
    </w:pPr>
  </w:style>
  <w:style w:type="paragraph" w:styleId="ListNumber3">
    <w:name w:val="List Number 3"/>
    <w:basedOn w:val="List3"/>
    <w:rsid w:val="003C7C72"/>
    <w:pPr>
      <w:numPr>
        <w:numId w:val="3"/>
      </w:numPr>
    </w:pPr>
  </w:style>
  <w:style w:type="paragraph" w:styleId="ListNumber4">
    <w:name w:val="List Number 4"/>
    <w:basedOn w:val="List4"/>
    <w:rsid w:val="003C7C72"/>
    <w:pPr>
      <w:numPr>
        <w:numId w:val="4"/>
      </w:numPr>
    </w:pPr>
  </w:style>
  <w:style w:type="paragraph" w:styleId="ListNumber5">
    <w:name w:val="List Number 5"/>
    <w:basedOn w:val="List5"/>
    <w:rsid w:val="003C7C72"/>
    <w:pPr>
      <w:numPr>
        <w:numId w:val="5"/>
      </w:numPr>
    </w:pPr>
  </w:style>
  <w:style w:type="paragraph" w:styleId="BlockText">
    <w:name w:val="Block Text"/>
    <w:basedOn w:val="Normal"/>
    <w:rsid w:val="003C7C72"/>
    <w:pPr>
      <w:spacing w:after="120"/>
      <w:ind w:left="1440" w:right="1440"/>
    </w:pPr>
  </w:style>
  <w:style w:type="character" w:customStyle="1" w:styleId="Subscript">
    <w:name w:val="Subscript"/>
    <w:basedOn w:val="DefaultParagraphFont"/>
    <w:rsid w:val="003C7C72"/>
    <w:rPr>
      <w:sz w:val="16"/>
      <w:vertAlign w:val="subscript"/>
    </w:rPr>
  </w:style>
  <w:style w:type="character" w:customStyle="1" w:styleId="Superscript">
    <w:name w:val="Superscript"/>
    <w:basedOn w:val="DefaultParagraphFont"/>
    <w:rsid w:val="003C7C72"/>
    <w:rPr>
      <w:sz w:val="16"/>
      <w:vertAlign w:val="superscript"/>
    </w:rPr>
  </w:style>
  <w:style w:type="character" w:customStyle="1" w:styleId="Symbols">
    <w:name w:val="Symbols"/>
    <w:basedOn w:val="DefaultParagraphFont"/>
    <w:rsid w:val="003C7C72"/>
    <w:rPr>
      <w:rFonts w:ascii="Symbol" w:hAnsi="Symbol"/>
    </w:rPr>
  </w:style>
  <w:style w:type="character" w:customStyle="1" w:styleId="MenuOptions">
    <w:name w:val="Menu Options"/>
    <w:basedOn w:val="DefaultParagraphFont"/>
    <w:rsid w:val="003C7C72"/>
    <w:rPr>
      <w:rFonts w:ascii="Arial Narrow" w:hAnsi="Arial Narrow"/>
      <w:smallCaps/>
    </w:rPr>
  </w:style>
  <w:style w:type="character" w:customStyle="1" w:styleId="Buttons">
    <w:name w:val="Buttons"/>
    <w:basedOn w:val="DefaultParagraphFont"/>
    <w:rsid w:val="003C7C72"/>
    <w:rPr>
      <w:b/>
    </w:rPr>
  </w:style>
  <w:style w:type="character" w:customStyle="1" w:styleId="Underlined">
    <w:name w:val="Underlined"/>
    <w:basedOn w:val="DefaultParagraphFont"/>
    <w:rsid w:val="003C7C72"/>
    <w:rPr>
      <w:u w:val="single"/>
    </w:rPr>
  </w:style>
  <w:style w:type="paragraph" w:customStyle="1" w:styleId="TableBodyTextRight">
    <w:name w:val="Table Body Text Right"/>
    <w:basedOn w:val="TableBodyText"/>
    <w:rsid w:val="003C7C72"/>
    <w:pPr>
      <w:widowControl w:val="0"/>
      <w:autoSpaceDE w:val="0"/>
      <w:autoSpaceDN w:val="0"/>
      <w:adjustRightInd w:val="0"/>
      <w:jc w:val="right"/>
    </w:pPr>
    <w:rPr>
      <w:rFonts w:cs="Arial"/>
      <w:szCs w:val="18"/>
    </w:rPr>
  </w:style>
  <w:style w:type="paragraph" w:customStyle="1" w:styleId="CopyrightText">
    <w:name w:val="Copyright Text"/>
    <w:basedOn w:val="BodyText"/>
    <w:rsid w:val="003C7C72"/>
    <w:rPr>
      <w:sz w:val="18"/>
    </w:rPr>
  </w:style>
  <w:style w:type="paragraph" w:customStyle="1" w:styleId="BodySmallRight">
    <w:name w:val="Body Small Right"/>
    <w:basedOn w:val="BodyTextRight"/>
    <w:rsid w:val="003C7C72"/>
    <w:rPr>
      <w:sz w:val="18"/>
      <w:szCs w:val="18"/>
    </w:rPr>
  </w:style>
  <w:style w:type="paragraph" w:customStyle="1" w:styleId="MarginEdition">
    <w:name w:val="Margin Edition"/>
    <w:basedOn w:val="MarginNote"/>
    <w:rsid w:val="003C7C72"/>
    <w:pPr>
      <w:spacing w:before="0" w:after="0"/>
    </w:pPr>
    <w:rPr>
      <w:rFonts w:ascii="Times New Roman" w:hAnsi="Times New Roman"/>
      <w:color w:val="999999"/>
    </w:rPr>
  </w:style>
  <w:style w:type="paragraph" w:customStyle="1" w:styleId="Spacer">
    <w:name w:val="Spacer"/>
    <w:basedOn w:val="Normal"/>
    <w:rsid w:val="003C7C72"/>
    <w:rPr>
      <w:sz w:val="2"/>
      <w:szCs w:val="2"/>
    </w:rPr>
  </w:style>
  <w:style w:type="character" w:customStyle="1" w:styleId="Small">
    <w:name w:val="Small"/>
    <w:basedOn w:val="DefaultParagraphFont"/>
    <w:rsid w:val="003C7C72"/>
    <w:rPr>
      <w:sz w:val="16"/>
    </w:rPr>
  </w:style>
  <w:style w:type="paragraph" w:customStyle="1" w:styleId="WideTable">
    <w:name w:val="Wide Table"/>
    <w:basedOn w:val="Normal"/>
    <w:rsid w:val="003C7C72"/>
    <w:pPr>
      <w:ind w:left="-1418"/>
    </w:pPr>
    <w:rPr>
      <w:sz w:val="2"/>
      <w:szCs w:val="2"/>
    </w:rPr>
  </w:style>
  <w:style w:type="character" w:styleId="PageNumber">
    <w:name w:val="page number"/>
    <w:basedOn w:val="DefaultParagraphFont"/>
    <w:rsid w:val="003C7C72"/>
  </w:style>
  <w:style w:type="paragraph" w:styleId="Quote">
    <w:name w:val="Quote"/>
    <w:basedOn w:val="Heading1"/>
    <w:link w:val="QuoteChar"/>
    <w:qFormat/>
    <w:rsid w:val="003C7C72"/>
    <w:rPr>
      <w:b w:val="0"/>
      <w:sz w:val="72"/>
      <w:szCs w:val="72"/>
      <w:lang w:val="en-NZ"/>
    </w:rPr>
  </w:style>
  <w:style w:type="character" w:customStyle="1" w:styleId="QuoteChar">
    <w:name w:val="Quote Char"/>
    <w:basedOn w:val="DefaultParagraphFont"/>
    <w:link w:val="Quote"/>
    <w:rsid w:val="003C7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C72"/>
    <w:pPr>
      <w:pageBreakBefore/>
    </w:pPr>
  </w:style>
  <w:style w:type="paragraph" w:customStyle="1" w:styleId="Border">
    <w:name w:val="Border"/>
    <w:basedOn w:val="Normal"/>
    <w:qFormat/>
    <w:rsid w:val="003C7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C72"/>
    <w:rPr>
      <w:b/>
      <w:bCs/>
      <w:i/>
      <w:iCs/>
      <w:color w:val="auto"/>
    </w:rPr>
  </w:style>
  <w:style w:type="paragraph" w:styleId="IntenseQuote">
    <w:name w:val="Intense Quote"/>
    <w:basedOn w:val="Normal"/>
    <w:next w:val="Normal"/>
    <w:link w:val="IntenseQuoteChar"/>
    <w:uiPriority w:val="30"/>
    <w:qFormat/>
    <w:rsid w:val="003C7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C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C72"/>
    <w:rPr>
      <w:smallCaps/>
      <w:color w:val="auto"/>
      <w:u w:val="single"/>
    </w:rPr>
  </w:style>
  <w:style w:type="character" w:styleId="IntenseReference">
    <w:name w:val="Intense Reference"/>
    <w:basedOn w:val="DefaultParagraphFont"/>
    <w:uiPriority w:val="32"/>
    <w:qFormat/>
    <w:rsid w:val="003C7C72"/>
    <w:rPr>
      <w:b/>
      <w:bCs/>
      <w:smallCaps/>
      <w:color w:val="auto"/>
      <w:spacing w:val="5"/>
      <w:u w:val="single"/>
    </w:rPr>
  </w:style>
  <w:style w:type="paragraph" w:customStyle="1" w:styleId="2ColumnHeading">
    <w:name w:val="2Column Heading"/>
    <w:basedOn w:val="BodyText"/>
    <w:qFormat/>
    <w:rsid w:val="003C7C72"/>
    <w:pPr>
      <w:spacing w:after="60"/>
      <w:ind w:left="-2268"/>
    </w:pPr>
    <w:rPr>
      <w:b/>
    </w:rPr>
  </w:style>
  <w:style w:type="paragraph" w:customStyle="1" w:styleId="Heading1TOC">
    <w:name w:val="Heading1 TOC"/>
    <w:basedOn w:val="Normal"/>
    <w:qFormat/>
    <w:rsid w:val="003C7C72"/>
    <w:pPr>
      <w:spacing w:before="240" w:after="120"/>
    </w:pPr>
    <w:rPr>
      <w:rFonts w:ascii="Times New Roman" w:hAnsi="Times New Roman"/>
      <w:b/>
      <w:sz w:val="32"/>
    </w:rPr>
  </w:style>
  <w:style w:type="paragraph" w:customStyle="1" w:styleId="Heading2TOC">
    <w:name w:val="Heading2 TOC"/>
    <w:basedOn w:val="Normal"/>
    <w:qFormat/>
    <w:rsid w:val="003C7C72"/>
    <w:pPr>
      <w:spacing w:before="240" w:after="60"/>
    </w:pPr>
    <w:rPr>
      <w:rFonts w:ascii="Times New Roman" w:hAnsi="Times New Roman"/>
      <w:b/>
      <w:sz w:val="28"/>
    </w:rPr>
  </w:style>
  <w:style w:type="character" w:customStyle="1" w:styleId="Underline">
    <w:name w:val="Underline"/>
    <w:basedOn w:val="DefaultParagraphFont"/>
    <w:qFormat/>
    <w:rsid w:val="003C7C72"/>
    <w:rPr>
      <w:u w:val="single"/>
    </w:rPr>
  </w:style>
  <w:style w:type="character" w:customStyle="1" w:styleId="BoldandItalics">
    <w:name w:val="Bold and Italics"/>
    <w:qFormat/>
    <w:rsid w:val="003C7C72"/>
    <w:rPr>
      <w:b/>
      <w:i/>
      <w:u w:val="none"/>
    </w:rPr>
  </w:style>
  <w:style w:type="paragraph" w:styleId="BalloonText">
    <w:name w:val="Balloon Text"/>
    <w:basedOn w:val="Normal"/>
    <w:link w:val="BalloonTextChar"/>
    <w:rsid w:val="003C7C72"/>
    <w:rPr>
      <w:rFonts w:ascii="Tahoma" w:hAnsi="Tahoma" w:cs="Tahoma"/>
      <w:sz w:val="16"/>
      <w:szCs w:val="16"/>
    </w:rPr>
  </w:style>
  <w:style w:type="character" w:customStyle="1" w:styleId="BalloonTextChar">
    <w:name w:val="Balloon Text Char"/>
    <w:basedOn w:val="DefaultParagraphFont"/>
    <w:link w:val="BalloonText"/>
    <w:rsid w:val="003C7C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C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C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C72"/>
    <w:rPr>
      <w:b/>
      <w:color w:val="660033"/>
      <w:spacing w:val="0"/>
    </w:rPr>
  </w:style>
  <w:style w:type="paragraph" w:customStyle="1" w:styleId="Nameditemlist">
    <w:name w:val="Named item list"/>
    <w:basedOn w:val="BodyText"/>
    <w:qFormat/>
    <w:rsid w:val="003C7C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209</Words>
  <Characters>1306</Characters>
  <Application>Microsoft Office Word</Application>
  <DocSecurity>0</DocSecurity>
  <Lines>48</Lines>
  <Paragraphs>28</Paragraphs>
  <ScaleCrop>false</ScaleCrop>
  <Company>Author-it Software Corporation Ltd.</Company>
  <LinksUpToDate>false</LinksUpToDate>
  <CharactersWithSpaces>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MEASS00280 LME010 Airframe – B1.2 Licence Exclusion E2 Removal (working on small aircraft)</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2015-04-14T22:37:31Z</dcterms:created>
  <dcterms:modified xsi:type="dcterms:W3CDTF">2015-04-13T08:23:00Z</dcterms:modified>
</cp:coreProperties>
</file>