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309F" w:rsidP="0011309F">
      <w:pPr>
        <w:pStyle w:val="Title"/>
      </w:pPr>
      <w:r>
        <w:fldChar w:fldCharType="begin"/>
      </w:r>
      <w:r>
        <w:instrText xml:space="preserve"> TITLE   \* MERGEFORMAT </w:instrText>
      </w:r>
      <w:r>
        <w:fldChar w:fldCharType="separate"/>
      </w:r>
      <w:r>
        <w:t>Assessment Requirements for MEAMEC0076 Test aircraft piston engines after repair or overhaul</w:t>
      </w:r>
      <w:r>
        <w:fldChar w:fldCharType="end"/>
      </w:r>
    </w:p>
    <w:p w:rsidR="0011309F" w:rsidP="0011309F">
      <w:pPr>
        <w:pStyle w:val="Version"/>
        <w:sectPr w:rsidSect="004A72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726B" w:rsidP="004A726B">
      <w:pPr>
        <w:pStyle w:val="SuperHeading"/>
      </w:pPr>
      <w:r w:rsidRPr="004A726B">
        <w:t>Assessment Requirements for MEAMEC0076 Test aircraft piston engines after repair or overhaul</w:t>
      </w:r>
    </w:p>
    <w:p w:rsidR="00000000" w:rsidRPr="004A726B" w:rsidP="004A726B">
      <w:pPr>
        <w:pStyle w:val="Heading1"/>
      </w:pPr>
      <w:bookmarkStart w:id="1" w:name="O_1249658"/>
      <w:bookmarkEnd w:id="1"/>
      <w:r w:rsidRPr="004A726B">
        <w:t>Modification History</w:t>
      </w:r>
    </w:p>
    <w:p w:rsidR="0011309F" w:rsidP="0011309F">
      <w:pPr>
        <w:pStyle w:val="BodyText"/>
      </w:pPr>
      <w:r w:rsidRPr="004A726B">
        <w:t>Release 1. Application changed. Performance Criteria</w:t>
      </w:r>
      <w:r w:rsidRPr="004A726B">
        <w:t xml:space="preserve"> changed. Foundation Skills made explicit.  Assessment Requirements clarified. Supersedes and is equivalent to MEA397 Test aircraft piston engines after repair or overhaul.</w:t>
      </w:r>
    </w:p>
    <w:p w:rsidR="00000000" w:rsidRPr="004A726B" w:rsidP="004A726B">
      <w:pPr>
        <w:pStyle w:val="Heading1"/>
      </w:pPr>
      <w:bookmarkStart w:id="2" w:name="O_1249659"/>
      <w:bookmarkEnd w:id="2"/>
      <w:r w:rsidRPr="004A726B">
        <w:t>Performance Evidence</w:t>
      </w:r>
    </w:p>
    <w:p w:rsidR="0011309F" w:rsidP="0011309F">
      <w:pPr>
        <w:pStyle w:val="BodyText"/>
      </w:pPr>
      <w:r w:rsidRPr="004A726B">
        <w:t>There must be evidence the candidate has c</w:t>
      </w:r>
      <w:r w:rsidRPr="004A726B">
        <w:t>ompleted all the tasks outlined in the elements and performance criteria of this unit and demonstrated the ability to test aircraft piston engines after repair or overhaul on at least two types of piston engines maintained by the enterprise.</w:t>
      </w:r>
    </w:p>
    <w:p w:rsidR="00000000" w:rsidRPr="004A726B" w:rsidP="004A726B">
      <w:pPr>
        <w:pStyle w:val="Heading1"/>
      </w:pPr>
      <w:bookmarkStart w:id="3" w:name="O_1249660"/>
      <w:bookmarkEnd w:id="3"/>
      <w:r w:rsidRPr="004A726B">
        <w:t>Knowledge Evidence</w:t>
      </w:r>
    </w:p>
    <w:p w:rsidR="00000000" w:rsidRPr="004A726B" w:rsidP="0011309F">
      <w:pPr>
        <w:pStyle w:val="BodyText"/>
      </w:pPr>
      <w:r w:rsidRPr="004A726B">
        <w:t>There must be evidence the candidate has knowledge of:</w:t>
      </w:r>
    </w:p>
    <w:p w:rsidR="00000000" w:rsidRPr="004A726B" w:rsidP="004A726B">
      <w:pPr>
        <w:pStyle w:val="ListBullet"/>
      </w:pPr>
      <w:r w:rsidRPr="004A726B">
        <w:t xml:space="preserve">how to obtain relevant material safety data sheets (MSDSs) </w:t>
      </w:r>
    </w:p>
    <w:p w:rsidR="00000000" w:rsidRPr="004A726B" w:rsidP="004A726B">
      <w:pPr>
        <w:pStyle w:val="ListBullet"/>
      </w:pPr>
      <w:r w:rsidRPr="004A726B">
        <w:t>the use of applicable items of personal protective equipment (PPE) for piston engine testing</w:t>
      </w:r>
    </w:p>
    <w:p w:rsidR="00000000" w:rsidRPr="004A726B" w:rsidP="004A726B">
      <w:pPr>
        <w:pStyle w:val="ListBullet"/>
      </w:pPr>
      <w:r w:rsidRPr="004A726B">
        <w:t>work health and safety</w:t>
      </w:r>
      <w:r w:rsidRPr="004A726B">
        <w:t xml:space="preserve"> (WHS) procedures for piston engine testing</w:t>
      </w:r>
    </w:p>
    <w:p w:rsidR="00000000" w:rsidRPr="004A726B" w:rsidP="004A726B">
      <w:pPr>
        <w:pStyle w:val="ListBullet"/>
      </w:pPr>
      <w:r w:rsidRPr="004A726B">
        <w:t>piston engine fault diagnosis techniques</w:t>
      </w:r>
    </w:p>
    <w:p w:rsidR="00000000" w:rsidRPr="004A726B" w:rsidP="004A726B">
      <w:pPr>
        <w:pStyle w:val="ListBullet"/>
      </w:pPr>
      <w:r w:rsidRPr="004A726B">
        <w:t>piston engine system and component operation</w:t>
      </w:r>
    </w:p>
    <w:p w:rsidR="00000000" w:rsidRPr="004A726B" w:rsidP="004A726B">
      <w:pPr>
        <w:pStyle w:val="ListBullet"/>
      </w:pPr>
      <w:r w:rsidRPr="004A726B">
        <w:t>repair and overhaul procedures and processes</w:t>
      </w:r>
    </w:p>
    <w:p w:rsidR="00000000" w:rsidRPr="004A726B" w:rsidP="004A726B">
      <w:pPr>
        <w:pStyle w:val="ListBullet"/>
      </w:pPr>
      <w:r w:rsidRPr="004A726B">
        <w:t>test rig or test cell operation</w:t>
      </w:r>
    </w:p>
    <w:p w:rsidR="00000000" w:rsidRPr="004A726B" w:rsidP="004A726B">
      <w:pPr>
        <w:pStyle w:val="ListBullet"/>
      </w:pPr>
      <w:r w:rsidRPr="004A726B">
        <w:t>piston engine test requirements</w:t>
      </w:r>
    </w:p>
    <w:p w:rsidR="00000000" w:rsidRPr="004A726B" w:rsidP="004A726B">
      <w:pPr>
        <w:pStyle w:val="ListBullet"/>
      </w:pPr>
      <w:r w:rsidRPr="004A726B">
        <w:t>piston engine ope</w:t>
      </w:r>
      <w:r w:rsidRPr="004A726B">
        <w:t>rating procedures, parameters and adjustment methods</w:t>
      </w:r>
    </w:p>
    <w:p w:rsidR="0011309F" w:rsidP="004A726B">
      <w:pPr>
        <w:pStyle w:val="ListBullet"/>
      </w:pPr>
      <w:r w:rsidRPr="004A726B">
        <w:t>use of correct fuels and lubricants.</w:t>
      </w:r>
    </w:p>
    <w:p w:rsidR="0011309F" w:rsidP="004A726B">
      <w:pPr>
        <w:pStyle w:val="ListBullet"/>
      </w:pPr>
    </w:p>
    <w:p w:rsidR="00000000" w:rsidRPr="004A726B" w:rsidP="004A726B">
      <w:pPr>
        <w:pStyle w:val="Heading1"/>
      </w:pPr>
      <w:bookmarkStart w:id="4" w:name="O_1249661"/>
      <w:bookmarkEnd w:id="4"/>
      <w:r w:rsidRPr="004A726B">
        <w:t>Assessment Conditions</w:t>
      </w:r>
    </w:p>
    <w:p w:rsidR="00000000" w:rsidRPr="004A726B" w:rsidP="0011309F">
      <w:pPr>
        <w:pStyle w:val="BodyText"/>
      </w:pPr>
      <w:r w:rsidRPr="004A726B">
        <w:t>The following conditions of assessment represent the requirements of the regulators Defence Aviation Safety Authority (DASA) and Civil Aviation Safety Authority (CASA) and maintenance stakeholders and must be rigorously observed. </w:t>
      </w:r>
    </w:p>
    <w:p w:rsidR="00000000" w:rsidRPr="004A726B" w:rsidP="0011309F">
      <w:pPr>
        <w:pStyle w:val="BodyText"/>
      </w:pPr>
      <w:r w:rsidRPr="004A726B">
        <w:t>Skills must have been dem</w:t>
      </w:r>
      <w:r w:rsidRPr="004A726B">
        <w:t>onstrated under routine supervision in the workplace or in a simulated environment that reflects workplace conditions and contingencies encountered in testing aircraft piston engines after repair or overhaul. The following conditions must be met for this u</w:t>
      </w:r>
      <w:r w:rsidRPr="004A726B">
        <w:t xml:space="preserve">nit: </w:t>
      </w:r>
    </w:p>
    <w:p w:rsidR="00000000" w:rsidRPr="004A726B" w:rsidP="004A726B">
      <w:pPr>
        <w:pStyle w:val="ListBullet"/>
      </w:pPr>
      <w:r w:rsidRPr="004A726B">
        <w:t xml:space="preserve">use of suitable facilities, equipment and resources, including: </w:t>
      </w:r>
    </w:p>
    <w:p w:rsidR="00000000" w:rsidRPr="004A726B" w:rsidP="004A726B">
      <w:pPr>
        <w:pStyle w:val="ListBullet2"/>
      </w:pPr>
      <w:r w:rsidRPr="004A726B">
        <w:t xml:space="preserve">engine test rig or test cell </w:t>
      </w:r>
    </w:p>
    <w:p w:rsidR="00000000" w:rsidRPr="004A726B" w:rsidP="004A726B">
      <w:pPr>
        <w:pStyle w:val="ListBullet2"/>
      </w:pPr>
      <w:r w:rsidRPr="004A726B">
        <w:t xml:space="preserve">workplace procedures, manufacturing specifications, codes, standards, manuals, and reference materials relevant to testing aircraft piston engines after </w:t>
      </w:r>
      <w:r w:rsidRPr="004A726B">
        <w:t>repair or overhaul</w:t>
      </w:r>
    </w:p>
    <w:p w:rsidR="00000000" w:rsidRPr="004A726B" w:rsidP="004A726B">
      <w:pPr>
        <w:pStyle w:val="ListBullet2"/>
      </w:pPr>
      <w:r w:rsidRPr="004A726B">
        <w:t xml:space="preserve">tools and equipment specified in maintenance documentation </w:t>
      </w:r>
    </w:p>
    <w:p w:rsidR="00000000" w:rsidRPr="004A726B" w:rsidP="004A726B">
      <w:pPr>
        <w:pStyle w:val="ListBullet2"/>
      </w:pPr>
      <w:r w:rsidRPr="004A726B">
        <w:t>general-purpose tools and test equipment found in most routine situations.</w:t>
      </w:r>
    </w:p>
    <w:p w:rsidR="00000000" w:rsidRPr="004A726B" w:rsidP="0011309F">
      <w:pPr>
        <w:pStyle w:val="BodyText"/>
      </w:pPr>
      <w:r w:rsidRPr="004A726B">
        <w:t>Evidence of tasks demonstrating competency must be recorded in a log of industrial experience and achi</w:t>
      </w:r>
      <w:r w:rsidRPr="004A726B">
        <w:t>evement.</w:t>
      </w:r>
    </w:p>
    <w:p w:rsidR="0011309F" w:rsidP="0011309F">
      <w:pPr>
        <w:pStyle w:val="BodyText"/>
      </w:pPr>
      <w:r w:rsidRPr="004A726B">
        <w:t>Assessors must satisfy the NVR/AQTF mandatory competency requirements for assessors.</w:t>
      </w:r>
    </w:p>
    <w:p w:rsidR="00000000" w:rsidRPr="004A726B" w:rsidP="004A726B">
      <w:pPr>
        <w:pStyle w:val="Heading1"/>
      </w:pPr>
      <w:bookmarkStart w:id="5" w:name="O_1249664"/>
      <w:bookmarkEnd w:id="5"/>
      <w:r w:rsidRPr="004A726B">
        <w:t>Links</w:t>
      </w:r>
    </w:p>
    <w:p w:rsidR="00000000" w:rsidRPr="004A726B" w:rsidP="0011309F">
      <w:pPr>
        <w:pStyle w:val="BodyText"/>
      </w:pPr>
      <w:r w:rsidRPr="004A726B">
        <w:t>Companion Volume implementation guides are found in VETNet –</w:t>
      </w:r>
      <w:r w:rsidRPr="004A726B">
        <w:t xml:space="preserve"> - </w:t>
      </w:r>
      <w:r>
        <w:fldChar w:fldCharType="begin"/>
      </w:r>
      <w:r>
        <w:instrText xml:space="preserve"> HYPERLINK "https://vetnet.gov.au/Pages/TrainingDocs.aspx?q=ce216c9c-04d5-4b3b-9bcf-4e81d0950371" </w:instrText>
      </w:r>
      <w:r>
        <w:fldChar w:fldCharType="separate"/>
      </w:r>
      <w:r w:rsidRPr="003C5675">
        <w:rPr>
          <w:rStyle w:val="Hyperlink"/>
        </w:rPr>
        <w:t>https://vetnet.gov.au/Pages/TrainingDocs.aspx?q=ce216c9c-04d5-4b3b-9bcf-4e81d0950371</w:t>
      </w:r>
      <w:r>
        <w:fldChar w:fldCharType="end"/>
      </w:r>
    </w:p>
    <w:p w:rsidR="00000000" w:rsidRPr="004A726B" w:rsidP="004A726B"/>
    <w:sectPr w:rsidSect="004A72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2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26B" w:rsidRPr="0011309F" w:rsidP="001130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2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09F" w:rsidP="004A72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1309F" w:rsidP="004A726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1309F" w:rsidP="004A72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2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0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726B" w:rsidRPr="0011309F" w:rsidP="001130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2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09F" w:rsidRPr="002D2AF8" w:rsidP="004A726B">
    <w:pPr>
      <w:pStyle w:val="Header"/>
      <w:framePr w:wrap="around"/>
    </w:pPr>
    <w:r>
      <w:fldChar w:fldCharType="begin"/>
    </w:r>
    <w:r>
      <w:instrText xml:space="preserve"> TITLE   \* MERGEFORMAT </w:instrText>
    </w:r>
    <w:r>
      <w:fldChar w:fldCharType="separate"/>
    </w:r>
    <w:r>
      <w:t>Assessment Requirements for MEAMEC0076 Test aircraft piston engines after repair or 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11309F" w:rsidP="004A72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CCEB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A8C0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ECE0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2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726B"/>
    <w:pPr>
      <w:spacing w:before="360" w:after="60"/>
      <w:outlineLvl w:val="0"/>
    </w:pPr>
    <w:rPr>
      <w:sz w:val="32"/>
    </w:rPr>
  </w:style>
  <w:style w:type="paragraph" w:styleId="Heading2">
    <w:name w:val="heading 2"/>
    <w:basedOn w:val="HeadingBase"/>
    <w:next w:val="BodyText"/>
    <w:link w:val="Heading2Char"/>
    <w:qFormat/>
    <w:rsid w:val="004A726B"/>
    <w:pPr>
      <w:keepLines/>
      <w:spacing w:before="240" w:after="120"/>
      <w:outlineLvl w:val="1"/>
    </w:pPr>
    <w:rPr>
      <w:sz w:val="28"/>
      <w:szCs w:val="40"/>
    </w:rPr>
  </w:style>
  <w:style w:type="paragraph" w:styleId="Heading3">
    <w:name w:val="heading 3"/>
    <w:basedOn w:val="HeadingBase"/>
    <w:next w:val="BodyText"/>
    <w:link w:val="Heading3Char"/>
    <w:qFormat/>
    <w:rsid w:val="004A726B"/>
    <w:pPr>
      <w:spacing w:before="180" w:after="120"/>
      <w:outlineLvl w:val="2"/>
    </w:pPr>
    <w:rPr>
      <w:spacing w:val="-10"/>
      <w:kern w:val="32"/>
    </w:rPr>
  </w:style>
  <w:style w:type="paragraph" w:styleId="Heading4">
    <w:name w:val="heading 4"/>
    <w:basedOn w:val="HeadingBase"/>
    <w:next w:val="BodyText"/>
    <w:link w:val="Heading4Char"/>
    <w:qFormat/>
    <w:rsid w:val="004A726B"/>
    <w:pPr>
      <w:spacing w:before="160" w:after="120"/>
      <w:outlineLvl w:val="3"/>
    </w:pPr>
    <w:rPr>
      <w:sz w:val="22"/>
    </w:rPr>
  </w:style>
  <w:style w:type="paragraph" w:styleId="Heading5">
    <w:name w:val="heading 5"/>
    <w:basedOn w:val="HeadingBase"/>
    <w:next w:val="Normal"/>
    <w:link w:val="Heading5Char"/>
    <w:qFormat/>
    <w:rsid w:val="004A726B"/>
    <w:pPr>
      <w:spacing w:before="80"/>
      <w:outlineLvl w:val="4"/>
    </w:pPr>
    <w:rPr>
      <w:color w:val="918585"/>
      <w:sz w:val="20"/>
    </w:rPr>
  </w:style>
  <w:style w:type="paragraph" w:styleId="Heading6">
    <w:name w:val="heading 6"/>
    <w:basedOn w:val="HeadingBase"/>
    <w:next w:val="Normal"/>
    <w:link w:val="Heading6Char"/>
    <w:qFormat/>
    <w:rsid w:val="004A726B"/>
    <w:pPr>
      <w:spacing w:before="60"/>
      <w:outlineLvl w:val="5"/>
    </w:pPr>
    <w:rPr>
      <w:color w:val="918585"/>
      <w:sz w:val="20"/>
    </w:rPr>
  </w:style>
  <w:style w:type="paragraph" w:styleId="Heading7">
    <w:name w:val="heading 7"/>
    <w:basedOn w:val="Normal"/>
    <w:next w:val="Normal"/>
    <w:link w:val="Heading7Char"/>
    <w:qFormat/>
    <w:rsid w:val="004A726B"/>
    <w:pPr>
      <w:ind w:left="720"/>
      <w:outlineLvl w:val="6"/>
    </w:pPr>
    <w:rPr>
      <w:i/>
    </w:rPr>
  </w:style>
  <w:style w:type="paragraph" w:styleId="Heading8">
    <w:name w:val="heading 8"/>
    <w:basedOn w:val="Normal"/>
    <w:next w:val="Normal"/>
    <w:link w:val="Heading8Char"/>
    <w:qFormat/>
    <w:rsid w:val="004A726B"/>
    <w:pPr>
      <w:ind w:left="720"/>
      <w:outlineLvl w:val="7"/>
    </w:pPr>
    <w:rPr>
      <w:i/>
    </w:rPr>
  </w:style>
  <w:style w:type="paragraph" w:styleId="Heading9">
    <w:name w:val="heading 9"/>
    <w:basedOn w:val="Normal"/>
    <w:next w:val="Normal"/>
    <w:link w:val="Heading9Char"/>
    <w:qFormat/>
    <w:rsid w:val="004A726B"/>
    <w:pPr>
      <w:ind w:left="720"/>
      <w:outlineLvl w:val="8"/>
    </w:pPr>
    <w:rPr>
      <w:i/>
    </w:rPr>
  </w:style>
  <w:style w:type="character" w:default="1" w:styleId="DefaultParagraphFont">
    <w:name w:val="Default Paragraph Font"/>
    <w:uiPriority w:val="1"/>
    <w:unhideWhenUsed/>
    <w:rsid w:val="004A72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726B"/>
  </w:style>
  <w:style w:type="character" w:customStyle="1" w:styleId="Heading1Char">
    <w:name w:val="Heading 1 Char"/>
    <w:basedOn w:val="DefaultParagraphFont"/>
    <w:link w:val="Heading1"/>
    <w:rsid w:val="004A726B"/>
    <w:rPr>
      <w:rFonts w:ascii="Times New Roman" w:eastAsia="Times New Roman" w:hAnsi="Times New Roman" w:cs="Times New Roman"/>
      <w:b/>
      <w:sz w:val="32"/>
      <w:szCs w:val="20"/>
      <w:lang w:eastAsia="en-US"/>
    </w:rPr>
  </w:style>
  <w:style w:type="paragraph" w:styleId="BodyText">
    <w:name w:val="Body Text"/>
    <w:basedOn w:val="Normal"/>
    <w:link w:val="BodyTextChar"/>
    <w:rsid w:val="004A72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726B"/>
    <w:rPr>
      <w:rFonts w:ascii="Times New Roman" w:eastAsia="Times New Roman" w:hAnsi="Times New Roman" w:cs="Times New Roman"/>
      <w:sz w:val="24"/>
      <w:lang w:eastAsia="en-US"/>
    </w:rPr>
  </w:style>
  <w:style w:type="paragraph" w:styleId="ListBullet">
    <w:name w:val="List Bullet"/>
    <w:basedOn w:val="List"/>
    <w:rsid w:val="004A726B"/>
    <w:pPr>
      <w:numPr>
        <w:numId w:val="12"/>
      </w:numPr>
      <w:tabs>
        <w:tab w:val="clear" w:pos="340"/>
      </w:tabs>
      <w:spacing w:before="40" w:after="40"/>
    </w:pPr>
  </w:style>
  <w:style w:type="paragraph" w:styleId="ListBullet2">
    <w:name w:val="List Bullet 2"/>
    <w:basedOn w:val="List2"/>
    <w:rsid w:val="004A726B"/>
    <w:pPr>
      <w:numPr>
        <w:numId w:val="13"/>
      </w:numPr>
      <w:tabs>
        <w:tab w:val="clear" w:pos="680"/>
      </w:tabs>
    </w:pPr>
  </w:style>
  <w:style w:type="paragraph" w:customStyle="1" w:styleId="SuperHeading">
    <w:name w:val="SuperHeading"/>
    <w:basedOn w:val="Normal"/>
    <w:rsid w:val="004A726B"/>
    <w:pPr>
      <w:spacing w:before="240" w:after="120"/>
      <w:outlineLvl w:val="0"/>
    </w:pPr>
    <w:rPr>
      <w:rFonts w:ascii="Times New Roman" w:hAnsi="Times New Roman"/>
      <w:b/>
      <w:sz w:val="32"/>
    </w:rPr>
  </w:style>
  <w:style w:type="paragraph" w:customStyle="1" w:styleId="AllowPageBreak">
    <w:name w:val="AllowPageBreak"/>
    <w:rsid w:val="004A72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72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72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72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72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72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72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72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726B"/>
    <w:rPr>
      <w:rFonts w:ascii="Courier New" w:eastAsia="Times New Roman" w:hAnsi="Courier New" w:cs="Times New Roman"/>
      <w:i/>
      <w:szCs w:val="20"/>
      <w:lang w:eastAsia="en-US"/>
    </w:rPr>
  </w:style>
  <w:style w:type="paragraph" w:customStyle="1" w:styleId="HeadingBase">
    <w:name w:val="Heading Base"/>
    <w:rsid w:val="004A72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726B"/>
    <w:pPr>
      <w:tabs>
        <w:tab w:val="right" w:leader="dot" w:pos="9072"/>
      </w:tabs>
      <w:ind w:left="567"/>
    </w:pPr>
    <w:rPr>
      <w:szCs w:val="22"/>
    </w:rPr>
  </w:style>
  <w:style w:type="paragraph" w:customStyle="1" w:styleId="TOCBase">
    <w:name w:val="TOC Base"/>
    <w:rsid w:val="004A72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726B"/>
    <w:pPr>
      <w:tabs>
        <w:tab w:val="right" w:leader="dot" w:pos="9072"/>
      </w:tabs>
      <w:spacing w:before="40" w:after="40"/>
      <w:ind w:left="284"/>
    </w:pPr>
    <w:rPr>
      <w:rFonts w:ascii="Times New Roman" w:hAnsi="Times New Roman"/>
    </w:rPr>
  </w:style>
  <w:style w:type="paragraph" w:styleId="TOC1">
    <w:name w:val="toc 1"/>
    <w:basedOn w:val="TOCBase"/>
    <w:next w:val="Normal"/>
    <w:rsid w:val="004A72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72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726B"/>
    <w:rPr>
      <w:rFonts w:ascii="Times New Roman" w:eastAsia="Times New Roman" w:hAnsi="Times New Roman" w:cs="Times New Roman"/>
      <w:sz w:val="16"/>
      <w:lang w:eastAsia="en-US"/>
    </w:rPr>
  </w:style>
  <w:style w:type="paragraph" w:styleId="Title">
    <w:name w:val="Title"/>
    <w:basedOn w:val="HeadingBase"/>
    <w:link w:val="TitleChar"/>
    <w:qFormat/>
    <w:rsid w:val="004A726B"/>
    <w:pPr>
      <w:spacing w:before="5040"/>
      <w:jc w:val="center"/>
    </w:pPr>
    <w:rPr>
      <w:sz w:val="48"/>
      <w:szCs w:val="72"/>
      <w:lang w:val="en-US"/>
    </w:rPr>
  </w:style>
  <w:style w:type="character" w:customStyle="1" w:styleId="TitleChar">
    <w:name w:val="Title Char"/>
    <w:basedOn w:val="DefaultParagraphFont"/>
    <w:link w:val="Title"/>
    <w:rsid w:val="004A72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726B"/>
    <w:pPr>
      <w:tabs>
        <w:tab w:val="left" w:pos="3600"/>
        <w:tab w:val="left" w:pos="3958"/>
      </w:tabs>
    </w:pPr>
  </w:style>
  <w:style w:type="paragraph" w:styleId="List">
    <w:name w:val="List"/>
    <w:basedOn w:val="BodyText"/>
    <w:next w:val="BodyText"/>
    <w:rsid w:val="004A726B"/>
    <w:pPr>
      <w:tabs>
        <w:tab w:val="left" w:pos="340"/>
      </w:tabs>
      <w:spacing w:before="60" w:after="60"/>
      <w:ind w:left="340" w:hanging="340"/>
    </w:pPr>
  </w:style>
  <w:style w:type="paragraph" w:customStyle="1" w:styleId="Note">
    <w:name w:val="Note"/>
    <w:basedOn w:val="BodyText"/>
    <w:rsid w:val="004A726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726B"/>
    <w:rPr>
      <w:b/>
      <w:spacing w:val="0"/>
    </w:rPr>
  </w:style>
  <w:style w:type="paragraph" w:customStyle="1" w:styleId="SuperTitle">
    <w:name w:val="SuperTitle"/>
    <w:basedOn w:val="Title"/>
    <w:rsid w:val="004A726B"/>
    <w:pPr>
      <w:framePr w:wrap="auto" w:hAnchor="text" w:y="6049"/>
    </w:pPr>
    <w:rPr>
      <w:color w:val="000000"/>
      <w:sz w:val="40"/>
    </w:rPr>
  </w:style>
  <w:style w:type="paragraph" w:customStyle="1" w:styleId="TOCTitle">
    <w:name w:val="TOCTitle"/>
    <w:basedOn w:val="Heading1"/>
    <w:rsid w:val="004A726B"/>
    <w:pPr>
      <w:spacing w:after="240"/>
      <w:jc w:val="center"/>
      <w:outlineLvl w:val="9"/>
    </w:pPr>
    <w:rPr>
      <w:caps/>
    </w:rPr>
  </w:style>
  <w:style w:type="paragraph" w:customStyle="1" w:styleId="Version">
    <w:name w:val="Version"/>
    <w:rsid w:val="004A72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726B"/>
    <w:pPr>
      <w:keepNext w:val="0"/>
      <w:tabs>
        <w:tab w:val="right" w:pos="4176"/>
      </w:tabs>
      <w:ind w:left="198" w:hanging="198"/>
    </w:pPr>
    <w:rPr>
      <w:rFonts w:ascii="Garamond" w:hAnsi="Garamond"/>
    </w:rPr>
  </w:style>
  <w:style w:type="paragraph" w:styleId="IndexHeading">
    <w:name w:val="index heading"/>
    <w:basedOn w:val="Normal"/>
    <w:next w:val="Index1"/>
    <w:semiHidden/>
    <w:rsid w:val="004A726B"/>
    <w:pPr>
      <w:spacing w:before="120" w:after="120"/>
    </w:pPr>
    <w:rPr>
      <w:rFonts w:ascii="Arial" w:hAnsi="Arial"/>
      <w:b/>
      <w:color w:val="918585"/>
      <w:sz w:val="24"/>
    </w:rPr>
  </w:style>
  <w:style w:type="paragraph" w:styleId="Header">
    <w:name w:val="header"/>
    <w:basedOn w:val="Normal"/>
    <w:link w:val="HeaderChar"/>
    <w:rsid w:val="004A72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726B"/>
    <w:rPr>
      <w:rFonts w:ascii="Times New Roman" w:eastAsia="Times New Roman" w:hAnsi="Times New Roman" w:cs="Times New Roman"/>
      <w:sz w:val="16"/>
      <w:szCs w:val="20"/>
      <w:lang w:val="en-GB" w:eastAsia="en-US"/>
    </w:rPr>
  </w:style>
  <w:style w:type="paragraph" w:customStyle="1" w:styleId="Chapter">
    <w:name w:val="Chapter"/>
    <w:basedOn w:val="Normal"/>
    <w:rsid w:val="004A726B"/>
    <w:pPr>
      <w:spacing w:before="240"/>
    </w:pPr>
    <w:rPr>
      <w:rFonts w:ascii="Times New Roman" w:hAnsi="Times New Roman"/>
      <w:smallCaps/>
      <w:spacing w:val="80"/>
      <w:sz w:val="28"/>
    </w:rPr>
  </w:style>
  <w:style w:type="paragraph" w:customStyle="1" w:styleId="InChapter">
    <w:name w:val="InChapter"/>
    <w:basedOn w:val="Heading3"/>
    <w:rsid w:val="004A726B"/>
    <w:pPr>
      <w:spacing w:after="240"/>
      <w:outlineLvl w:val="9"/>
    </w:pPr>
    <w:rPr>
      <w:noProof/>
    </w:rPr>
  </w:style>
  <w:style w:type="paragraph" w:styleId="Index2">
    <w:name w:val="index 2"/>
    <w:basedOn w:val="Normal"/>
    <w:next w:val="Normal"/>
    <w:semiHidden/>
    <w:rsid w:val="004A726B"/>
    <w:pPr>
      <w:tabs>
        <w:tab w:val="right" w:pos="4176"/>
      </w:tabs>
      <w:ind w:left="568" w:hanging="284"/>
    </w:pPr>
    <w:rPr>
      <w:rFonts w:ascii="Garamond" w:hAnsi="Garamond"/>
    </w:rPr>
  </w:style>
  <w:style w:type="paragraph" w:customStyle="1" w:styleId="Byline">
    <w:name w:val="Byline"/>
    <w:rsid w:val="004A72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726B"/>
    <w:pPr>
      <w:tabs>
        <w:tab w:val="clear" w:pos="3600"/>
        <w:tab w:val="clear" w:pos="3958"/>
      </w:tabs>
      <w:jc w:val="right"/>
    </w:pPr>
  </w:style>
  <w:style w:type="character" w:styleId="Emphasis">
    <w:name w:val="Emphasis"/>
    <w:basedOn w:val="DefaultParagraphFont"/>
    <w:qFormat/>
    <w:rsid w:val="004A726B"/>
    <w:rPr>
      <w:i/>
    </w:rPr>
  </w:style>
  <w:style w:type="paragraph" w:styleId="Caption">
    <w:name w:val="caption"/>
    <w:basedOn w:val="BodyText"/>
    <w:next w:val="Normal"/>
    <w:qFormat/>
    <w:rsid w:val="004A726B"/>
    <w:pPr>
      <w:framePr w:w="2268" w:hSpace="181" w:vSpace="181" w:wrap="around" w:vAnchor="text" w:hAnchor="page" w:x="1135" w:y="285" w:anchorLock="1"/>
    </w:pPr>
    <w:rPr>
      <w:i/>
    </w:rPr>
  </w:style>
  <w:style w:type="paragraph" w:customStyle="1" w:styleId="MiniTOCTitle">
    <w:name w:val="MiniTOCTitle"/>
    <w:basedOn w:val="Heading4"/>
    <w:rsid w:val="004A726B"/>
    <w:pPr>
      <w:spacing w:before="240"/>
      <w:outlineLvl w:val="9"/>
    </w:pPr>
    <w:rPr>
      <w:noProof/>
      <w:sz w:val="24"/>
    </w:rPr>
  </w:style>
  <w:style w:type="paragraph" w:customStyle="1" w:styleId="MiniTOCItem">
    <w:name w:val="MiniTOCItem"/>
    <w:basedOn w:val="ListBullet"/>
    <w:rsid w:val="004A726B"/>
    <w:pPr>
      <w:numPr>
        <w:numId w:val="0"/>
      </w:numPr>
      <w:tabs>
        <w:tab w:val="right" w:leader="dot" w:pos="6521"/>
      </w:tabs>
      <w:spacing w:before="0" w:after="0"/>
    </w:pPr>
  </w:style>
  <w:style w:type="paragraph" w:customStyle="1" w:styleId="TOFTitle">
    <w:name w:val="TOFTitle"/>
    <w:basedOn w:val="TOCTitle"/>
    <w:rsid w:val="004A726B"/>
  </w:style>
  <w:style w:type="paragraph" w:styleId="TableofFigures">
    <w:name w:val="table of figures"/>
    <w:basedOn w:val="Normal"/>
    <w:next w:val="Normal"/>
    <w:semiHidden/>
    <w:rsid w:val="004A726B"/>
    <w:pPr>
      <w:tabs>
        <w:tab w:val="right" w:leader="dot" w:pos="9072"/>
      </w:tabs>
      <w:ind w:left="970" w:hanging="403"/>
    </w:pPr>
    <w:rPr>
      <w:rFonts w:ascii="Times New Roman" w:hAnsi="Times New Roman"/>
      <w:b/>
    </w:rPr>
  </w:style>
  <w:style w:type="paragraph" w:styleId="ListNumber">
    <w:name w:val="List Number"/>
    <w:basedOn w:val="List"/>
    <w:rsid w:val="004A726B"/>
    <w:pPr>
      <w:numPr>
        <w:numId w:val="15"/>
      </w:numPr>
      <w:tabs>
        <w:tab w:val="clear" w:pos="340"/>
      </w:tabs>
    </w:pPr>
  </w:style>
  <w:style w:type="character" w:customStyle="1" w:styleId="WingdingSymbols">
    <w:name w:val="Wingding Symbols"/>
    <w:rsid w:val="004A726B"/>
    <w:rPr>
      <w:rFonts w:ascii="Wingdings" w:hAnsi="Wingdings"/>
    </w:rPr>
  </w:style>
  <w:style w:type="paragraph" w:customStyle="1" w:styleId="TableHeading">
    <w:name w:val="Table Heading"/>
    <w:basedOn w:val="HeadingBase"/>
    <w:rsid w:val="004A726B"/>
    <w:pPr>
      <w:keepLines/>
      <w:pBdr>
        <w:bottom w:val="single" w:sz="6" w:space="1" w:color="918585"/>
      </w:pBdr>
      <w:spacing w:before="240"/>
    </w:pPr>
  </w:style>
  <w:style w:type="character" w:customStyle="1" w:styleId="HotSpot">
    <w:name w:val="HotSpot"/>
    <w:rsid w:val="004A726B"/>
    <w:rPr>
      <w:color w:val="0033CC"/>
      <w:u w:val="none"/>
    </w:rPr>
  </w:style>
  <w:style w:type="paragraph" w:customStyle="1" w:styleId="BodyTextRight">
    <w:name w:val="Body Text Right"/>
    <w:basedOn w:val="BodyText"/>
    <w:rsid w:val="004A726B"/>
    <w:pPr>
      <w:spacing w:before="0" w:after="0"/>
      <w:jc w:val="right"/>
    </w:pPr>
  </w:style>
  <w:style w:type="paragraph" w:styleId="Index3">
    <w:name w:val="index 3"/>
    <w:basedOn w:val="ListNumber2"/>
    <w:next w:val="Normal"/>
    <w:semiHidden/>
    <w:rsid w:val="004A726B"/>
    <w:pPr>
      <w:numPr>
        <w:numId w:val="0"/>
      </w:numPr>
      <w:tabs>
        <w:tab w:val="right" w:leader="dot" w:pos="4176"/>
      </w:tabs>
    </w:pPr>
  </w:style>
  <w:style w:type="paragraph" w:styleId="ListNumber2">
    <w:name w:val="List Number 2"/>
    <w:basedOn w:val="List2"/>
    <w:rsid w:val="004A726B"/>
    <w:pPr>
      <w:numPr>
        <w:numId w:val="10"/>
      </w:numPr>
      <w:tabs>
        <w:tab w:val="clear" w:pos="1060"/>
      </w:tabs>
    </w:pPr>
  </w:style>
  <w:style w:type="paragraph" w:customStyle="1" w:styleId="MarginNote">
    <w:name w:val="Margin Note"/>
    <w:basedOn w:val="BodyText"/>
    <w:rsid w:val="004A72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72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72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726B"/>
    <w:rPr>
      <w:sz w:val="32"/>
    </w:rPr>
  </w:style>
  <w:style w:type="paragraph" w:customStyle="1" w:styleId="HeadingProcedure">
    <w:name w:val="Heading Procedure"/>
    <w:basedOn w:val="HeadingBase"/>
    <w:next w:val="Normal"/>
    <w:rsid w:val="004A726B"/>
    <w:pPr>
      <w:tabs>
        <w:tab w:val="left" w:pos="0"/>
      </w:tabs>
      <w:spacing w:before="120" w:after="60"/>
    </w:pPr>
    <w:rPr>
      <w:i/>
      <w:color w:val="918585"/>
      <w:sz w:val="22"/>
    </w:rPr>
  </w:style>
  <w:style w:type="paragraph" w:customStyle="1" w:styleId="TableBodyText">
    <w:name w:val="Table Body Text"/>
    <w:basedOn w:val="BodyText"/>
    <w:rsid w:val="004A726B"/>
    <w:pPr>
      <w:spacing w:before="60" w:after="60"/>
    </w:pPr>
  </w:style>
  <w:style w:type="paragraph" w:styleId="ListContinue">
    <w:name w:val="List Continue"/>
    <w:basedOn w:val="List"/>
    <w:rsid w:val="004A726B"/>
    <w:pPr>
      <w:ind w:firstLine="0"/>
    </w:pPr>
  </w:style>
  <w:style w:type="paragraph" w:customStyle="1" w:styleId="ListNote">
    <w:name w:val="List Note"/>
    <w:basedOn w:val="List"/>
    <w:rsid w:val="004A726B"/>
    <w:pPr>
      <w:pBdr>
        <w:top w:val="single" w:sz="6" w:space="2" w:color="918585"/>
        <w:bottom w:val="single" w:sz="6" w:space="2" w:color="918585"/>
      </w:pBdr>
      <w:tabs>
        <w:tab w:val="left" w:pos="1021"/>
      </w:tabs>
      <w:ind w:firstLine="0"/>
    </w:pPr>
  </w:style>
  <w:style w:type="paragraph" w:customStyle="1" w:styleId="Warning">
    <w:name w:val="Warning"/>
    <w:basedOn w:val="BodyText"/>
    <w:rsid w:val="004A726B"/>
    <w:pPr>
      <w:shd w:val="clear" w:color="auto" w:fill="D9D9D9"/>
      <w:tabs>
        <w:tab w:val="left" w:pos="992"/>
      </w:tabs>
      <w:ind w:left="119" w:right="119"/>
    </w:pPr>
    <w:rPr>
      <w:sz w:val="20"/>
    </w:rPr>
  </w:style>
  <w:style w:type="paragraph" w:customStyle="1" w:styleId="MarginIcons">
    <w:name w:val="Margin Icons"/>
    <w:basedOn w:val="BodyText"/>
    <w:rsid w:val="004A72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726B"/>
    <w:rPr>
      <w:rFonts w:ascii="Courier New" w:hAnsi="Courier New"/>
    </w:rPr>
  </w:style>
  <w:style w:type="paragraph" w:customStyle="1" w:styleId="NoteBullet">
    <w:name w:val="Note Bullet"/>
    <w:basedOn w:val="Note"/>
    <w:rsid w:val="004A726B"/>
    <w:pPr>
      <w:tabs>
        <w:tab w:val="clear" w:pos="680"/>
      </w:tabs>
      <w:spacing w:before="60" w:after="60"/>
    </w:pPr>
  </w:style>
  <w:style w:type="paragraph" w:customStyle="1" w:styleId="SubHeading2">
    <w:name w:val="SubHeading2"/>
    <w:basedOn w:val="HeadingBase"/>
    <w:rsid w:val="004A726B"/>
    <w:pPr>
      <w:spacing w:before="240" w:after="60"/>
    </w:pPr>
    <w:rPr>
      <w:sz w:val="20"/>
    </w:rPr>
  </w:style>
  <w:style w:type="paragraph" w:customStyle="1" w:styleId="SubHeading1">
    <w:name w:val="SubHeading1"/>
    <w:basedOn w:val="HeadingBase"/>
    <w:rsid w:val="004A726B"/>
    <w:pPr>
      <w:spacing w:before="240" w:after="60"/>
    </w:pPr>
    <w:rPr>
      <w:color w:val="918585"/>
      <w:sz w:val="22"/>
    </w:rPr>
  </w:style>
  <w:style w:type="paragraph" w:customStyle="1" w:styleId="SideHeading">
    <w:name w:val="Side Heading"/>
    <w:basedOn w:val="HeadingBase"/>
    <w:rsid w:val="004A72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726B"/>
    <w:pPr>
      <w:tabs>
        <w:tab w:val="num" w:pos="360"/>
      </w:tabs>
    </w:pPr>
  </w:style>
  <w:style w:type="paragraph" w:styleId="PlainText">
    <w:name w:val="Plain Text"/>
    <w:basedOn w:val="Normal"/>
    <w:link w:val="PlainTextChar"/>
    <w:rsid w:val="004A726B"/>
    <w:rPr>
      <w:sz w:val="20"/>
    </w:rPr>
  </w:style>
  <w:style w:type="character" w:customStyle="1" w:styleId="PlainTextChar">
    <w:name w:val="Plain Text Char"/>
    <w:basedOn w:val="DefaultParagraphFont"/>
    <w:link w:val="PlainText"/>
    <w:rsid w:val="004A726B"/>
    <w:rPr>
      <w:rFonts w:ascii="Courier New" w:eastAsia="Times New Roman" w:hAnsi="Courier New" w:cs="Times New Roman"/>
      <w:sz w:val="20"/>
      <w:szCs w:val="20"/>
      <w:lang w:eastAsia="en-US"/>
    </w:rPr>
  </w:style>
  <w:style w:type="character" w:customStyle="1" w:styleId="MenuOption">
    <w:name w:val="Menu Option"/>
    <w:basedOn w:val="DefaultParagraphFont"/>
    <w:rsid w:val="004A726B"/>
    <w:rPr>
      <w:b/>
      <w:smallCaps/>
    </w:rPr>
  </w:style>
  <w:style w:type="paragraph" w:customStyle="1" w:styleId="TableListNumber">
    <w:name w:val="Table List Number"/>
    <w:basedOn w:val="ListNumber"/>
    <w:rsid w:val="004A726B"/>
    <w:pPr>
      <w:numPr>
        <w:numId w:val="0"/>
      </w:numPr>
    </w:pPr>
  </w:style>
  <w:style w:type="paragraph" w:styleId="TOC4">
    <w:name w:val="toc 4"/>
    <w:basedOn w:val="TOCBase"/>
    <w:next w:val="Normal"/>
    <w:semiHidden/>
    <w:rsid w:val="004A726B"/>
    <w:pPr>
      <w:tabs>
        <w:tab w:val="right" w:leader="dot" w:pos="9071"/>
      </w:tabs>
      <w:ind w:left="1701"/>
    </w:pPr>
  </w:style>
  <w:style w:type="paragraph" w:customStyle="1" w:styleId="ListAlpha">
    <w:name w:val="List Alpha"/>
    <w:basedOn w:val="List"/>
    <w:rsid w:val="004A726B"/>
    <w:pPr>
      <w:numPr>
        <w:numId w:val="9"/>
      </w:numPr>
    </w:pPr>
  </w:style>
  <w:style w:type="paragraph" w:customStyle="1" w:styleId="ListAlpha2">
    <w:name w:val="List Alpha 2"/>
    <w:basedOn w:val="List2"/>
    <w:rsid w:val="004A726B"/>
    <w:pPr>
      <w:numPr>
        <w:numId w:val="8"/>
      </w:numPr>
    </w:pPr>
  </w:style>
  <w:style w:type="paragraph" w:styleId="List2">
    <w:name w:val="List 2"/>
    <w:basedOn w:val="BodyText"/>
    <w:rsid w:val="004A726B"/>
    <w:pPr>
      <w:tabs>
        <w:tab w:val="left" w:pos="680"/>
      </w:tabs>
      <w:spacing w:before="60" w:after="60"/>
      <w:ind w:left="680" w:hanging="340"/>
    </w:pPr>
  </w:style>
  <w:style w:type="paragraph" w:styleId="List3">
    <w:name w:val="List 3"/>
    <w:basedOn w:val="BodyText"/>
    <w:rsid w:val="004A726B"/>
    <w:pPr>
      <w:tabs>
        <w:tab w:val="left" w:pos="1021"/>
      </w:tabs>
      <w:spacing w:before="60" w:after="60"/>
      <w:ind w:left="1020" w:hanging="340"/>
    </w:pPr>
  </w:style>
  <w:style w:type="paragraph" w:styleId="List4">
    <w:name w:val="List 4"/>
    <w:basedOn w:val="BodyText"/>
    <w:rsid w:val="004A726B"/>
    <w:pPr>
      <w:tabs>
        <w:tab w:val="left" w:pos="1361"/>
      </w:tabs>
      <w:spacing w:before="60" w:after="60"/>
      <w:ind w:left="1361" w:hanging="340"/>
    </w:pPr>
  </w:style>
  <w:style w:type="paragraph" w:styleId="List5">
    <w:name w:val="List 5"/>
    <w:basedOn w:val="BodyText"/>
    <w:rsid w:val="004A726B"/>
    <w:pPr>
      <w:tabs>
        <w:tab w:val="left" w:pos="1701"/>
      </w:tabs>
      <w:spacing w:before="60" w:after="60"/>
      <w:ind w:left="1701" w:hanging="340"/>
    </w:pPr>
  </w:style>
  <w:style w:type="paragraph" w:styleId="ListBullet3">
    <w:name w:val="List Bullet 3"/>
    <w:basedOn w:val="List3"/>
    <w:rsid w:val="004A726B"/>
    <w:pPr>
      <w:numPr>
        <w:numId w:val="14"/>
      </w:numPr>
      <w:tabs>
        <w:tab w:val="clear" w:pos="1021"/>
      </w:tabs>
      <w:ind w:left="1037" w:hanging="357"/>
    </w:pPr>
  </w:style>
  <w:style w:type="paragraph" w:styleId="ListBullet4">
    <w:name w:val="List Bullet 4"/>
    <w:basedOn w:val="List4"/>
    <w:rsid w:val="004A726B"/>
    <w:pPr>
      <w:numPr>
        <w:numId w:val="3"/>
      </w:numPr>
      <w:tabs>
        <w:tab w:val="clear" w:pos="1361"/>
      </w:tabs>
    </w:pPr>
  </w:style>
  <w:style w:type="paragraph" w:styleId="ListBullet5">
    <w:name w:val="List Bullet 5"/>
    <w:basedOn w:val="List5"/>
    <w:rsid w:val="004A726B"/>
    <w:pPr>
      <w:numPr>
        <w:numId w:val="4"/>
      </w:numPr>
    </w:pPr>
  </w:style>
  <w:style w:type="paragraph" w:styleId="ListContinue2">
    <w:name w:val="List Continue 2"/>
    <w:basedOn w:val="List2"/>
    <w:rsid w:val="004A726B"/>
    <w:pPr>
      <w:ind w:firstLine="0"/>
    </w:pPr>
  </w:style>
  <w:style w:type="paragraph" w:styleId="ListContinue3">
    <w:name w:val="List Continue 3"/>
    <w:basedOn w:val="List3"/>
    <w:rsid w:val="004A726B"/>
    <w:pPr>
      <w:ind w:left="1021" w:firstLine="0"/>
    </w:pPr>
  </w:style>
  <w:style w:type="paragraph" w:styleId="ListContinue4">
    <w:name w:val="List Continue 4"/>
    <w:basedOn w:val="List4"/>
    <w:rsid w:val="004A726B"/>
    <w:pPr>
      <w:ind w:firstLine="0"/>
    </w:pPr>
  </w:style>
  <w:style w:type="paragraph" w:styleId="ListContinue5">
    <w:name w:val="List Continue 5"/>
    <w:basedOn w:val="List5"/>
    <w:rsid w:val="004A726B"/>
    <w:pPr>
      <w:ind w:firstLine="0"/>
    </w:pPr>
  </w:style>
  <w:style w:type="paragraph" w:styleId="ListNumber3">
    <w:name w:val="List Number 3"/>
    <w:basedOn w:val="List3"/>
    <w:rsid w:val="004A726B"/>
    <w:pPr>
      <w:numPr>
        <w:numId w:val="5"/>
      </w:numPr>
    </w:pPr>
  </w:style>
  <w:style w:type="paragraph" w:styleId="ListNumber4">
    <w:name w:val="List Number 4"/>
    <w:basedOn w:val="List4"/>
    <w:rsid w:val="004A726B"/>
    <w:pPr>
      <w:numPr>
        <w:numId w:val="6"/>
      </w:numPr>
    </w:pPr>
  </w:style>
  <w:style w:type="paragraph" w:styleId="ListNumber5">
    <w:name w:val="List Number 5"/>
    <w:basedOn w:val="List5"/>
    <w:rsid w:val="004A726B"/>
    <w:pPr>
      <w:numPr>
        <w:numId w:val="7"/>
      </w:numPr>
    </w:pPr>
  </w:style>
  <w:style w:type="paragraph" w:styleId="BlockText">
    <w:name w:val="Block Text"/>
    <w:basedOn w:val="Normal"/>
    <w:rsid w:val="004A726B"/>
    <w:pPr>
      <w:spacing w:after="120"/>
      <w:ind w:left="1440" w:right="1440"/>
    </w:pPr>
  </w:style>
  <w:style w:type="character" w:customStyle="1" w:styleId="Subscript">
    <w:name w:val="Subscript"/>
    <w:basedOn w:val="DefaultParagraphFont"/>
    <w:rsid w:val="004A726B"/>
    <w:rPr>
      <w:sz w:val="16"/>
      <w:vertAlign w:val="subscript"/>
    </w:rPr>
  </w:style>
  <w:style w:type="character" w:customStyle="1" w:styleId="Superscript">
    <w:name w:val="Superscript"/>
    <w:basedOn w:val="DefaultParagraphFont"/>
    <w:rsid w:val="004A726B"/>
    <w:rPr>
      <w:sz w:val="16"/>
      <w:vertAlign w:val="superscript"/>
    </w:rPr>
  </w:style>
  <w:style w:type="character" w:customStyle="1" w:styleId="Symbols">
    <w:name w:val="Symbols"/>
    <w:basedOn w:val="DefaultParagraphFont"/>
    <w:rsid w:val="004A726B"/>
    <w:rPr>
      <w:rFonts w:ascii="Symbol" w:hAnsi="Symbol"/>
    </w:rPr>
  </w:style>
  <w:style w:type="character" w:customStyle="1" w:styleId="MenuOptions">
    <w:name w:val="Menu Options"/>
    <w:basedOn w:val="DefaultParagraphFont"/>
    <w:rsid w:val="004A726B"/>
    <w:rPr>
      <w:rFonts w:ascii="Arial Narrow" w:hAnsi="Arial Narrow"/>
      <w:smallCaps/>
    </w:rPr>
  </w:style>
  <w:style w:type="character" w:customStyle="1" w:styleId="Buttons">
    <w:name w:val="Buttons"/>
    <w:basedOn w:val="DefaultParagraphFont"/>
    <w:rsid w:val="004A726B"/>
    <w:rPr>
      <w:b/>
    </w:rPr>
  </w:style>
  <w:style w:type="character" w:customStyle="1" w:styleId="Underlined">
    <w:name w:val="Underlined"/>
    <w:basedOn w:val="DefaultParagraphFont"/>
    <w:rsid w:val="004A726B"/>
    <w:rPr>
      <w:u w:val="single"/>
    </w:rPr>
  </w:style>
  <w:style w:type="paragraph" w:customStyle="1" w:styleId="TableBodyTextRight">
    <w:name w:val="Table Body Text Right"/>
    <w:basedOn w:val="TableBodyText"/>
    <w:rsid w:val="004A726B"/>
    <w:pPr>
      <w:widowControl w:val="0"/>
      <w:autoSpaceDE w:val="0"/>
      <w:autoSpaceDN w:val="0"/>
      <w:adjustRightInd w:val="0"/>
      <w:jc w:val="right"/>
    </w:pPr>
    <w:rPr>
      <w:rFonts w:cs="Arial"/>
      <w:szCs w:val="18"/>
    </w:rPr>
  </w:style>
  <w:style w:type="paragraph" w:customStyle="1" w:styleId="CopyrightText">
    <w:name w:val="Copyright Text"/>
    <w:basedOn w:val="BodyText"/>
    <w:rsid w:val="004A726B"/>
    <w:rPr>
      <w:sz w:val="18"/>
    </w:rPr>
  </w:style>
  <w:style w:type="paragraph" w:customStyle="1" w:styleId="BodySmallRight">
    <w:name w:val="Body Small Right"/>
    <w:basedOn w:val="BodyTextRight"/>
    <w:rsid w:val="004A726B"/>
    <w:rPr>
      <w:sz w:val="18"/>
      <w:szCs w:val="18"/>
    </w:rPr>
  </w:style>
  <w:style w:type="paragraph" w:customStyle="1" w:styleId="MarginEdition">
    <w:name w:val="Margin Edition"/>
    <w:basedOn w:val="MarginNote"/>
    <w:rsid w:val="004A726B"/>
    <w:pPr>
      <w:spacing w:before="0" w:after="0"/>
    </w:pPr>
    <w:rPr>
      <w:rFonts w:ascii="Times New Roman" w:hAnsi="Times New Roman"/>
      <w:color w:val="999999"/>
    </w:rPr>
  </w:style>
  <w:style w:type="paragraph" w:customStyle="1" w:styleId="Spacer">
    <w:name w:val="Spacer"/>
    <w:basedOn w:val="Normal"/>
    <w:rsid w:val="004A726B"/>
    <w:rPr>
      <w:sz w:val="2"/>
      <w:szCs w:val="2"/>
    </w:rPr>
  </w:style>
  <w:style w:type="character" w:customStyle="1" w:styleId="Small">
    <w:name w:val="Small"/>
    <w:basedOn w:val="DefaultParagraphFont"/>
    <w:rsid w:val="004A726B"/>
    <w:rPr>
      <w:sz w:val="16"/>
    </w:rPr>
  </w:style>
  <w:style w:type="paragraph" w:customStyle="1" w:styleId="WideTable">
    <w:name w:val="Wide Table"/>
    <w:basedOn w:val="Normal"/>
    <w:rsid w:val="004A726B"/>
    <w:pPr>
      <w:ind w:left="-1418"/>
    </w:pPr>
    <w:rPr>
      <w:sz w:val="2"/>
      <w:szCs w:val="2"/>
    </w:rPr>
  </w:style>
  <w:style w:type="character" w:styleId="PageNumber">
    <w:name w:val="page number"/>
    <w:basedOn w:val="DefaultParagraphFont"/>
    <w:rsid w:val="004A726B"/>
  </w:style>
  <w:style w:type="paragraph" w:styleId="Quote">
    <w:name w:val="Quote"/>
    <w:basedOn w:val="Heading1"/>
    <w:link w:val="QuoteChar"/>
    <w:qFormat/>
    <w:rsid w:val="004A726B"/>
    <w:rPr>
      <w:b w:val="0"/>
      <w:sz w:val="72"/>
      <w:szCs w:val="72"/>
      <w:lang w:val="en-NZ"/>
    </w:rPr>
  </w:style>
  <w:style w:type="character" w:customStyle="1" w:styleId="QuoteChar">
    <w:name w:val="Quote Char"/>
    <w:basedOn w:val="DefaultParagraphFont"/>
    <w:link w:val="Quote"/>
    <w:rsid w:val="004A72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726B"/>
    <w:pPr>
      <w:pageBreakBefore/>
    </w:pPr>
  </w:style>
  <w:style w:type="paragraph" w:customStyle="1" w:styleId="Border">
    <w:name w:val="Border"/>
    <w:basedOn w:val="Normal"/>
    <w:qFormat/>
    <w:rsid w:val="004A72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726B"/>
    <w:rPr>
      <w:b/>
      <w:bCs/>
      <w:i/>
      <w:iCs/>
      <w:color w:val="auto"/>
    </w:rPr>
  </w:style>
  <w:style w:type="paragraph" w:styleId="IntenseQuote">
    <w:name w:val="Intense Quote"/>
    <w:basedOn w:val="Normal"/>
    <w:next w:val="Normal"/>
    <w:link w:val="IntenseQuoteChar"/>
    <w:uiPriority w:val="30"/>
    <w:qFormat/>
    <w:rsid w:val="004A72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72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726B"/>
    <w:rPr>
      <w:smallCaps/>
      <w:color w:val="auto"/>
      <w:u w:val="single"/>
    </w:rPr>
  </w:style>
  <w:style w:type="character" w:styleId="IntenseReference">
    <w:name w:val="Intense Reference"/>
    <w:basedOn w:val="DefaultParagraphFont"/>
    <w:uiPriority w:val="32"/>
    <w:qFormat/>
    <w:rsid w:val="004A726B"/>
    <w:rPr>
      <w:b/>
      <w:bCs/>
      <w:smallCaps/>
      <w:color w:val="auto"/>
      <w:spacing w:val="5"/>
      <w:u w:val="single"/>
    </w:rPr>
  </w:style>
  <w:style w:type="paragraph" w:customStyle="1" w:styleId="2ColumnHeading">
    <w:name w:val="2Column Heading"/>
    <w:basedOn w:val="BodyText"/>
    <w:qFormat/>
    <w:rsid w:val="004A726B"/>
    <w:pPr>
      <w:spacing w:after="60"/>
      <w:ind w:left="-2268"/>
    </w:pPr>
    <w:rPr>
      <w:b/>
    </w:rPr>
  </w:style>
  <w:style w:type="paragraph" w:customStyle="1" w:styleId="Heading1TOC">
    <w:name w:val="Heading1 TOC"/>
    <w:basedOn w:val="Normal"/>
    <w:qFormat/>
    <w:rsid w:val="004A726B"/>
    <w:pPr>
      <w:spacing w:before="240" w:after="120"/>
    </w:pPr>
    <w:rPr>
      <w:rFonts w:ascii="Times New Roman" w:hAnsi="Times New Roman"/>
      <w:b/>
      <w:sz w:val="32"/>
    </w:rPr>
  </w:style>
  <w:style w:type="paragraph" w:customStyle="1" w:styleId="Heading2TOC">
    <w:name w:val="Heading2 TOC"/>
    <w:basedOn w:val="Normal"/>
    <w:qFormat/>
    <w:rsid w:val="004A726B"/>
    <w:pPr>
      <w:spacing w:before="240" w:after="60"/>
    </w:pPr>
    <w:rPr>
      <w:rFonts w:ascii="Times New Roman" w:hAnsi="Times New Roman"/>
      <w:b/>
      <w:sz w:val="28"/>
    </w:rPr>
  </w:style>
  <w:style w:type="character" w:customStyle="1" w:styleId="Underline">
    <w:name w:val="Underline"/>
    <w:basedOn w:val="DefaultParagraphFont"/>
    <w:qFormat/>
    <w:rsid w:val="004A726B"/>
    <w:rPr>
      <w:u w:val="single"/>
    </w:rPr>
  </w:style>
  <w:style w:type="character" w:customStyle="1" w:styleId="BoldandItalics">
    <w:name w:val="Bold and Italics"/>
    <w:qFormat/>
    <w:rsid w:val="004A726B"/>
    <w:rPr>
      <w:b/>
      <w:i/>
      <w:u w:val="none"/>
    </w:rPr>
  </w:style>
  <w:style w:type="paragraph" w:styleId="BalloonText">
    <w:name w:val="Balloon Text"/>
    <w:basedOn w:val="Normal"/>
    <w:link w:val="BalloonTextChar"/>
    <w:rsid w:val="004A726B"/>
    <w:rPr>
      <w:rFonts w:ascii="Tahoma" w:hAnsi="Tahoma" w:cs="Tahoma"/>
      <w:sz w:val="16"/>
      <w:szCs w:val="16"/>
    </w:rPr>
  </w:style>
  <w:style w:type="character" w:customStyle="1" w:styleId="BalloonTextChar">
    <w:name w:val="Balloon Text Char"/>
    <w:basedOn w:val="DefaultParagraphFont"/>
    <w:link w:val="BalloonText"/>
    <w:rsid w:val="004A72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72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72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726B"/>
    <w:rPr>
      <w:b/>
      <w:color w:val="660033"/>
      <w:spacing w:val="0"/>
    </w:rPr>
  </w:style>
  <w:style w:type="paragraph" w:customStyle="1" w:styleId="Nameditemlist">
    <w:name w:val="Named item list"/>
    <w:basedOn w:val="BodyText"/>
    <w:qFormat/>
    <w:rsid w:val="004A726B"/>
    <w:pPr>
      <w:tabs>
        <w:tab w:val="left" w:pos="2835"/>
      </w:tabs>
      <w:ind w:left="2835" w:hanging="2835"/>
    </w:pPr>
  </w:style>
  <w:style w:type="paragraph" w:customStyle="1" w:styleId="BodyTextnopadding">
    <w:name w:val="Body Text no padding"/>
    <w:basedOn w:val="BodyText"/>
    <w:qFormat/>
    <w:rsid w:val="004A726B"/>
    <w:pPr>
      <w:spacing w:before="0" w:after="0"/>
    </w:pPr>
  </w:style>
  <w:style w:type="paragraph" w:customStyle="1" w:styleId="BodyTextBold">
    <w:name w:val="Body Text Bold"/>
    <w:basedOn w:val="BodyText"/>
    <w:qFormat/>
    <w:rsid w:val="004A726B"/>
    <w:rPr>
      <w:b/>
    </w:rPr>
  </w:style>
  <w:style w:type="character" w:styleId="Hyperlink">
    <w:name w:val="Hyperlink"/>
    <w:basedOn w:val="DefaultParagraphFont"/>
    <w:uiPriority w:val="99"/>
    <w:unhideWhenUsed/>
    <w:rsid w:val="001130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371</Words>
  <Characters>2436</Characters>
  <Application>Microsoft Office Word</Application>
  <DocSecurity>0</DocSecurity>
  <Lines>55</Lines>
  <Paragraphs>37</Paragraphs>
  <ScaleCrop>false</ScaleCrop>
  <Company>Author-it Software Corporation Ltd.</Company>
  <LinksUpToDate>false</LinksUpToDate>
  <CharactersWithSpaces>2770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MEAMEC0076 Test aircraft piston engines after repair or overhaul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2022-11-22T03:38:00Z</dcterms:created>
  <dcterms:modified xsi:type="dcterms:W3CDTF">2022-11-22T03:38:00Z</dcterms:modified>
</cp:coreProperties>
</file>