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287" w:rsidP="00E61287">
      <w:pPr>
        <w:pStyle w:val="Title"/>
      </w:pPr>
      <w:r>
        <w:fldChar w:fldCharType="begin"/>
      </w:r>
      <w:r>
        <w:instrText xml:space="preserve"> TITLE   \* MERGEFORMAT </w:instrText>
      </w:r>
      <w:r>
        <w:fldChar w:fldCharType="separate"/>
      </w:r>
      <w:r>
        <w:t>MEAMEC0057 Repair the structure of non-pressurised small aircraft</w:t>
      </w:r>
      <w:r>
        <w:fldChar w:fldCharType="end"/>
      </w:r>
    </w:p>
    <w:p w:rsidR="00E61287" w:rsidP="00E61287">
      <w:pPr>
        <w:pStyle w:val="Version"/>
        <w:sectPr w:rsidSect="008C2A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AF8" w:rsidP="008C2AF8">
      <w:pPr>
        <w:pStyle w:val="SuperHeading"/>
      </w:pPr>
      <w:r w:rsidRPr="008C2AF8">
        <w:t>MEAMEC0057 Repair the structure of non-pressurised small aircraft</w:t>
      </w:r>
    </w:p>
    <w:p w:rsidR="00000000" w:rsidRPr="008C2AF8" w:rsidP="008C2AF8">
      <w:pPr>
        <w:pStyle w:val="Heading1"/>
      </w:pPr>
      <w:bookmarkStart w:id="1" w:name="O_1251151"/>
      <w:bookmarkEnd w:id="1"/>
      <w:r w:rsidRPr="008C2AF8">
        <w:t>Modification History</w:t>
      </w:r>
    </w:p>
    <w:p w:rsidR="00000000" w:rsidRPr="008C2AF8" w:rsidP="00E61287">
      <w:pPr>
        <w:pStyle w:val="BodyText"/>
      </w:pPr>
      <w:r w:rsidRPr="008C2AF8">
        <w:t xml:space="preserve">Release 1. Application changed. Performance Criteria changed. Foundation Skills made explicit. Range of Conditions removed, and relevant information </w:t>
      </w:r>
      <w:r w:rsidRPr="008C2AF8">
        <w:t>moved to Assessment Requirements. Assessment Requirements clarified. Supersedes and is equivalent to MEA370 Repair the structure of non-pressurised small aircraft.</w:t>
      </w:r>
    </w:p>
    <w:p w:rsidR="00000000" w:rsidRPr="008C2AF8" w:rsidP="008C2AF8">
      <w:pPr>
        <w:pStyle w:val="Heading1"/>
      </w:pPr>
      <w:bookmarkStart w:id="2" w:name="O_1251152"/>
      <w:bookmarkEnd w:id="2"/>
      <w:r w:rsidRPr="008C2AF8">
        <w:t>Application</w:t>
      </w:r>
    </w:p>
    <w:p w:rsidR="00000000" w:rsidRPr="008C2AF8" w:rsidP="00E61287">
      <w:pPr>
        <w:pStyle w:val="BodyText"/>
      </w:pPr>
      <w:r w:rsidRPr="008C2AF8">
        <w:t>This unit describes the skills and knowledge required to appl</w:t>
      </w:r>
      <w:r w:rsidRPr="008C2AF8">
        <w:t>y procedures and techniques associated with the repair of non-pressurised small aircraft structure during scheduled or unscheduled maintenance. Work may be performed individually or as part of a team and involves the performance of a limited range of metal</w:t>
      </w:r>
      <w:r w:rsidRPr="008C2AF8">
        <w:t xml:space="preserve"> and composite repairs. </w:t>
      </w:r>
    </w:p>
    <w:p w:rsidR="00000000" w:rsidRPr="008C2AF8" w:rsidP="00E61287">
      <w:pPr>
        <w:pStyle w:val="BodyText"/>
      </w:pPr>
      <w:r w:rsidRPr="008C2AF8">
        <w:t>Where extensive repair involving the replacement of major structural components, such as wing spars and fuselage frames, is required the applicable unit is MEA371 Perform major repairs and modifications to small aircraft metal stru</w:t>
      </w:r>
      <w:r w:rsidRPr="008C2AF8">
        <w:t>cture.</w:t>
      </w:r>
    </w:p>
    <w:p w:rsidR="00000000" w:rsidRPr="008C2AF8" w:rsidP="00E61287">
      <w:pPr>
        <w:pStyle w:val="BodyText"/>
      </w:pPr>
      <w:r w:rsidRPr="008C2AF8">
        <w:t>The unit is used in workplaces that operate under the airworthiness regulatory systems of the Civil Aviation Safety Authority (CASA) and the Defence Aviation Safety Authority (DASA).</w:t>
      </w:r>
    </w:p>
    <w:p w:rsidR="00000000" w:rsidRPr="008C2AF8" w:rsidP="00E61287">
      <w:pPr>
        <w:pStyle w:val="BodyText"/>
      </w:pPr>
      <w:r w:rsidRPr="008C2AF8">
        <w:t>Any other relevant legislation, industry standards and codes of pr</w:t>
      </w:r>
      <w:r w:rsidRPr="008C2AF8">
        <w:t>actice within Australia must be applied.</w:t>
      </w:r>
    </w:p>
    <w:p w:rsidR="00000000" w:rsidRPr="008C2AF8" w:rsidP="008C2AF8">
      <w:pPr>
        <w:pStyle w:val="Heading1"/>
      </w:pPr>
      <w:bookmarkStart w:id="3" w:name="O_1251153"/>
      <w:bookmarkEnd w:id="3"/>
      <w:r w:rsidRPr="008C2AF8">
        <w:t>Pre-requisite Unit</w:t>
      </w:r>
    </w:p>
    <w:p w:rsidR="00000000" w:rsidRPr="008C2AF8" w:rsidP="00E61287">
      <w:pPr>
        <w:pStyle w:val="BodyText"/>
      </w:pPr>
      <w:r w:rsidRPr="008C2AF8">
        <w:t>MEAMEC0056 Inspect and maintain structures and related components of non-pressurised small aircraft</w:t>
      </w:r>
    </w:p>
    <w:p w:rsidR="00000000" w:rsidRPr="008C2AF8" w:rsidP="008C2AF8">
      <w:pPr>
        <w:pStyle w:val="Heading1"/>
      </w:pPr>
      <w:bookmarkStart w:id="4" w:name="O_1251154"/>
      <w:bookmarkEnd w:id="4"/>
      <w:r w:rsidRPr="008C2AF8">
        <w:t>Competency Field</w:t>
      </w:r>
    </w:p>
    <w:p w:rsidR="00000000" w:rsidRPr="008C2AF8" w:rsidP="00E61287">
      <w:pPr>
        <w:pStyle w:val="BodyText"/>
      </w:pPr>
      <w:r w:rsidRPr="008C2AF8">
        <w:t>Aviation maintenance</w:t>
      </w:r>
    </w:p>
    <w:p w:rsidR="00000000" w:rsidRPr="008C2AF8" w:rsidP="008C2AF8">
      <w:pPr>
        <w:pStyle w:val="Heading1"/>
      </w:pPr>
      <w:bookmarkStart w:id="5" w:name="O_1251156"/>
      <w:bookmarkEnd w:id="5"/>
      <w:r w:rsidRPr="008C2AF8">
        <w:t>E</w:t>
      </w:r>
      <w:r w:rsidRPr="008C2AF8">
        <w:t>lements and Performance Criteria</w:t>
      </w:r>
    </w:p>
    <w:tbl>
      <w:tblPr>
        <w:tblW w:w="9639" w:type="dxa"/>
        <w:tblLayout w:type="fixed"/>
        <w:tblCellMar>
          <w:left w:w="62" w:type="dxa"/>
          <w:right w:w="62" w:type="dxa"/>
        </w:tblCellMar>
        <w:tblLook w:val="0000"/>
      </w:tblPr>
      <w:tblGrid>
        <w:gridCol w:w="2502"/>
        <w:gridCol w:w="7137"/>
      </w:tblGrid>
      <w:tr w:rsidTr="00E6128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C2AF8" w:rsidP="008C2AF8">
            <w:pPr>
              <w:pStyle w:val="BodyText"/>
            </w:pPr>
            <w:r w:rsidRPr="008C2AF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C2AF8">
            <w:pPr>
              <w:pStyle w:val="BodyText"/>
              <w:rPr>
                <w:lang w:val="en-NZ"/>
              </w:rPr>
            </w:pPr>
            <w:r w:rsidRPr="008C2AF8">
              <w:rPr>
                <w:rStyle w:val="SpecialBold"/>
              </w:rPr>
              <w:t>Performance Criteria</w:t>
            </w:r>
          </w:p>
        </w:tc>
      </w:tr>
      <w:tr w:rsidTr="00E6128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AF8">
            <w:pPr>
              <w:pStyle w:val="BodyText"/>
              <w:rPr>
                <w:lang w:val="en-NZ"/>
              </w:rPr>
            </w:pPr>
            <w:r w:rsidRPr="008C2AF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C2AF8">
            <w:pPr>
              <w:pStyle w:val="BodyText"/>
              <w:rPr>
                <w:lang w:val="en-NZ"/>
              </w:rPr>
            </w:pPr>
            <w:r w:rsidRPr="008C2AF8">
              <w:t>Performance criteria describe the performance needed to demonstrate achievement of the element.</w:t>
            </w:r>
          </w:p>
        </w:tc>
      </w:tr>
      <w:tr w:rsidTr="00E612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61287" w:rsidP="008C2AF8">
            <w:pPr>
              <w:pStyle w:val="BodyText"/>
            </w:pPr>
            <w:r w:rsidRPr="008C2AF8">
              <w:t xml:space="preserve">1. Prepare to undertake </w:t>
            </w:r>
            <w:r w:rsidRPr="008C2AF8">
              <w:t>repair</w:t>
            </w:r>
          </w:p>
          <w:p w:rsidR="00E61287" w:rsidP="008C2AF8">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F8" w:rsidP="008C2AF8">
            <w:pPr>
              <w:pStyle w:val="BodyText"/>
            </w:pPr>
            <w:r w:rsidRPr="008C2AF8">
              <w:t>1.1 Assess extent of damage to assist in determining repair procedure</w:t>
            </w:r>
          </w:p>
          <w:p w:rsidR="00000000" w:rsidRPr="008C2AF8" w:rsidP="008C2AF8">
            <w:pPr>
              <w:pStyle w:val="BodyText"/>
            </w:pPr>
            <w:r w:rsidRPr="008C2AF8">
              <w:t>1.2 Identify appropriate repair scheme in accordance with structural repair manual or approved data</w:t>
            </w:r>
          </w:p>
          <w:p w:rsidR="00000000" w:rsidRPr="008C2AF8" w:rsidP="008C2AF8">
            <w:pPr>
              <w:pStyle w:val="BodyText"/>
            </w:pPr>
            <w:r w:rsidRPr="008C2AF8">
              <w:t xml:space="preserve">1.3 Obtain specialist (structures personnel) or supervisory advice in establishing an </w:t>
            </w:r>
            <w:r w:rsidRPr="008C2AF8">
              <w:t>approved repair scheme where a standard repair scheme cannot be identified, or damage is out of limits</w:t>
            </w:r>
          </w:p>
          <w:p w:rsidR="00000000" w:rsidP="008C2AF8">
            <w:pPr>
              <w:pStyle w:val="BodyText"/>
              <w:rPr>
                <w:lang w:val="en-NZ"/>
              </w:rPr>
            </w:pPr>
            <w:r w:rsidRPr="008C2AF8">
              <w:t xml:space="preserve">1.4 Organise all materials and equipment required </w:t>
            </w:r>
          </w:p>
        </w:tc>
      </w:tr>
      <w:tr w:rsidTr="00E6128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61287" w:rsidP="008C2AF8">
            <w:pPr>
              <w:pStyle w:val="BodyText"/>
            </w:pPr>
            <w:r w:rsidRPr="008C2AF8">
              <w:t>2. Repair aircraft structure</w:t>
            </w:r>
          </w:p>
          <w:p w:rsidR="00E61287" w:rsidP="008C2AF8">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F8" w:rsidP="008C2AF8">
            <w:pPr>
              <w:pStyle w:val="BodyText"/>
            </w:pPr>
            <w:r w:rsidRPr="008C2AF8">
              <w:t>2.1 Perform struc</w:t>
            </w:r>
            <w:r w:rsidRPr="008C2AF8">
              <w:t>tural repairs in accordance with approved repair scheme ensuring that aircraft standard practices are used, and process requirements are carried out while observing all relevant work health and safety (WHS) requirements, including the use of material safet</w:t>
            </w:r>
            <w:r w:rsidRPr="008C2AF8">
              <w:t>y data sheets (MSDSs) and items of personal protective equipment (PPE)</w:t>
            </w:r>
          </w:p>
          <w:p w:rsidR="00000000" w:rsidRPr="008C2AF8" w:rsidP="008C2AF8">
            <w:pPr>
              <w:pStyle w:val="BodyText"/>
            </w:pPr>
            <w:r w:rsidRPr="008C2AF8">
              <w:t>2.2 Employ preventative maintenance techniques to preserve the integrity of aircraft structure</w:t>
            </w:r>
          </w:p>
          <w:p w:rsidR="00000000" w:rsidRPr="008C2AF8" w:rsidP="008C2AF8">
            <w:pPr>
              <w:pStyle w:val="BodyText"/>
            </w:pPr>
            <w:r w:rsidRPr="008C2AF8">
              <w:t>2.3 Clean work area of all waste material or contaminants</w:t>
            </w:r>
          </w:p>
          <w:p w:rsidR="00000000" w:rsidRPr="008C2AF8" w:rsidP="008C2AF8">
            <w:pPr>
              <w:pStyle w:val="BodyText"/>
            </w:pPr>
            <w:r w:rsidRPr="008C2AF8">
              <w:t>2.4 Complete required maintenanc</w:t>
            </w:r>
            <w:r w:rsidRPr="008C2AF8">
              <w:t>e documentation and process in accordance with standard enterprise procedures</w:t>
            </w:r>
          </w:p>
        </w:tc>
      </w:tr>
    </w:tbl>
    <w:p w:rsidR="00000000" w:rsidRPr="008C2AF8" w:rsidP="008C2AF8">
      <w:pPr>
        <w:pStyle w:val="BodyText"/>
      </w:pPr>
    </w:p>
    <w:p w:rsidR="00000000" w:rsidRPr="008C2AF8" w:rsidP="008C2AF8">
      <w:pPr>
        <w:pStyle w:val="AllowPageBreak"/>
      </w:pPr>
    </w:p>
    <w:p w:rsidR="00000000" w:rsidRPr="008C2AF8" w:rsidP="008C2AF8">
      <w:pPr>
        <w:pStyle w:val="Heading1"/>
      </w:pPr>
      <w:bookmarkStart w:id="6" w:name="O_1251157"/>
      <w:bookmarkEnd w:id="6"/>
      <w:r w:rsidRPr="008C2AF8">
        <w:t>Foundation Skills</w:t>
      </w:r>
    </w:p>
    <w:p w:rsidR="00000000" w:rsidRPr="008C2AF8" w:rsidP="00E61287">
      <w:pPr>
        <w:pStyle w:val="BodyText"/>
      </w:pPr>
      <w:r w:rsidRPr="008C2AF8">
        <w:t>This section describes those language, literacy, numeracy and employment skills that are essential to performance but not explicit in the p</w:t>
      </w:r>
      <w:r w:rsidRPr="008C2AF8">
        <w:t>erformance criteria.</w:t>
      </w:r>
    </w:p>
    <w:p w:rsidR="00000000" w:rsidRPr="008C2AF8" w:rsidP="008C2AF8">
      <w:pPr>
        <w:pStyle w:val="ListBullet"/>
      </w:pPr>
      <w:r w:rsidRPr="008C2AF8">
        <w:t>Reading skills to interpret maintenance documentation and procedures.</w:t>
      </w:r>
    </w:p>
    <w:p w:rsidR="00000000" w:rsidRPr="008C2AF8" w:rsidP="008C2AF8">
      <w:pPr>
        <w:pStyle w:val="ListBullet"/>
      </w:pPr>
      <w:r w:rsidRPr="008C2AF8">
        <w:t>Writing skills to complete maintenance documentation.</w:t>
      </w:r>
    </w:p>
    <w:p w:rsidR="00000000" w:rsidRPr="008C2AF8" w:rsidP="008C2AF8">
      <w:pPr>
        <w:pStyle w:val="ListBullet"/>
      </w:pPr>
      <w:r w:rsidRPr="008C2AF8">
        <w:t>Numeracy skills to interpret and communicate technical information.</w:t>
      </w:r>
    </w:p>
    <w:p w:rsidR="00000000" w:rsidRPr="008C2AF8" w:rsidP="00E61287">
      <w:pPr>
        <w:pStyle w:val="BodyText"/>
      </w:pPr>
      <w:r w:rsidRPr="008C2AF8">
        <w:t>Other foundation skills essential to performance are explicit in the performance criteria of this unit.</w:t>
      </w:r>
    </w:p>
    <w:p w:rsidR="00000000" w:rsidRPr="008C2AF8" w:rsidP="008C2AF8">
      <w:pPr>
        <w:pStyle w:val="Heading1"/>
      </w:pPr>
      <w:bookmarkStart w:id="7" w:name="O_1251159"/>
      <w:bookmarkEnd w:id="7"/>
      <w:r w:rsidRPr="008C2AF8">
        <w:t>Unit Mapping Information</w:t>
      </w:r>
    </w:p>
    <w:p w:rsidR="00000000" w:rsidRPr="008C2AF8" w:rsidP="00E61287">
      <w:pPr>
        <w:pStyle w:val="BodyText"/>
      </w:pPr>
      <w:r w:rsidRPr="008C2AF8">
        <w:t>Release 1. Supersedes and is equivalent to MEA370 Repair the structure of non-pressurised small aircraft.</w:t>
      </w:r>
    </w:p>
    <w:p w:rsidR="00000000" w:rsidRPr="008C2AF8" w:rsidP="008C2AF8">
      <w:pPr>
        <w:pStyle w:val="Heading1"/>
      </w:pPr>
      <w:bookmarkStart w:id="8" w:name="O_1251166"/>
      <w:bookmarkEnd w:id="8"/>
      <w:r w:rsidRPr="008C2AF8">
        <w:t>Links</w:t>
      </w:r>
    </w:p>
    <w:p w:rsidR="00000000" w:rsidRPr="008C2AF8" w:rsidP="00E61287">
      <w:pPr>
        <w:pStyle w:val="BodyText"/>
      </w:pPr>
      <w:r w:rsidRPr="008C2AF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034FC">
        <w:rPr>
          <w:rStyle w:val="Hyperlink"/>
        </w:rPr>
        <w:t>https://vetnet.gov.au/Pages/TrainingDocs.aspx?q=ce216c9c-04d5-4b3b-9bcf-4e81d0950371</w:t>
      </w:r>
      <w:r>
        <w:fldChar w:fldCharType="end"/>
      </w:r>
    </w:p>
    <w:p w:rsidR="00000000" w:rsidRPr="008C2AF8" w:rsidP="008C2AF8"/>
    <w:sectPr w:rsidSect="008C2A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F8" w:rsidRPr="00E61287" w:rsidP="00E61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87" w:rsidP="008C2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287" w:rsidP="008C2A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1287" w:rsidP="008C2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AF8" w:rsidRPr="00E61287" w:rsidP="00E612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287" w:rsidRPr="002D2AF8" w:rsidP="008C2AF8">
    <w:pPr>
      <w:pStyle w:val="Header"/>
      <w:framePr w:wrap="around"/>
    </w:pPr>
    <w:r>
      <w:fldChar w:fldCharType="begin"/>
    </w:r>
    <w:r>
      <w:instrText xml:space="preserve"> TITLE   \* MERGEFORMAT </w:instrText>
    </w:r>
    <w:r>
      <w:fldChar w:fldCharType="separate"/>
    </w:r>
    <w:r>
      <w:t>MEAMEC0057 Repair the structure of non-pressurised small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61287" w:rsidP="008C2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C25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A81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AF8"/>
    <w:pPr>
      <w:spacing w:before="360" w:after="60"/>
      <w:outlineLvl w:val="0"/>
    </w:pPr>
    <w:rPr>
      <w:sz w:val="32"/>
    </w:rPr>
  </w:style>
  <w:style w:type="paragraph" w:styleId="Heading2">
    <w:name w:val="heading 2"/>
    <w:basedOn w:val="HeadingBase"/>
    <w:next w:val="BodyText"/>
    <w:link w:val="Heading2Char"/>
    <w:qFormat/>
    <w:rsid w:val="008C2AF8"/>
    <w:pPr>
      <w:keepLines/>
      <w:spacing w:before="240" w:after="120"/>
      <w:outlineLvl w:val="1"/>
    </w:pPr>
    <w:rPr>
      <w:sz w:val="28"/>
      <w:szCs w:val="40"/>
    </w:rPr>
  </w:style>
  <w:style w:type="paragraph" w:styleId="Heading3">
    <w:name w:val="heading 3"/>
    <w:basedOn w:val="HeadingBase"/>
    <w:next w:val="BodyText"/>
    <w:link w:val="Heading3Char"/>
    <w:qFormat/>
    <w:rsid w:val="008C2AF8"/>
    <w:pPr>
      <w:spacing w:before="180" w:after="120"/>
      <w:outlineLvl w:val="2"/>
    </w:pPr>
    <w:rPr>
      <w:spacing w:val="-10"/>
      <w:kern w:val="32"/>
    </w:rPr>
  </w:style>
  <w:style w:type="paragraph" w:styleId="Heading4">
    <w:name w:val="heading 4"/>
    <w:basedOn w:val="HeadingBase"/>
    <w:next w:val="BodyText"/>
    <w:link w:val="Heading4Char"/>
    <w:qFormat/>
    <w:rsid w:val="008C2AF8"/>
    <w:pPr>
      <w:spacing w:before="160" w:after="120"/>
      <w:outlineLvl w:val="3"/>
    </w:pPr>
    <w:rPr>
      <w:sz w:val="22"/>
    </w:rPr>
  </w:style>
  <w:style w:type="paragraph" w:styleId="Heading5">
    <w:name w:val="heading 5"/>
    <w:basedOn w:val="HeadingBase"/>
    <w:next w:val="Normal"/>
    <w:link w:val="Heading5Char"/>
    <w:qFormat/>
    <w:rsid w:val="008C2AF8"/>
    <w:pPr>
      <w:spacing w:before="80"/>
      <w:outlineLvl w:val="4"/>
    </w:pPr>
    <w:rPr>
      <w:color w:val="918585"/>
      <w:sz w:val="20"/>
    </w:rPr>
  </w:style>
  <w:style w:type="paragraph" w:styleId="Heading6">
    <w:name w:val="heading 6"/>
    <w:basedOn w:val="HeadingBase"/>
    <w:next w:val="Normal"/>
    <w:link w:val="Heading6Char"/>
    <w:qFormat/>
    <w:rsid w:val="008C2AF8"/>
    <w:pPr>
      <w:spacing w:before="60"/>
      <w:outlineLvl w:val="5"/>
    </w:pPr>
    <w:rPr>
      <w:color w:val="918585"/>
      <w:sz w:val="20"/>
    </w:rPr>
  </w:style>
  <w:style w:type="paragraph" w:styleId="Heading7">
    <w:name w:val="heading 7"/>
    <w:basedOn w:val="Normal"/>
    <w:next w:val="Normal"/>
    <w:link w:val="Heading7Char"/>
    <w:qFormat/>
    <w:rsid w:val="008C2AF8"/>
    <w:pPr>
      <w:ind w:left="720"/>
      <w:outlineLvl w:val="6"/>
    </w:pPr>
    <w:rPr>
      <w:i/>
    </w:rPr>
  </w:style>
  <w:style w:type="paragraph" w:styleId="Heading8">
    <w:name w:val="heading 8"/>
    <w:basedOn w:val="Normal"/>
    <w:next w:val="Normal"/>
    <w:link w:val="Heading8Char"/>
    <w:qFormat/>
    <w:rsid w:val="008C2AF8"/>
    <w:pPr>
      <w:ind w:left="720"/>
      <w:outlineLvl w:val="7"/>
    </w:pPr>
    <w:rPr>
      <w:i/>
    </w:rPr>
  </w:style>
  <w:style w:type="paragraph" w:styleId="Heading9">
    <w:name w:val="heading 9"/>
    <w:basedOn w:val="Normal"/>
    <w:next w:val="Normal"/>
    <w:link w:val="Heading9Char"/>
    <w:qFormat/>
    <w:rsid w:val="008C2AF8"/>
    <w:pPr>
      <w:ind w:left="720"/>
      <w:outlineLvl w:val="8"/>
    </w:pPr>
    <w:rPr>
      <w:i/>
    </w:rPr>
  </w:style>
  <w:style w:type="character" w:default="1" w:styleId="DefaultParagraphFont">
    <w:name w:val="Default Paragraph Font"/>
    <w:uiPriority w:val="1"/>
    <w:unhideWhenUsed/>
    <w:rsid w:val="008C2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AF8"/>
  </w:style>
  <w:style w:type="character" w:customStyle="1" w:styleId="Heading1Char">
    <w:name w:val="Heading 1 Char"/>
    <w:basedOn w:val="DefaultParagraphFont"/>
    <w:link w:val="Heading1"/>
    <w:rsid w:val="008C2AF8"/>
    <w:rPr>
      <w:rFonts w:ascii="Times New Roman" w:eastAsia="Times New Roman" w:hAnsi="Times New Roman" w:cs="Times New Roman"/>
      <w:b/>
      <w:sz w:val="32"/>
      <w:szCs w:val="20"/>
      <w:lang w:eastAsia="en-US"/>
    </w:rPr>
  </w:style>
  <w:style w:type="paragraph" w:styleId="BodyText">
    <w:name w:val="Body Text"/>
    <w:basedOn w:val="Normal"/>
    <w:link w:val="BodyTextChar"/>
    <w:rsid w:val="008C2A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AF8"/>
    <w:rPr>
      <w:rFonts w:ascii="Times New Roman" w:eastAsia="Times New Roman" w:hAnsi="Times New Roman" w:cs="Times New Roman"/>
      <w:sz w:val="24"/>
      <w:lang w:eastAsia="en-US"/>
    </w:rPr>
  </w:style>
  <w:style w:type="paragraph" w:styleId="ListBullet">
    <w:name w:val="List Bullet"/>
    <w:basedOn w:val="List"/>
    <w:rsid w:val="008C2AF8"/>
    <w:pPr>
      <w:numPr>
        <w:numId w:val="11"/>
      </w:numPr>
      <w:tabs>
        <w:tab w:val="clear" w:pos="340"/>
      </w:tabs>
      <w:spacing w:before="40" w:after="40"/>
    </w:pPr>
  </w:style>
  <w:style w:type="character" w:customStyle="1" w:styleId="SpecialBold">
    <w:name w:val="Special Bold"/>
    <w:basedOn w:val="DefaultParagraphFont"/>
    <w:rsid w:val="008C2AF8"/>
    <w:rPr>
      <w:b/>
      <w:spacing w:val="0"/>
    </w:rPr>
  </w:style>
  <w:style w:type="paragraph" w:customStyle="1" w:styleId="SuperHeading">
    <w:name w:val="SuperHeading"/>
    <w:basedOn w:val="Normal"/>
    <w:rsid w:val="008C2AF8"/>
    <w:pPr>
      <w:spacing w:before="240" w:after="120"/>
      <w:outlineLvl w:val="0"/>
    </w:pPr>
    <w:rPr>
      <w:rFonts w:ascii="Times New Roman" w:hAnsi="Times New Roman"/>
      <w:b/>
      <w:sz w:val="32"/>
    </w:rPr>
  </w:style>
  <w:style w:type="paragraph" w:customStyle="1" w:styleId="AllowPageBreak">
    <w:name w:val="AllowPageBreak"/>
    <w:rsid w:val="008C2A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AF8"/>
    <w:rPr>
      <w:rFonts w:ascii="Courier New" w:eastAsia="Times New Roman" w:hAnsi="Courier New" w:cs="Times New Roman"/>
      <w:i/>
      <w:szCs w:val="20"/>
      <w:lang w:eastAsia="en-US"/>
    </w:rPr>
  </w:style>
  <w:style w:type="paragraph" w:customStyle="1" w:styleId="HeadingBase">
    <w:name w:val="Heading Base"/>
    <w:rsid w:val="008C2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AF8"/>
    <w:pPr>
      <w:tabs>
        <w:tab w:val="right" w:leader="dot" w:pos="9072"/>
      </w:tabs>
      <w:ind w:left="567"/>
    </w:pPr>
    <w:rPr>
      <w:szCs w:val="22"/>
    </w:rPr>
  </w:style>
  <w:style w:type="paragraph" w:customStyle="1" w:styleId="TOCBase">
    <w:name w:val="TOC Base"/>
    <w:rsid w:val="008C2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AF8"/>
    <w:pPr>
      <w:tabs>
        <w:tab w:val="right" w:leader="dot" w:pos="9072"/>
      </w:tabs>
      <w:spacing w:before="40" w:after="40"/>
      <w:ind w:left="284"/>
    </w:pPr>
    <w:rPr>
      <w:rFonts w:ascii="Times New Roman" w:hAnsi="Times New Roman"/>
    </w:rPr>
  </w:style>
  <w:style w:type="paragraph" w:styleId="TOC1">
    <w:name w:val="toc 1"/>
    <w:basedOn w:val="TOCBase"/>
    <w:next w:val="Normal"/>
    <w:rsid w:val="008C2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AF8"/>
    <w:rPr>
      <w:rFonts w:ascii="Times New Roman" w:eastAsia="Times New Roman" w:hAnsi="Times New Roman" w:cs="Times New Roman"/>
      <w:sz w:val="16"/>
      <w:lang w:eastAsia="en-US"/>
    </w:rPr>
  </w:style>
  <w:style w:type="paragraph" w:styleId="Title">
    <w:name w:val="Title"/>
    <w:basedOn w:val="HeadingBase"/>
    <w:link w:val="TitleChar"/>
    <w:qFormat/>
    <w:rsid w:val="008C2AF8"/>
    <w:pPr>
      <w:spacing w:before="5040"/>
      <w:jc w:val="center"/>
    </w:pPr>
    <w:rPr>
      <w:sz w:val="48"/>
      <w:szCs w:val="72"/>
      <w:lang w:val="en-US"/>
    </w:rPr>
  </w:style>
  <w:style w:type="character" w:customStyle="1" w:styleId="TitleChar">
    <w:name w:val="Title Char"/>
    <w:basedOn w:val="DefaultParagraphFont"/>
    <w:link w:val="Title"/>
    <w:rsid w:val="008C2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AF8"/>
    <w:pPr>
      <w:tabs>
        <w:tab w:val="left" w:pos="3600"/>
        <w:tab w:val="left" w:pos="3958"/>
      </w:tabs>
    </w:pPr>
  </w:style>
  <w:style w:type="paragraph" w:styleId="List">
    <w:name w:val="List"/>
    <w:basedOn w:val="BodyText"/>
    <w:next w:val="BodyText"/>
    <w:rsid w:val="008C2AF8"/>
    <w:pPr>
      <w:tabs>
        <w:tab w:val="left" w:pos="340"/>
      </w:tabs>
      <w:spacing w:before="60" w:after="60"/>
      <w:ind w:left="340" w:hanging="340"/>
    </w:pPr>
  </w:style>
  <w:style w:type="paragraph" w:customStyle="1" w:styleId="Note">
    <w:name w:val="Note"/>
    <w:basedOn w:val="BodyText"/>
    <w:rsid w:val="008C2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AF8"/>
    <w:pPr>
      <w:framePr w:wrap="auto" w:hAnchor="text" w:y="6049"/>
    </w:pPr>
    <w:rPr>
      <w:color w:val="000000"/>
      <w:sz w:val="40"/>
    </w:rPr>
  </w:style>
  <w:style w:type="paragraph" w:customStyle="1" w:styleId="TOCTitle">
    <w:name w:val="TOCTitle"/>
    <w:basedOn w:val="Heading1"/>
    <w:rsid w:val="008C2AF8"/>
    <w:pPr>
      <w:spacing w:after="240"/>
      <w:jc w:val="center"/>
      <w:outlineLvl w:val="9"/>
    </w:pPr>
    <w:rPr>
      <w:caps/>
    </w:rPr>
  </w:style>
  <w:style w:type="paragraph" w:customStyle="1" w:styleId="Version">
    <w:name w:val="Version"/>
    <w:rsid w:val="008C2A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AF8"/>
    <w:pPr>
      <w:numPr>
        <w:numId w:val="12"/>
      </w:numPr>
      <w:tabs>
        <w:tab w:val="clear" w:pos="680"/>
      </w:tabs>
    </w:pPr>
  </w:style>
  <w:style w:type="paragraph" w:styleId="Index1">
    <w:name w:val="index 1"/>
    <w:basedOn w:val="Normal"/>
    <w:next w:val="Normal"/>
    <w:semiHidden/>
    <w:rsid w:val="008C2AF8"/>
    <w:pPr>
      <w:keepNext w:val="0"/>
      <w:tabs>
        <w:tab w:val="right" w:pos="4176"/>
      </w:tabs>
      <w:ind w:left="198" w:hanging="198"/>
    </w:pPr>
    <w:rPr>
      <w:rFonts w:ascii="Garamond" w:hAnsi="Garamond"/>
    </w:rPr>
  </w:style>
  <w:style w:type="paragraph" w:styleId="IndexHeading">
    <w:name w:val="index heading"/>
    <w:basedOn w:val="Normal"/>
    <w:next w:val="Index1"/>
    <w:semiHidden/>
    <w:rsid w:val="008C2AF8"/>
    <w:pPr>
      <w:spacing w:before="120" w:after="120"/>
    </w:pPr>
    <w:rPr>
      <w:rFonts w:ascii="Arial" w:hAnsi="Arial"/>
      <w:b/>
      <w:color w:val="918585"/>
      <w:sz w:val="24"/>
    </w:rPr>
  </w:style>
  <w:style w:type="paragraph" w:styleId="Header">
    <w:name w:val="header"/>
    <w:basedOn w:val="Normal"/>
    <w:link w:val="HeaderChar"/>
    <w:rsid w:val="008C2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AF8"/>
    <w:rPr>
      <w:rFonts w:ascii="Times New Roman" w:eastAsia="Times New Roman" w:hAnsi="Times New Roman" w:cs="Times New Roman"/>
      <w:sz w:val="16"/>
      <w:szCs w:val="20"/>
      <w:lang w:val="en-GB" w:eastAsia="en-US"/>
    </w:rPr>
  </w:style>
  <w:style w:type="paragraph" w:customStyle="1" w:styleId="Chapter">
    <w:name w:val="Chapter"/>
    <w:basedOn w:val="Normal"/>
    <w:rsid w:val="008C2AF8"/>
    <w:pPr>
      <w:spacing w:before="240"/>
    </w:pPr>
    <w:rPr>
      <w:rFonts w:ascii="Times New Roman" w:hAnsi="Times New Roman"/>
      <w:smallCaps/>
      <w:spacing w:val="80"/>
      <w:sz w:val="28"/>
    </w:rPr>
  </w:style>
  <w:style w:type="paragraph" w:customStyle="1" w:styleId="InChapter">
    <w:name w:val="InChapter"/>
    <w:basedOn w:val="Heading3"/>
    <w:rsid w:val="008C2AF8"/>
    <w:pPr>
      <w:spacing w:after="240"/>
      <w:outlineLvl w:val="9"/>
    </w:pPr>
    <w:rPr>
      <w:noProof/>
    </w:rPr>
  </w:style>
  <w:style w:type="paragraph" w:styleId="Index2">
    <w:name w:val="index 2"/>
    <w:basedOn w:val="Normal"/>
    <w:next w:val="Normal"/>
    <w:semiHidden/>
    <w:rsid w:val="008C2AF8"/>
    <w:pPr>
      <w:tabs>
        <w:tab w:val="right" w:pos="4176"/>
      </w:tabs>
      <w:ind w:left="568" w:hanging="284"/>
    </w:pPr>
    <w:rPr>
      <w:rFonts w:ascii="Garamond" w:hAnsi="Garamond"/>
    </w:rPr>
  </w:style>
  <w:style w:type="paragraph" w:customStyle="1" w:styleId="Byline">
    <w:name w:val="Byline"/>
    <w:rsid w:val="008C2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AF8"/>
    <w:pPr>
      <w:tabs>
        <w:tab w:val="clear" w:pos="3600"/>
        <w:tab w:val="clear" w:pos="3958"/>
      </w:tabs>
      <w:jc w:val="right"/>
    </w:pPr>
  </w:style>
  <w:style w:type="character" w:styleId="Emphasis">
    <w:name w:val="Emphasis"/>
    <w:basedOn w:val="DefaultParagraphFont"/>
    <w:qFormat/>
    <w:rsid w:val="008C2AF8"/>
    <w:rPr>
      <w:i/>
    </w:rPr>
  </w:style>
  <w:style w:type="paragraph" w:styleId="Caption">
    <w:name w:val="caption"/>
    <w:basedOn w:val="BodyText"/>
    <w:next w:val="Normal"/>
    <w:qFormat/>
    <w:rsid w:val="008C2AF8"/>
    <w:pPr>
      <w:framePr w:w="2268" w:hSpace="181" w:vSpace="181" w:wrap="around" w:vAnchor="text" w:hAnchor="page" w:x="1135" w:y="285" w:anchorLock="1"/>
    </w:pPr>
    <w:rPr>
      <w:i/>
    </w:rPr>
  </w:style>
  <w:style w:type="paragraph" w:customStyle="1" w:styleId="MiniTOCTitle">
    <w:name w:val="MiniTOCTitle"/>
    <w:basedOn w:val="Heading4"/>
    <w:rsid w:val="008C2AF8"/>
    <w:pPr>
      <w:spacing w:before="240"/>
      <w:outlineLvl w:val="9"/>
    </w:pPr>
    <w:rPr>
      <w:noProof/>
      <w:sz w:val="24"/>
    </w:rPr>
  </w:style>
  <w:style w:type="paragraph" w:customStyle="1" w:styleId="MiniTOCItem">
    <w:name w:val="MiniTOCItem"/>
    <w:basedOn w:val="ListBullet"/>
    <w:rsid w:val="008C2AF8"/>
    <w:pPr>
      <w:numPr>
        <w:numId w:val="0"/>
      </w:numPr>
      <w:tabs>
        <w:tab w:val="right" w:leader="dot" w:pos="6521"/>
      </w:tabs>
      <w:spacing w:before="0" w:after="0"/>
    </w:pPr>
  </w:style>
  <w:style w:type="paragraph" w:customStyle="1" w:styleId="TOFTitle">
    <w:name w:val="TOFTitle"/>
    <w:basedOn w:val="TOCTitle"/>
    <w:rsid w:val="008C2AF8"/>
  </w:style>
  <w:style w:type="paragraph" w:styleId="TableofFigures">
    <w:name w:val="table of figures"/>
    <w:basedOn w:val="Normal"/>
    <w:next w:val="Normal"/>
    <w:semiHidden/>
    <w:rsid w:val="008C2AF8"/>
    <w:pPr>
      <w:tabs>
        <w:tab w:val="right" w:leader="dot" w:pos="9072"/>
      </w:tabs>
      <w:ind w:left="970" w:hanging="403"/>
    </w:pPr>
    <w:rPr>
      <w:rFonts w:ascii="Times New Roman" w:hAnsi="Times New Roman"/>
      <w:b/>
    </w:rPr>
  </w:style>
  <w:style w:type="paragraph" w:styleId="ListNumber">
    <w:name w:val="List Number"/>
    <w:basedOn w:val="List"/>
    <w:rsid w:val="008C2AF8"/>
    <w:pPr>
      <w:numPr>
        <w:numId w:val="14"/>
      </w:numPr>
      <w:tabs>
        <w:tab w:val="clear" w:pos="340"/>
      </w:tabs>
    </w:pPr>
  </w:style>
  <w:style w:type="character" w:customStyle="1" w:styleId="WingdingSymbols">
    <w:name w:val="Wingding Symbols"/>
    <w:rsid w:val="008C2AF8"/>
    <w:rPr>
      <w:rFonts w:ascii="Wingdings" w:hAnsi="Wingdings"/>
    </w:rPr>
  </w:style>
  <w:style w:type="paragraph" w:customStyle="1" w:styleId="TableHeading">
    <w:name w:val="Table Heading"/>
    <w:basedOn w:val="HeadingBase"/>
    <w:rsid w:val="008C2AF8"/>
    <w:pPr>
      <w:keepLines/>
      <w:pBdr>
        <w:bottom w:val="single" w:sz="6" w:space="1" w:color="918585"/>
      </w:pBdr>
      <w:spacing w:before="240"/>
    </w:pPr>
  </w:style>
  <w:style w:type="character" w:customStyle="1" w:styleId="HotSpot">
    <w:name w:val="HotSpot"/>
    <w:rsid w:val="008C2AF8"/>
    <w:rPr>
      <w:color w:val="0033CC"/>
      <w:u w:val="none"/>
    </w:rPr>
  </w:style>
  <w:style w:type="paragraph" w:customStyle="1" w:styleId="BodyTextRight">
    <w:name w:val="Body Text Right"/>
    <w:basedOn w:val="BodyText"/>
    <w:rsid w:val="008C2AF8"/>
    <w:pPr>
      <w:spacing w:before="0" w:after="0"/>
      <w:jc w:val="right"/>
    </w:pPr>
  </w:style>
  <w:style w:type="paragraph" w:styleId="Index3">
    <w:name w:val="index 3"/>
    <w:basedOn w:val="ListNumber2"/>
    <w:next w:val="Normal"/>
    <w:semiHidden/>
    <w:rsid w:val="008C2AF8"/>
    <w:pPr>
      <w:numPr>
        <w:numId w:val="0"/>
      </w:numPr>
      <w:tabs>
        <w:tab w:val="right" w:leader="dot" w:pos="4176"/>
      </w:tabs>
    </w:pPr>
  </w:style>
  <w:style w:type="paragraph" w:styleId="ListNumber2">
    <w:name w:val="List Number 2"/>
    <w:basedOn w:val="List2"/>
    <w:rsid w:val="008C2AF8"/>
    <w:pPr>
      <w:numPr>
        <w:numId w:val="9"/>
      </w:numPr>
      <w:tabs>
        <w:tab w:val="clear" w:pos="1060"/>
      </w:tabs>
    </w:pPr>
  </w:style>
  <w:style w:type="paragraph" w:customStyle="1" w:styleId="MarginNote">
    <w:name w:val="Margin Note"/>
    <w:basedOn w:val="BodyText"/>
    <w:rsid w:val="008C2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AF8"/>
    <w:rPr>
      <w:sz w:val="32"/>
    </w:rPr>
  </w:style>
  <w:style w:type="paragraph" w:customStyle="1" w:styleId="HeadingProcedure">
    <w:name w:val="Heading Procedure"/>
    <w:basedOn w:val="HeadingBase"/>
    <w:next w:val="Normal"/>
    <w:rsid w:val="008C2AF8"/>
    <w:pPr>
      <w:tabs>
        <w:tab w:val="left" w:pos="0"/>
      </w:tabs>
      <w:spacing w:before="120" w:after="60"/>
    </w:pPr>
    <w:rPr>
      <w:i/>
      <w:color w:val="918585"/>
      <w:sz w:val="22"/>
    </w:rPr>
  </w:style>
  <w:style w:type="paragraph" w:customStyle="1" w:styleId="TableBodyText">
    <w:name w:val="Table Body Text"/>
    <w:basedOn w:val="BodyText"/>
    <w:rsid w:val="008C2AF8"/>
    <w:pPr>
      <w:spacing w:before="60" w:after="60"/>
    </w:pPr>
  </w:style>
  <w:style w:type="paragraph" w:styleId="ListContinue">
    <w:name w:val="List Continue"/>
    <w:basedOn w:val="List"/>
    <w:rsid w:val="008C2AF8"/>
    <w:pPr>
      <w:ind w:firstLine="0"/>
    </w:pPr>
  </w:style>
  <w:style w:type="paragraph" w:customStyle="1" w:styleId="ListNote">
    <w:name w:val="List Note"/>
    <w:basedOn w:val="List"/>
    <w:rsid w:val="008C2AF8"/>
    <w:pPr>
      <w:pBdr>
        <w:top w:val="single" w:sz="6" w:space="2" w:color="918585"/>
        <w:bottom w:val="single" w:sz="6" w:space="2" w:color="918585"/>
      </w:pBdr>
      <w:tabs>
        <w:tab w:val="left" w:pos="1021"/>
      </w:tabs>
      <w:ind w:firstLine="0"/>
    </w:pPr>
  </w:style>
  <w:style w:type="paragraph" w:customStyle="1" w:styleId="Warning">
    <w:name w:val="Warning"/>
    <w:basedOn w:val="BodyText"/>
    <w:rsid w:val="008C2AF8"/>
    <w:pPr>
      <w:shd w:val="clear" w:color="auto" w:fill="D9D9D9"/>
      <w:tabs>
        <w:tab w:val="left" w:pos="992"/>
      </w:tabs>
      <w:ind w:left="119" w:right="119"/>
    </w:pPr>
    <w:rPr>
      <w:sz w:val="20"/>
    </w:rPr>
  </w:style>
  <w:style w:type="paragraph" w:customStyle="1" w:styleId="MarginIcons">
    <w:name w:val="Margin Icons"/>
    <w:basedOn w:val="BodyText"/>
    <w:rsid w:val="008C2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AF8"/>
    <w:rPr>
      <w:rFonts w:ascii="Courier New" w:hAnsi="Courier New"/>
    </w:rPr>
  </w:style>
  <w:style w:type="paragraph" w:customStyle="1" w:styleId="NoteBullet">
    <w:name w:val="Note Bullet"/>
    <w:basedOn w:val="Note"/>
    <w:rsid w:val="008C2AF8"/>
    <w:pPr>
      <w:tabs>
        <w:tab w:val="clear" w:pos="680"/>
      </w:tabs>
      <w:spacing w:before="60" w:after="60"/>
    </w:pPr>
  </w:style>
  <w:style w:type="paragraph" w:customStyle="1" w:styleId="SubHeading2">
    <w:name w:val="SubHeading2"/>
    <w:basedOn w:val="HeadingBase"/>
    <w:rsid w:val="008C2AF8"/>
    <w:pPr>
      <w:spacing w:before="240" w:after="60"/>
    </w:pPr>
    <w:rPr>
      <w:sz w:val="20"/>
    </w:rPr>
  </w:style>
  <w:style w:type="paragraph" w:customStyle="1" w:styleId="SubHeading1">
    <w:name w:val="SubHeading1"/>
    <w:basedOn w:val="HeadingBase"/>
    <w:rsid w:val="008C2AF8"/>
    <w:pPr>
      <w:spacing w:before="240" w:after="60"/>
    </w:pPr>
    <w:rPr>
      <w:color w:val="918585"/>
      <w:sz w:val="22"/>
    </w:rPr>
  </w:style>
  <w:style w:type="paragraph" w:customStyle="1" w:styleId="SideHeading">
    <w:name w:val="Side Heading"/>
    <w:basedOn w:val="HeadingBase"/>
    <w:rsid w:val="008C2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AF8"/>
    <w:pPr>
      <w:numPr>
        <w:numId w:val="10"/>
      </w:numPr>
    </w:pPr>
  </w:style>
  <w:style w:type="paragraph" w:styleId="PlainText">
    <w:name w:val="Plain Text"/>
    <w:basedOn w:val="Normal"/>
    <w:link w:val="PlainTextChar"/>
    <w:rsid w:val="008C2AF8"/>
    <w:rPr>
      <w:sz w:val="20"/>
    </w:rPr>
  </w:style>
  <w:style w:type="character" w:customStyle="1" w:styleId="PlainTextChar">
    <w:name w:val="Plain Text Char"/>
    <w:basedOn w:val="DefaultParagraphFont"/>
    <w:link w:val="PlainText"/>
    <w:rsid w:val="008C2AF8"/>
    <w:rPr>
      <w:rFonts w:ascii="Courier New" w:eastAsia="Times New Roman" w:hAnsi="Courier New" w:cs="Times New Roman"/>
      <w:sz w:val="20"/>
      <w:szCs w:val="20"/>
      <w:lang w:eastAsia="en-US"/>
    </w:rPr>
  </w:style>
  <w:style w:type="character" w:customStyle="1" w:styleId="MenuOption">
    <w:name w:val="Menu Option"/>
    <w:basedOn w:val="DefaultParagraphFont"/>
    <w:rsid w:val="008C2AF8"/>
    <w:rPr>
      <w:b/>
      <w:smallCaps/>
    </w:rPr>
  </w:style>
  <w:style w:type="paragraph" w:customStyle="1" w:styleId="TableListNumber">
    <w:name w:val="Table List Number"/>
    <w:basedOn w:val="ListNumber"/>
    <w:rsid w:val="008C2AF8"/>
    <w:pPr>
      <w:numPr>
        <w:numId w:val="0"/>
      </w:numPr>
    </w:pPr>
  </w:style>
  <w:style w:type="paragraph" w:styleId="TOC4">
    <w:name w:val="toc 4"/>
    <w:basedOn w:val="TOCBase"/>
    <w:next w:val="Normal"/>
    <w:semiHidden/>
    <w:rsid w:val="008C2AF8"/>
    <w:pPr>
      <w:tabs>
        <w:tab w:val="right" w:leader="dot" w:pos="9071"/>
      </w:tabs>
      <w:ind w:left="1701"/>
    </w:pPr>
  </w:style>
  <w:style w:type="paragraph" w:customStyle="1" w:styleId="ListAlpha">
    <w:name w:val="List Alpha"/>
    <w:basedOn w:val="List"/>
    <w:rsid w:val="008C2AF8"/>
    <w:pPr>
      <w:numPr>
        <w:numId w:val="8"/>
      </w:numPr>
    </w:pPr>
  </w:style>
  <w:style w:type="paragraph" w:customStyle="1" w:styleId="ListAlpha2">
    <w:name w:val="List Alpha 2"/>
    <w:basedOn w:val="List2"/>
    <w:rsid w:val="008C2AF8"/>
    <w:pPr>
      <w:numPr>
        <w:numId w:val="7"/>
      </w:numPr>
    </w:pPr>
  </w:style>
  <w:style w:type="paragraph" w:styleId="List2">
    <w:name w:val="List 2"/>
    <w:basedOn w:val="BodyText"/>
    <w:rsid w:val="008C2AF8"/>
    <w:pPr>
      <w:tabs>
        <w:tab w:val="left" w:pos="680"/>
      </w:tabs>
      <w:spacing w:before="60" w:after="60"/>
      <w:ind w:left="680" w:hanging="340"/>
    </w:pPr>
  </w:style>
  <w:style w:type="paragraph" w:styleId="List3">
    <w:name w:val="List 3"/>
    <w:basedOn w:val="BodyText"/>
    <w:rsid w:val="008C2AF8"/>
    <w:pPr>
      <w:tabs>
        <w:tab w:val="left" w:pos="1021"/>
      </w:tabs>
      <w:spacing w:before="60" w:after="60"/>
      <w:ind w:left="1020" w:hanging="340"/>
    </w:pPr>
  </w:style>
  <w:style w:type="paragraph" w:styleId="List4">
    <w:name w:val="List 4"/>
    <w:basedOn w:val="BodyText"/>
    <w:rsid w:val="008C2AF8"/>
    <w:pPr>
      <w:tabs>
        <w:tab w:val="left" w:pos="1361"/>
      </w:tabs>
      <w:spacing w:before="60" w:after="60"/>
      <w:ind w:left="1361" w:hanging="340"/>
    </w:pPr>
  </w:style>
  <w:style w:type="paragraph" w:styleId="List5">
    <w:name w:val="List 5"/>
    <w:basedOn w:val="BodyText"/>
    <w:rsid w:val="008C2AF8"/>
    <w:pPr>
      <w:tabs>
        <w:tab w:val="left" w:pos="1701"/>
      </w:tabs>
      <w:spacing w:before="60" w:after="60"/>
      <w:ind w:left="1701" w:hanging="340"/>
    </w:pPr>
  </w:style>
  <w:style w:type="paragraph" w:styleId="ListBullet3">
    <w:name w:val="List Bullet 3"/>
    <w:basedOn w:val="List3"/>
    <w:rsid w:val="008C2AF8"/>
    <w:pPr>
      <w:numPr>
        <w:numId w:val="13"/>
      </w:numPr>
      <w:tabs>
        <w:tab w:val="clear" w:pos="1021"/>
      </w:tabs>
      <w:ind w:left="1037" w:hanging="357"/>
    </w:pPr>
  </w:style>
  <w:style w:type="paragraph" w:styleId="ListBullet4">
    <w:name w:val="List Bullet 4"/>
    <w:basedOn w:val="List4"/>
    <w:rsid w:val="008C2AF8"/>
    <w:pPr>
      <w:numPr>
        <w:numId w:val="2"/>
      </w:numPr>
      <w:tabs>
        <w:tab w:val="clear" w:pos="1361"/>
      </w:tabs>
    </w:pPr>
  </w:style>
  <w:style w:type="paragraph" w:styleId="ListBullet5">
    <w:name w:val="List Bullet 5"/>
    <w:basedOn w:val="List5"/>
    <w:rsid w:val="008C2AF8"/>
    <w:pPr>
      <w:numPr>
        <w:numId w:val="3"/>
      </w:numPr>
    </w:pPr>
  </w:style>
  <w:style w:type="paragraph" w:styleId="ListContinue2">
    <w:name w:val="List Continue 2"/>
    <w:basedOn w:val="List2"/>
    <w:rsid w:val="008C2AF8"/>
    <w:pPr>
      <w:ind w:firstLine="0"/>
    </w:pPr>
  </w:style>
  <w:style w:type="paragraph" w:styleId="ListContinue3">
    <w:name w:val="List Continue 3"/>
    <w:basedOn w:val="List3"/>
    <w:rsid w:val="008C2AF8"/>
    <w:pPr>
      <w:ind w:left="1021" w:firstLine="0"/>
    </w:pPr>
  </w:style>
  <w:style w:type="paragraph" w:styleId="ListContinue4">
    <w:name w:val="List Continue 4"/>
    <w:basedOn w:val="List4"/>
    <w:rsid w:val="008C2AF8"/>
    <w:pPr>
      <w:ind w:firstLine="0"/>
    </w:pPr>
  </w:style>
  <w:style w:type="paragraph" w:styleId="ListContinue5">
    <w:name w:val="List Continue 5"/>
    <w:basedOn w:val="List5"/>
    <w:rsid w:val="008C2AF8"/>
    <w:pPr>
      <w:ind w:firstLine="0"/>
    </w:pPr>
  </w:style>
  <w:style w:type="paragraph" w:styleId="ListNumber3">
    <w:name w:val="List Number 3"/>
    <w:basedOn w:val="List3"/>
    <w:rsid w:val="008C2AF8"/>
    <w:pPr>
      <w:numPr>
        <w:numId w:val="4"/>
      </w:numPr>
    </w:pPr>
  </w:style>
  <w:style w:type="paragraph" w:styleId="ListNumber4">
    <w:name w:val="List Number 4"/>
    <w:basedOn w:val="List4"/>
    <w:rsid w:val="008C2AF8"/>
    <w:pPr>
      <w:numPr>
        <w:numId w:val="5"/>
      </w:numPr>
    </w:pPr>
  </w:style>
  <w:style w:type="paragraph" w:styleId="ListNumber5">
    <w:name w:val="List Number 5"/>
    <w:basedOn w:val="List5"/>
    <w:rsid w:val="008C2AF8"/>
    <w:pPr>
      <w:numPr>
        <w:numId w:val="6"/>
      </w:numPr>
    </w:pPr>
  </w:style>
  <w:style w:type="paragraph" w:styleId="BlockText">
    <w:name w:val="Block Text"/>
    <w:basedOn w:val="Normal"/>
    <w:rsid w:val="008C2AF8"/>
    <w:pPr>
      <w:spacing w:after="120"/>
      <w:ind w:left="1440" w:right="1440"/>
    </w:pPr>
  </w:style>
  <w:style w:type="character" w:customStyle="1" w:styleId="Subscript">
    <w:name w:val="Subscript"/>
    <w:basedOn w:val="DefaultParagraphFont"/>
    <w:rsid w:val="008C2AF8"/>
    <w:rPr>
      <w:sz w:val="16"/>
      <w:vertAlign w:val="subscript"/>
    </w:rPr>
  </w:style>
  <w:style w:type="character" w:customStyle="1" w:styleId="Superscript">
    <w:name w:val="Superscript"/>
    <w:basedOn w:val="DefaultParagraphFont"/>
    <w:rsid w:val="008C2AF8"/>
    <w:rPr>
      <w:sz w:val="16"/>
      <w:vertAlign w:val="superscript"/>
    </w:rPr>
  </w:style>
  <w:style w:type="character" w:customStyle="1" w:styleId="Symbols">
    <w:name w:val="Symbols"/>
    <w:basedOn w:val="DefaultParagraphFont"/>
    <w:rsid w:val="008C2AF8"/>
    <w:rPr>
      <w:rFonts w:ascii="Symbol" w:hAnsi="Symbol"/>
    </w:rPr>
  </w:style>
  <w:style w:type="character" w:customStyle="1" w:styleId="MenuOptions">
    <w:name w:val="Menu Options"/>
    <w:basedOn w:val="DefaultParagraphFont"/>
    <w:rsid w:val="008C2AF8"/>
    <w:rPr>
      <w:rFonts w:ascii="Arial Narrow" w:hAnsi="Arial Narrow"/>
      <w:smallCaps/>
    </w:rPr>
  </w:style>
  <w:style w:type="character" w:customStyle="1" w:styleId="Buttons">
    <w:name w:val="Buttons"/>
    <w:basedOn w:val="DefaultParagraphFont"/>
    <w:rsid w:val="008C2AF8"/>
    <w:rPr>
      <w:b/>
    </w:rPr>
  </w:style>
  <w:style w:type="character" w:customStyle="1" w:styleId="Underlined">
    <w:name w:val="Underlined"/>
    <w:basedOn w:val="DefaultParagraphFont"/>
    <w:rsid w:val="008C2AF8"/>
    <w:rPr>
      <w:u w:val="single"/>
    </w:rPr>
  </w:style>
  <w:style w:type="paragraph" w:customStyle="1" w:styleId="TableBodyTextRight">
    <w:name w:val="Table Body Text Right"/>
    <w:basedOn w:val="TableBodyText"/>
    <w:rsid w:val="008C2AF8"/>
    <w:pPr>
      <w:widowControl w:val="0"/>
      <w:autoSpaceDE w:val="0"/>
      <w:autoSpaceDN w:val="0"/>
      <w:adjustRightInd w:val="0"/>
      <w:jc w:val="right"/>
    </w:pPr>
    <w:rPr>
      <w:rFonts w:cs="Arial"/>
      <w:szCs w:val="18"/>
    </w:rPr>
  </w:style>
  <w:style w:type="paragraph" w:customStyle="1" w:styleId="CopyrightText">
    <w:name w:val="Copyright Text"/>
    <w:basedOn w:val="BodyText"/>
    <w:rsid w:val="008C2AF8"/>
    <w:rPr>
      <w:sz w:val="18"/>
    </w:rPr>
  </w:style>
  <w:style w:type="paragraph" w:customStyle="1" w:styleId="BodySmallRight">
    <w:name w:val="Body Small Right"/>
    <w:basedOn w:val="BodyTextRight"/>
    <w:rsid w:val="008C2AF8"/>
    <w:rPr>
      <w:sz w:val="18"/>
      <w:szCs w:val="18"/>
    </w:rPr>
  </w:style>
  <w:style w:type="paragraph" w:customStyle="1" w:styleId="MarginEdition">
    <w:name w:val="Margin Edition"/>
    <w:basedOn w:val="MarginNote"/>
    <w:rsid w:val="008C2AF8"/>
    <w:pPr>
      <w:spacing w:before="0" w:after="0"/>
    </w:pPr>
    <w:rPr>
      <w:rFonts w:ascii="Times New Roman" w:hAnsi="Times New Roman"/>
      <w:color w:val="999999"/>
    </w:rPr>
  </w:style>
  <w:style w:type="paragraph" w:customStyle="1" w:styleId="Spacer">
    <w:name w:val="Spacer"/>
    <w:basedOn w:val="Normal"/>
    <w:rsid w:val="008C2AF8"/>
    <w:rPr>
      <w:sz w:val="2"/>
      <w:szCs w:val="2"/>
    </w:rPr>
  </w:style>
  <w:style w:type="character" w:customStyle="1" w:styleId="Small">
    <w:name w:val="Small"/>
    <w:basedOn w:val="DefaultParagraphFont"/>
    <w:rsid w:val="008C2AF8"/>
    <w:rPr>
      <w:sz w:val="16"/>
    </w:rPr>
  </w:style>
  <w:style w:type="paragraph" w:customStyle="1" w:styleId="WideTable">
    <w:name w:val="Wide Table"/>
    <w:basedOn w:val="Normal"/>
    <w:rsid w:val="008C2AF8"/>
    <w:pPr>
      <w:ind w:left="-1418"/>
    </w:pPr>
    <w:rPr>
      <w:sz w:val="2"/>
      <w:szCs w:val="2"/>
    </w:rPr>
  </w:style>
  <w:style w:type="character" w:styleId="PageNumber">
    <w:name w:val="page number"/>
    <w:basedOn w:val="DefaultParagraphFont"/>
    <w:rsid w:val="008C2AF8"/>
  </w:style>
  <w:style w:type="paragraph" w:styleId="Quote">
    <w:name w:val="Quote"/>
    <w:basedOn w:val="Heading1"/>
    <w:link w:val="QuoteChar"/>
    <w:qFormat/>
    <w:rsid w:val="008C2AF8"/>
    <w:rPr>
      <w:b w:val="0"/>
      <w:sz w:val="72"/>
      <w:szCs w:val="72"/>
      <w:lang w:val="en-NZ"/>
    </w:rPr>
  </w:style>
  <w:style w:type="character" w:customStyle="1" w:styleId="QuoteChar">
    <w:name w:val="Quote Char"/>
    <w:basedOn w:val="DefaultParagraphFont"/>
    <w:link w:val="Quote"/>
    <w:rsid w:val="008C2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AF8"/>
    <w:pPr>
      <w:pageBreakBefore/>
    </w:pPr>
  </w:style>
  <w:style w:type="paragraph" w:customStyle="1" w:styleId="Border">
    <w:name w:val="Border"/>
    <w:basedOn w:val="Normal"/>
    <w:qFormat/>
    <w:rsid w:val="008C2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AF8"/>
    <w:rPr>
      <w:b/>
      <w:bCs/>
      <w:i/>
      <w:iCs/>
      <w:color w:val="auto"/>
    </w:rPr>
  </w:style>
  <w:style w:type="paragraph" w:styleId="IntenseQuote">
    <w:name w:val="Intense Quote"/>
    <w:basedOn w:val="Normal"/>
    <w:next w:val="Normal"/>
    <w:link w:val="IntenseQuoteChar"/>
    <w:uiPriority w:val="30"/>
    <w:qFormat/>
    <w:rsid w:val="008C2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AF8"/>
    <w:rPr>
      <w:smallCaps/>
      <w:color w:val="auto"/>
      <w:u w:val="single"/>
    </w:rPr>
  </w:style>
  <w:style w:type="character" w:styleId="IntenseReference">
    <w:name w:val="Intense Reference"/>
    <w:basedOn w:val="DefaultParagraphFont"/>
    <w:uiPriority w:val="32"/>
    <w:qFormat/>
    <w:rsid w:val="008C2AF8"/>
    <w:rPr>
      <w:b/>
      <w:bCs/>
      <w:smallCaps/>
      <w:color w:val="auto"/>
      <w:spacing w:val="5"/>
      <w:u w:val="single"/>
    </w:rPr>
  </w:style>
  <w:style w:type="paragraph" w:customStyle="1" w:styleId="2ColumnHeading">
    <w:name w:val="2Column Heading"/>
    <w:basedOn w:val="BodyText"/>
    <w:qFormat/>
    <w:rsid w:val="008C2AF8"/>
    <w:pPr>
      <w:spacing w:after="60"/>
      <w:ind w:left="-2268"/>
    </w:pPr>
    <w:rPr>
      <w:b/>
    </w:rPr>
  </w:style>
  <w:style w:type="paragraph" w:customStyle="1" w:styleId="Heading1TOC">
    <w:name w:val="Heading1 TOC"/>
    <w:basedOn w:val="Normal"/>
    <w:qFormat/>
    <w:rsid w:val="008C2AF8"/>
    <w:pPr>
      <w:spacing w:before="240" w:after="120"/>
    </w:pPr>
    <w:rPr>
      <w:rFonts w:ascii="Times New Roman" w:hAnsi="Times New Roman"/>
      <w:b/>
      <w:sz w:val="32"/>
    </w:rPr>
  </w:style>
  <w:style w:type="paragraph" w:customStyle="1" w:styleId="Heading2TOC">
    <w:name w:val="Heading2 TOC"/>
    <w:basedOn w:val="Normal"/>
    <w:qFormat/>
    <w:rsid w:val="008C2AF8"/>
    <w:pPr>
      <w:spacing w:before="240" w:after="60"/>
    </w:pPr>
    <w:rPr>
      <w:rFonts w:ascii="Times New Roman" w:hAnsi="Times New Roman"/>
      <w:b/>
      <w:sz w:val="28"/>
    </w:rPr>
  </w:style>
  <w:style w:type="character" w:customStyle="1" w:styleId="Underline">
    <w:name w:val="Underline"/>
    <w:basedOn w:val="DefaultParagraphFont"/>
    <w:qFormat/>
    <w:rsid w:val="008C2AF8"/>
    <w:rPr>
      <w:u w:val="single"/>
    </w:rPr>
  </w:style>
  <w:style w:type="character" w:customStyle="1" w:styleId="BoldandItalics">
    <w:name w:val="Bold and Italics"/>
    <w:qFormat/>
    <w:rsid w:val="008C2AF8"/>
    <w:rPr>
      <w:b/>
      <w:i/>
      <w:u w:val="none"/>
    </w:rPr>
  </w:style>
  <w:style w:type="paragraph" w:styleId="BalloonText">
    <w:name w:val="Balloon Text"/>
    <w:basedOn w:val="Normal"/>
    <w:link w:val="BalloonTextChar"/>
    <w:rsid w:val="008C2AF8"/>
    <w:rPr>
      <w:rFonts w:ascii="Tahoma" w:hAnsi="Tahoma" w:cs="Tahoma"/>
      <w:sz w:val="16"/>
      <w:szCs w:val="16"/>
    </w:rPr>
  </w:style>
  <w:style w:type="character" w:customStyle="1" w:styleId="BalloonTextChar">
    <w:name w:val="Balloon Text Char"/>
    <w:basedOn w:val="DefaultParagraphFont"/>
    <w:link w:val="BalloonText"/>
    <w:rsid w:val="008C2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A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AF8"/>
    <w:rPr>
      <w:b/>
      <w:color w:val="660033"/>
      <w:spacing w:val="0"/>
    </w:rPr>
  </w:style>
  <w:style w:type="paragraph" w:customStyle="1" w:styleId="Nameditemlist">
    <w:name w:val="Named item list"/>
    <w:basedOn w:val="BodyText"/>
    <w:qFormat/>
    <w:rsid w:val="008C2AF8"/>
    <w:pPr>
      <w:tabs>
        <w:tab w:val="left" w:pos="2835"/>
      </w:tabs>
      <w:ind w:left="2835" w:hanging="2835"/>
    </w:pPr>
  </w:style>
  <w:style w:type="paragraph" w:customStyle="1" w:styleId="BodyTextnopadding">
    <w:name w:val="Body Text no padding"/>
    <w:basedOn w:val="BodyText"/>
    <w:qFormat/>
    <w:rsid w:val="008C2AF8"/>
    <w:pPr>
      <w:spacing w:before="0" w:after="0"/>
    </w:pPr>
  </w:style>
  <w:style w:type="paragraph" w:customStyle="1" w:styleId="BodyTextBold">
    <w:name w:val="Body Text Bold"/>
    <w:basedOn w:val="BodyText"/>
    <w:qFormat/>
    <w:rsid w:val="008C2AF8"/>
    <w:rPr>
      <w:b/>
    </w:rPr>
  </w:style>
  <w:style w:type="character" w:styleId="Hyperlink">
    <w:name w:val="Hyperlink"/>
    <w:basedOn w:val="DefaultParagraphFont"/>
    <w:uiPriority w:val="99"/>
    <w:unhideWhenUsed/>
    <w:rsid w:val="00E612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495</Words>
  <Characters>3238</Characters>
  <Application>Microsoft Office Word</Application>
  <DocSecurity>0</DocSecurity>
  <Lines>87</Lines>
  <Paragraphs>46</Paragraphs>
  <ScaleCrop>false</ScaleCrop>
  <Company>Author-it Software Corporation Ltd.</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MEAMEC0057 Repair the structure of non-pressurised small aircraft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2022-11-22T03:14:00Z</dcterms:created>
  <dcterms:modified xsi:type="dcterms:W3CDTF">2022-11-22T03:14:00Z</dcterms:modified>
</cp:coreProperties>
</file>