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52A" w:rsidP="00BC552A">
      <w:pPr>
        <w:pStyle w:val="Title"/>
      </w:pPr>
      <w:r>
        <w:fldChar w:fldCharType="begin"/>
      </w:r>
      <w:r>
        <w:instrText xml:space="preserve"> TITLE   \* MERGEFORMAT </w:instrText>
      </w:r>
      <w:r>
        <w:fldChar w:fldCharType="separate"/>
      </w:r>
      <w:r>
        <w:t>MEAMEC0054 Modify and repair aircraft composite structure using cold bonding</w:t>
      </w:r>
      <w:r>
        <w:fldChar w:fldCharType="end"/>
      </w:r>
    </w:p>
    <w:p w:rsidR="00BC552A" w:rsidP="00BC552A">
      <w:pPr>
        <w:pStyle w:val="Version"/>
        <w:sectPr w:rsidSect="00FE3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14C" w:rsidP="00FE314C">
      <w:pPr>
        <w:pStyle w:val="SuperHeading"/>
      </w:pPr>
      <w:r w:rsidRPr="00FE314C">
        <w:t>MEAMEC0054 Modify and repair aircraft composite structure using cold bonding</w:t>
      </w:r>
    </w:p>
    <w:p w:rsidR="00000000" w:rsidRPr="00FE314C" w:rsidP="00FE314C">
      <w:pPr>
        <w:pStyle w:val="Heading1"/>
      </w:pPr>
      <w:bookmarkStart w:id="1" w:name="O_1250961"/>
      <w:bookmarkEnd w:id="1"/>
      <w:r w:rsidRPr="00FE314C">
        <w:t>Modification History</w:t>
      </w:r>
    </w:p>
    <w:p w:rsidR="00000000" w:rsidRPr="00FE314C" w:rsidP="00BC552A">
      <w:pPr>
        <w:pStyle w:val="BodyText"/>
      </w:pPr>
      <w:r w:rsidRPr="00FE314C">
        <w:t>Release 1. Application changed. Performance Criteria changed. Foundation Skills made</w:t>
      </w:r>
      <w:r w:rsidRPr="00FE314C">
        <w:t xml:space="preserve"> explicit. Range of Conditions removed, and relevant information moved to Assessment Requirements. Assessment Requirements clarified. Supersedes and is equivalent to MEA367 Repair/modify aircraft composite structure using cold bonding.</w:t>
      </w:r>
    </w:p>
    <w:p w:rsidR="00000000" w:rsidRPr="00FE314C" w:rsidP="00FE314C">
      <w:pPr>
        <w:pStyle w:val="Heading1"/>
      </w:pPr>
      <w:bookmarkStart w:id="2" w:name="O_1250962"/>
      <w:bookmarkEnd w:id="2"/>
      <w:r w:rsidRPr="00FE314C">
        <w:t>A</w:t>
      </w:r>
      <w:r w:rsidRPr="00FE314C">
        <w:t>pplication</w:t>
      </w:r>
    </w:p>
    <w:p w:rsidR="00000000" w:rsidRPr="00FE314C" w:rsidP="00BC552A">
      <w:pPr>
        <w:pStyle w:val="BodyText"/>
      </w:pPr>
      <w:r w:rsidRPr="00FE314C">
        <w:t>This unit describes the skills and knowledge required to apply hand skills and use maintenance publications, applicable materials, tools and methods to repair aircraft composite material structure and components using cold cure repair techniques</w:t>
      </w:r>
      <w:r w:rsidRPr="00FE314C">
        <w:t xml:space="preserve"> either on-aircraft or in the workshop during scheduled or unscheduled maintenance.</w:t>
      </w:r>
    </w:p>
    <w:p w:rsidR="00000000" w:rsidRPr="00FE314C" w:rsidP="00BC552A">
      <w:pPr>
        <w:pStyle w:val="BodyText"/>
      </w:pPr>
      <w:r w:rsidRPr="00FE314C">
        <w:t>If this unit is selected, one of the following units should also be selected:</w:t>
      </w:r>
    </w:p>
    <w:p w:rsidR="00000000" w:rsidRPr="00FE314C" w:rsidP="00FE314C">
      <w:pPr>
        <w:pStyle w:val="ListBullet"/>
      </w:pPr>
      <w:r w:rsidRPr="00FE314C">
        <w:t>MEASTR0001 Inspect aircraft structures</w:t>
      </w:r>
    </w:p>
    <w:p w:rsidR="00000000" w:rsidRPr="00FE314C" w:rsidP="00FE314C">
      <w:pPr>
        <w:pStyle w:val="ListBullet"/>
      </w:pPr>
      <w:r w:rsidRPr="00FE314C">
        <w:t>MEA339 Inspect, repair and maintain aircraft structure</w:t>
      </w:r>
      <w:r w:rsidRPr="00FE314C">
        <w:t>s</w:t>
      </w:r>
    </w:p>
    <w:p w:rsidR="00000000" w:rsidRPr="00FE314C" w:rsidP="00FE314C">
      <w:pPr>
        <w:pStyle w:val="ListBullet"/>
      </w:pPr>
      <w:r w:rsidRPr="00FE314C">
        <w:t>MEAMEC0056 Inspect and maintain structures and related components of non-pressurised small aircraft</w:t>
      </w:r>
    </w:p>
    <w:p w:rsidR="00000000" w:rsidRPr="00FE314C" w:rsidP="00BC552A">
      <w:pPr>
        <w:pStyle w:val="BodyText"/>
      </w:pPr>
      <w:r w:rsidRPr="00FE314C">
        <w:t>The unit is used in workplaces that operate under the airworthiness regulatory systems of the Civil Aviation Safety Authority (CASA) and the Defence Aviat</w:t>
      </w:r>
      <w:r w:rsidRPr="00FE314C">
        <w:t>ion Safety Authority (DASA).</w:t>
      </w:r>
    </w:p>
    <w:p w:rsidR="00000000" w:rsidRPr="00FE314C" w:rsidP="00BC552A">
      <w:pPr>
        <w:pStyle w:val="BodyText"/>
      </w:pPr>
      <w:r w:rsidRPr="00FE314C">
        <w:t>Any other relevant legislation, industry standards and codes of practice within Australia must be applied.</w:t>
      </w:r>
    </w:p>
    <w:p w:rsidR="00000000" w:rsidRPr="00FE314C" w:rsidP="00FE314C">
      <w:pPr>
        <w:pStyle w:val="Heading1"/>
      </w:pPr>
      <w:bookmarkStart w:id="3" w:name="O_1250963"/>
      <w:bookmarkEnd w:id="3"/>
      <w:r w:rsidRPr="00FE314C">
        <w:t>Pre-requisite Unit</w:t>
      </w:r>
    </w:p>
    <w:p w:rsidR="00000000" w:rsidRPr="00FE314C" w:rsidP="00BC552A">
      <w:pPr>
        <w:pStyle w:val="BodyText"/>
      </w:pPr>
      <w:r w:rsidRPr="00FE314C">
        <w:t>Nil</w:t>
      </w:r>
    </w:p>
    <w:p w:rsidR="00000000" w:rsidRPr="00FE314C" w:rsidP="00FE314C">
      <w:pPr>
        <w:pStyle w:val="Heading1"/>
      </w:pPr>
      <w:bookmarkStart w:id="4" w:name="O_1250964"/>
      <w:bookmarkEnd w:id="4"/>
      <w:r w:rsidRPr="00FE314C">
        <w:t>Competency Field</w:t>
      </w:r>
    </w:p>
    <w:p w:rsidR="00000000" w:rsidRPr="00FE314C" w:rsidP="00BC552A">
      <w:pPr>
        <w:pStyle w:val="BodyText"/>
      </w:pPr>
      <w:r w:rsidRPr="00FE314C">
        <w:t>Aviation maintenance</w:t>
      </w:r>
    </w:p>
    <w:p w:rsidR="00000000" w:rsidRPr="00FE314C" w:rsidP="00FE314C">
      <w:pPr>
        <w:pStyle w:val="Heading1"/>
      </w:pPr>
      <w:bookmarkStart w:id="5" w:name="O_1250966"/>
      <w:bookmarkEnd w:id="5"/>
      <w:r w:rsidRPr="00FE314C">
        <w:t>El</w:t>
      </w:r>
      <w:r w:rsidRPr="00FE314C">
        <w:t>ements and Performance Criteria</w:t>
      </w:r>
    </w:p>
    <w:tbl>
      <w:tblPr>
        <w:tblW w:w="9639" w:type="dxa"/>
        <w:tblLayout w:type="fixed"/>
        <w:tblCellMar>
          <w:left w:w="62" w:type="dxa"/>
          <w:right w:w="62" w:type="dxa"/>
        </w:tblCellMar>
        <w:tblLook w:val="0000"/>
      </w:tblPr>
      <w:tblGrid>
        <w:gridCol w:w="2502"/>
        <w:gridCol w:w="7137"/>
      </w:tblGrid>
      <w:tr w:rsidTr="00BC552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314C" w:rsidP="00FE314C">
            <w:pPr>
              <w:pStyle w:val="BodyText"/>
            </w:pPr>
            <w:r w:rsidRPr="00FE314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314C">
            <w:pPr>
              <w:pStyle w:val="BodyText"/>
              <w:rPr>
                <w:lang w:val="en-NZ"/>
              </w:rPr>
            </w:pPr>
            <w:r w:rsidRPr="00FE314C">
              <w:rPr>
                <w:rStyle w:val="SpecialBold"/>
              </w:rPr>
              <w:t>Performance Criteria</w:t>
            </w:r>
          </w:p>
        </w:tc>
      </w:tr>
      <w:tr w:rsidTr="00BC552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314C">
            <w:pPr>
              <w:pStyle w:val="BodyText"/>
              <w:rPr>
                <w:lang w:val="en-NZ"/>
              </w:rPr>
            </w:pPr>
            <w:r w:rsidRPr="00FE314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314C">
            <w:pPr>
              <w:pStyle w:val="BodyText"/>
              <w:rPr>
                <w:lang w:val="en-NZ"/>
              </w:rPr>
            </w:pPr>
            <w:r w:rsidRPr="00FE314C">
              <w:t>Performance criteria describe the performance needed to demonstrate achievement of the element.</w:t>
            </w:r>
          </w:p>
        </w:tc>
      </w:tr>
      <w:tr w:rsidTr="00BC552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C552A" w:rsidP="00FE314C">
            <w:pPr>
              <w:pStyle w:val="BodyText"/>
            </w:pPr>
            <w:r w:rsidRPr="00FE314C">
              <w:t>1. Plan repair or modification</w:t>
            </w:r>
          </w:p>
          <w:p w:rsidR="00BC552A" w:rsidP="00FE314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14C" w:rsidP="00FE314C">
            <w:pPr>
              <w:pStyle w:val="BodyText"/>
            </w:pPr>
            <w:r w:rsidRPr="00FE314C">
              <w:t>1.1 Assess the extent of damage, including using visual and tap test methods, to assist in determining modification or repair procedure</w:t>
            </w:r>
          </w:p>
          <w:p w:rsidR="00000000" w:rsidRPr="00FE314C" w:rsidP="00FE314C">
            <w:pPr>
              <w:pStyle w:val="BodyText"/>
            </w:pPr>
            <w:r w:rsidRPr="00FE314C">
              <w:t>1.2 Support and prepare structure in accordance with the applicable maintenance manual to ensure personnel safety and fr</w:t>
            </w:r>
            <w:r w:rsidRPr="00FE314C">
              <w:t>eedom from damage, while observing all relevant work health and safety (WHS) requirements, including the use of material safety data sheets (MSDSs) and items of personal protective equipment (PPE)</w:t>
            </w:r>
          </w:p>
          <w:p w:rsidR="00000000" w:rsidRPr="00FE314C" w:rsidP="00FE314C">
            <w:pPr>
              <w:pStyle w:val="BodyText"/>
            </w:pPr>
            <w:r w:rsidRPr="00FE314C">
              <w:t>1.3 Identify appropria</w:t>
            </w:r>
            <w:r w:rsidRPr="00FE314C">
              <w:t>te modification or repair scheme in accordance with structural repair manual or approved data</w:t>
            </w:r>
          </w:p>
          <w:p w:rsidR="00000000" w:rsidRPr="00FE314C" w:rsidP="00FE314C">
            <w:pPr>
              <w:pStyle w:val="BodyText"/>
            </w:pPr>
            <w:r w:rsidRPr="00FE314C">
              <w:t>1.4 Obtain specialist advice in establishing an approved modification or repair scheme where a standard modification or repair scheme cannot be identified, or dam</w:t>
            </w:r>
            <w:r w:rsidRPr="00FE314C">
              <w:t>age criteria are out of limits</w:t>
            </w:r>
          </w:p>
          <w:p w:rsidR="00000000" w:rsidP="00FE314C">
            <w:pPr>
              <w:pStyle w:val="BodyText"/>
              <w:rPr>
                <w:lang w:val="en-NZ"/>
              </w:rPr>
            </w:pPr>
            <w:r w:rsidRPr="00FE314C">
              <w:t>1.5 Organise required materials and equipment in accordance with maintenance manual</w:t>
            </w:r>
          </w:p>
        </w:tc>
      </w:tr>
      <w:tr w:rsidTr="00BC552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14C">
            <w:pPr>
              <w:pStyle w:val="BodyText"/>
              <w:rPr>
                <w:lang w:val="en-NZ"/>
              </w:rPr>
            </w:pPr>
            <w:r w:rsidRPr="00FE314C">
              <w:t>2. Repair or modify components using cold cure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14C" w:rsidP="00FE314C">
            <w:pPr>
              <w:pStyle w:val="BodyText"/>
            </w:pPr>
            <w:r w:rsidRPr="00FE314C">
              <w:t>2.1 Check lay-up of materials to confirm that components meet required specifications and bag</w:t>
            </w:r>
            <w:r w:rsidRPr="00FE314C">
              <w:t>ging equipment is correctly installed and operated</w:t>
            </w:r>
          </w:p>
          <w:p w:rsidR="00000000" w:rsidRPr="00FE314C" w:rsidP="00FE314C">
            <w:pPr>
              <w:pStyle w:val="BodyText"/>
            </w:pPr>
            <w:r w:rsidRPr="00FE314C">
              <w:t>2.2 Regularly monitor curing cycle to ensure required specifications are met</w:t>
            </w:r>
          </w:p>
          <w:p w:rsidR="00000000" w:rsidRPr="00FE314C" w:rsidP="00FE314C">
            <w:pPr>
              <w:pStyle w:val="BodyText"/>
            </w:pPr>
            <w:r w:rsidRPr="00FE314C">
              <w:t>2.3 Check components for blemishes or delamination in accordance with quality procedures</w:t>
            </w:r>
          </w:p>
          <w:p w:rsidR="00000000" w:rsidRPr="00FE314C" w:rsidP="00FE314C">
            <w:pPr>
              <w:pStyle w:val="BodyText"/>
            </w:pPr>
            <w:r w:rsidRPr="00FE314C">
              <w:t>2.4 Make ready component assemblies req</w:t>
            </w:r>
            <w:r w:rsidRPr="00FE314C">
              <w:t>uiring further or special treatment for the appropriate processes</w:t>
            </w:r>
          </w:p>
          <w:p w:rsidR="00000000" w:rsidRPr="00FE314C" w:rsidP="00FE314C">
            <w:pPr>
              <w:pStyle w:val="BodyText"/>
            </w:pPr>
            <w:r w:rsidRPr="00FE314C">
              <w:t>2.5 Complete required maintenance documentation and process in accordance with standard enterprise procedures</w:t>
            </w:r>
          </w:p>
          <w:p w:rsidR="00000000" w:rsidRPr="00FE314C" w:rsidP="00FE314C">
            <w:pPr>
              <w:pStyle w:val="BodyText"/>
            </w:pPr>
            <w:r w:rsidRPr="00FE314C">
              <w:t>2.6 Tag, seal and pack completed assemblies as required</w:t>
            </w:r>
          </w:p>
        </w:tc>
      </w:tr>
    </w:tbl>
    <w:p w:rsidR="00BC552A" w:rsidP="00FE314C">
      <w:pPr>
        <w:pStyle w:val="BodyText"/>
      </w:pPr>
    </w:p>
    <w:p w:rsidR="00BC552A" w:rsidP="00FE314C">
      <w:pPr>
        <w:pStyle w:val="BodyText"/>
      </w:pPr>
    </w:p>
    <w:p w:rsidR="00000000" w:rsidRPr="00FE314C" w:rsidP="00FE314C">
      <w:pPr>
        <w:pStyle w:val="Heading1"/>
      </w:pPr>
      <w:bookmarkStart w:id="6" w:name="O_1250967"/>
      <w:bookmarkEnd w:id="6"/>
      <w:r w:rsidRPr="00FE314C">
        <w:t>Fo</w:t>
      </w:r>
      <w:r w:rsidRPr="00FE314C">
        <w:t>undation Skills</w:t>
      </w:r>
    </w:p>
    <w:p w:rsidR="00000000" w:rsidRPr="00FE314C" w:rsidP="00BC552A">
      <w:pPr>
        <w:pStyle w:val="BodyText"/>
      </w:pPr>
      <w:r w:rsidRPr="00FE314C">
        <w:t>This section describes those language, literacy, numeracy and employment skills that are essential to performance but not explicit in the performance criteria.</w:t>
      </w:r>
    </w:p>
    <w:p w:rsidR="00000000" w:rsidRPr="00FE314C" w:rsidP="00FE314C">
      <w:pPr>
        <w:pStyle w:val="ListBullet"/>
      </w:pPr>
      <w:r w:rsidRPr="00FE314C">
        <w:t>Reading skills to interpret maintenance documentation and procedures.</w:t>
      </w:r>
    </w:p>
    <w:p w:rsidR="00000000" w:rsidRPr="00FE314C" w:rsidP="00FE314C">
      <w:pPr>
        <w:pStyle w:val="ListBullet"/>
      </w:pPr>
      <w:r w:rsidRPr="00FE314C">
        <w:t>Writing skills to complete maintenance documentation.</w:t>
      </w:r>
    </w:p>
    <w:p w:rsidR="00000000" w:rsidRPr="00FE314C" w:rsidP="00FE314C">
      <w:pPr>
        <w:pStyle w:val="ListBullet"/>
      </w:pPr>
      <w:r w:rsidRPr="00FE314C">
        <w:t xml:space="preserve">Numeracy skills to interpret and communicate technical information including drawings/sketches. </w:t>
      </w:r>
    </w:p>
    <w:p w:rsidR="00000000" w:rsidRPr="00FE314C" w:rsidP="00BC552A">
      <w:pPr>
        <w:pStyle w:val="BodyText"/>
      </w:pPr>
      <w:r w:rsidRPr="00FE314C">
        <w:t>Other foundation skills essential to performance are explicit in the performance criteria of this unit.</w:t>
      </w:r>
    </w:p>
    <w:p w:rsidR="00000000" w:rsidRPr="00FE314C" w:rsidP="00FE314C">
      <w:pPr>
        <w:pStyle w:val="Heading1"/>
      </w:pPr>
      <w:bookmarkStart w:id="7" w:name="O_1250969"/>
      <w:bookmarkEnd w:id="7"/>
      <w:r w:rsidRPr="00FE314C">
        <w:t>Unit Mapping Information</w:t>
      </w:r>
    </w:p>
    <w:p w:rsidR="00000000" w:rsidRPr="00FE314C" w:rsidP="00BC552A">
      <w:pPr>
        <w:pStyle w:val="BodyText"/>
      </w:pPr>
      <w:r w:rsidRPr="00FE314C">
        <w:t>Release 1. Supersedes and is equivalent to MEA367 Repair/modify aircraft composite structure using cold bonding.</w:t>
      </w:r>
    </w:p>
    <w:p w:rsidR="00000000" w:rsidRPr="00FE314C" w:rsidP="00FE314C">
      <w:pPr>
        <w:pStyle w:val="Heading1"/>
      </w:pPr>
      <w:bookmarkStart w:id="8" w:name="O_1250976"/>
      <w:bookmarkEnd w:id="8"/>
      <w:r w:rsidRPr="00FE314C">
        <w:t>Links</w:t>
      </w:r>
    </w:p>
    <w:p w:rsidR="00000000" w:rsidRPr="00FE314C" w:rsidP="00BC552A">
      <w:pPr>
        <w:pStyle w:val="BodyText"/>
      </w:pPr>
      <w:r w:rsidRPr="00FE314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254C0">
        <w:rPr>
          <w:rStyle w:val="Hyperlink"/>
        </w:rPr>
        <w:t>https://vetnet.gov.au/Pages/TrainingDocs.aspx?q=ce216c9c-04d5-4b3b-9bcf-4e81d0950371</w:t>
      </w:r>
      <w:r>
        <w:fldChar w:fldCharType="end"/>
      </w:r>
    </w:p>
    <w:p w:rsidR="00000000" w:rsidRPr="00FE314C" w:rsidP="00FE314C"/>
    <w:sectPr w:rsidSect="00FE3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4C" w:rsidRPr="00BC552A" w:rsidP="00BC5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A" w:rsidP="00FE3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52A" w:rsidP="00FE3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552A" w:rsidP="00FE3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14C" w:rsidRPr="00BC552A" w:rsidP="00BC5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A" w:rsidRPr="002D2AF8" w:rsidP="00FE314C">
    <w:pPr>
      <w:pStyle w:val="Header"/>
      <w:framePr w:wrap="around"/>
    </w:pPr>
    <w:r>
      <w:fldChar w:fldCharType="begin"/>
    </w:r>
    <w:r>
      <w:instrText xml:space="preserve"> TITLE   \* MERGEFORMAT </w:instrText>
    </w:r>
    <w:r>
      <w:fldChar w:fldCharType="separate"/>
    </w:r>
    <w:r>
      <w:t>MEAMEC0054 Modify and repair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C552A" w:rsidP="00FE3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EEF0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C65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14C"/>
    <w:pPr>
      <w:spacing w:before="360" w:after="60"/>
      <w:outlineLvl w:val="0"/>
    </w:pPr>
    <w:rPr>
      <w:sz w:val="32"/>
    </w:rPr>
  </w:style>
  <w:style w:type="paragraph" w:styleId="Heading2">
    <w:name w:val="heading 2"/>
    <w:basedOn w:val="HeadingBase"/>
    <w:next w:val="BodyText"/>
    <w:link w:val="Heading2Char"/>
    <w:qFormat/>
    <w:rsid w:val="00FE314C"/>
    <w:pPr>
      <w:keepLines/>
      <w:spacing w:before="240" w:after="120"/>
      <w:outlineLvl w:val="1"/>
    </w:pPr>
    <w:rPr>
      <w:sz w:val="28"/>
      <w:szCs w:val="40"/>
    </w:rPr>
  </w:style>
  <w:style w:type="paragraph" w:styleId="Heading3">
    <w:name w:val="heading 3"/>
    <w:basedOn w:val="HeadingBase"/>
    <w:next w:val="BodyText"/>
    <w:link w:val="Heading3Char"/>
    <w:qFormat/>
    <w:rsid w:val="00FE314C"/>
    <w:pPr>
      <w:spacing w:before="180" w:after="120"/>
      <w:outlineLvl w:val="2"/>
    </w:pPr>
    <w:rPr>
      <w:spacing w:val="-10"/>
      <w:kern w:val="32"/>
    </w:rPr>
  </w:style>
  <w:style w:type="paragraph" w:styleId="Heading4">
    <w:name w:val="heading 4"/>
    <w:basedOn w:val="HeadingBase"/>
    <w:next w:val="BodyText"/>
    <w:link w:val="Heading4Char"/>
    <w:qFormat/>
    <w:rsid w:val="00FE314C"/>
    <w:pPr>
      <w:spacing w:before="160" w:after="120"/>
      <w:outlineLvl w:val="3"/>
    </w:pPr>
    <w:rPr>
      <w:sz w:val="22"/>
    </w:rPr>
  </w:style>
  <w:style w:type="paragraph" w:styleId="Heading5">
    <w:name w:val="heading 5"/>
    <w:basedOn w:val="HeadingBase"/>
    <w:next w:val="Normal"/>
    <w:link w:val="Heading5Char"/>
    <w:qFormat/>
    <w:rsid w:val="00FE314C"/>
    <w:pPr>
      <w:spacing w:before="80"/>
      <w:outlineLvl w:val="4"/>
    </w:pPr>
    <w:rPr>
      <w:color w:val="918585"/>
      <w:sz w:val="20"/>
    </w:rPr>
  </w:style>
  <w:style w:type="paragraph" w:styleId="Heading6">
    <w:name w:val="heading 6"/>
    <w:basedOn w:val="HeadingBase"/>
    <w:next w:val="Normal"/>
    <w:link w:val="Heading6Char"/>
    <w:qFormat/>
    <w:rsid w:val="00FE314C"/>
    <w:pPr>
      <w:spacing w:before="60"/>
      <w:outlineLvl w:val="5"/>
    </w:pPr>
    <w:rPr>
      <w:color w:val="918585"/>
      <w:sz w:val="20"/>
    </w:rPr>
  </w:style>
  <w:style w:type="paragraph" w:styleId="Heading7">
    <w:name w:val="heading 7"/>
    <w:basedOn w:val="Normal"/>
    <w:next w:val="Normal"/>
    <w:link w:val="Heading7Char"/>
    <w:qFormat/>
    <w:rsid w:val="00FE314C"/>
    <w:pPr>
      <w:ind w:left="720"/>
      <w:outlineLvl w:val="6"/>
    </w:pPr>
    <w:rPr>
      <w:i/>
    </w:rPr>
  </w:style>
  <w:style w:type="paragraph" w:styleId="Heading8">
    <w:name w:val="heading 8"/>
    <w:basedOn w:val="Normal"/>
    <w:next w:val="Normal"/>
    <w:link w:val="Heading8Char"/>
    <w:qFormat/>
    <w:rsid w:val="00FE314C"/>
    <w:pPr>
      <w:ind w:left="720"/>
      <w:outlineLvl w:val="7"/>
    </w:pPr>
    <w:rPr>
      <w:i/>
    </w:rPr>
  </w:style>
  <w:style w:type="paragraph" w:styleId="Heading9">
    <w:name w:val="heading 9"/>
    <w:basedOn w:val="Normal"/>
    <w:next w:val="Normal"/>
    <w:link w:val="Heading9Char"/>
    <w:qFormat/>
    <w:rsid w:val="00FE314C"/>
    <w:pPr>
      <w:ind w:left="720"/>
      <w:outlineLvl w:val="8"/>
    </w:pPr>
    <w:rPr>
      <w:i/>
    </w:rPr>
  </w:style>
  <w:style w:type="character" w:default="1" w:styleId="DefaultParagraphFont">
    <w:name w:val="Default Paragraph Font"/>
    <w:uiPriority w:val="1"/>
    <w:unhideWhenUsed/>
    <w:rsid w:val="00FE3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14C"/>
  </w:style>
  <w:style w:type="character" w:customStyle="1" w:styleId="Heading1Char">
    <w:name w:val="Heading 1 Char"/>
    <w:basedOn w:val="DefaultParagraphFont"/>
    <w:link w:val="Heading1"/>
    <w:rsid w:val="00FE314C"/>
    <w:rPr>
      <w:rFonts w:ascii="Times New Roman" w:eastAsia="Times New Roman" w:hAnsi="Times New Roman" w:cs="Times New Roman"/>
      <w:b/>
      <w:sz w:val="32"/>
      <w:szCs w:val="20"/>
      <w:lang w:eastAsia="en-US"/>
    </w:rPr>
  </w:style>
  <w:style w:type="paragraph" w:styleId="BodyText">
    <w:name w:val="Body Text"/>
    <w:basedOn w:val="Normal"/>
    <w:link w:val="BodyTextChar"/>
    <w:rsid w:val="00FE3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14C"/>
    <w:rPr>
      <w:rFonts w:ascii="Times New Roman" w:eastAsia="Times New Roman" w:hAnsi="Times New Roman" w:cs="Times New Roman"/>
      <w:sz w:val="24"/>
      <w:lang w:eastAsia="en-US"/>
    </w:rPr>
  </w:style>
  <w:style w:type="paragraph" w:styleId="ListBullet">
    <w:name w:val="List Bullet"/>
    <w:basedOn w:val="List"/>
    <w:rsid w:val="00FE314C"/>
    <w:pPr>
      <w:numPr>
        <w:numId w:val="11"/>
      </w:numPr>
      <w:tabs>
        <w:tab w:val="clear" w:pos="340"/>
      </w:tabs>
      <w:spacing w:before="40" w:after="40"/>
    </w:pPr>
  </w:style>
  <w:style w:type="character" w:customStyle="1" w:styleId="SpecialBold">
    <w:name w:val="Special Bold"/>
    <w:basedOn w:val="DefaultParagraphFont"/>
    <w:rsid w:val="00FE314C"/>
    <w:rPr>
      <w:b/>
      <w:spacing w:val="0"/>
    </w:rPr>
  </w:style>
  <w:style w:type="paragraph" w:customStyle="1" w:styleId="SuperHeading">
    <w:name w:val="SuperHeading"/>
    <w:basedOn w:val="Normal"/>
    <w:rsid w:val="00FE314C"/>
    <w:pPr>
      <w:spacing w:before="240" w:after="120"/>
      <w:outlineLvl w:val="0"/>
    </w:pPr>
    <w:rPr>
      <w:rFonts w:ascii="Times New Roman" w:hAnsi="Times New Roman"/>
      <w:b/>
      <w:sz w:val="32"/>
    </w:rPr>
  </w:style>
  <w:style w:type="paragraph" w:customStyle="1" w:styleId="AllowPageBreak">
    <w:name w:val="AllowPageBreak"/>
    <w:rsid w:val="00FE3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14C"/>
    <w:rPr>
      <w:rFonts w:ascii="Courier New" w:eastAsia="Times New Roman" w:hAnsi="Courier New" w:cs="Times New Roman"/>
      <w:i/>
      <w:szCs w:val="20"/>
      <w:lang w:eastAsia="en-US"/>
    </w:rPr>
  </w:style>
  <w:style w:type="paragraph" w:customStyle="1" w:styleId="HeadingBase">
    <w:name w:val="Heading Base"/>
    <w:rsid w:val="00FE3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14C"/>
    <w:pPr>
      <w:tabs>
        <w:tab w:val="right" w:leader="dot" w:pos="9072"/>
      </w:tabs>
      <w:ind w:left="567"/>
    </w:pPr>
    <w:rPr>
      <w:szCs w:val="22"/>
    </w:rPr>
  </w:style>
  <w:style w:type="paragraph" w:customStyle="1" w:styleId="TOCBase">
    <w:name w:val="TOC Base"/>
    <w:rsid w:val="00FE3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14C"/>
    <w:pPr>
      <w:tabs>
        <w:tab w:val="right" w:leader="dot" w:pos="9072"/>
      </w:tabs>
      <w:spacing w:before="40" w:after="40"/>
      <w:ind w:left="284"/>
    </w:pPr>
    <w:rPr>
      <w:rFonts w:ascii="Times New Roman" w:hAnsi="Times New Roman"/>
    </w:rPr>
  </w:style>
  <w:style w:type="paragraph" w:styleId="TOC1">
    <w:name w:val="toc 1"/>
    <w:basedOn w:val="TOCBase"/>
    <w:next w:val="Normal"/>
    <w:rsid w:val="00FE3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14C"/>
    <w:rPr>
      <w:rFonts w:ascii="Times New Roman" w:eastAsia="Times New Roman" w:hAnsi="Times New Roman" w:cs="Times New Roman"/>
      <w:sz w:val="16"/>
      <w:lang w:eastAsia="en-US"/>
    </w:rPr>
  </w:style>
  <w:style w:type="paragraph" w:styleId="Title">
    <w:name w:val="Title"/>
    <w:basedOn w:val="HeadingBase"/>
    <w:link w:val="TitleChar"/>
    <w:qFormat/>
    <w:rsid w:val="00FE314C"/>
    <w:pPr>
      <w:spacing w:before="5040"/>
      <w:jc w:val="center"/>
    </w:pPr>
    <w:rPr>
      <w:sz w:val="48"/>
      <w:szCs w:val="72"/>
      <w:lang w:val="en-US"/>
    </w:rPr>
  </w:style>
  <w:style w:type="character" w:customStyle="1" w:styleId="TitleChar">
    <w:name w:val="Title Char"/>
    <w:basedOn w:val="DefaultParagraphFont"/>
    <w:link w:val="Title"/>
    <w:rsid w:val="00FE3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14C"/>
    <w:pPr>
      <w:tabs>
        <w:tab w:val="left" w:pos="3600"/>
        <w:tab w:val="left" w:pos="3958"/>
      </w:tabs>
    </w:pPr>
  </w:style>
  <w:style w:type="paragraph" w:styleId="List">
    <w:name w:val="List"/>
    <w:basedOn w:val="BodyText"/>
    <w:next w:val="BodyText"/>
    <w:rsid w:val="00FE314C"/>
    <w:pPr>
      <w:tabs>
        <w:tab w:val="left" w:pos="340"/>
      </w:tabs>
      <w:spacing w:before="60" w:after="60"/>
      <w:ind w:left="340" w:hanging="340"/>
    </w:pPr>
  </w:style>
  <w:style w:type="paragraph" w:customStyle="1" w:styleId="Note">
    <w:name w:val="Note"/>
    <w:basedOn w:val="BodyText"/>
    <w:rsid w:val="00FE3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14C"/>
    <w:pPr>
      <w:framePr w:wrap="auto" w:hAnchor="text" w:y="6049"/>
    </w:pPr>
    <w:rPr>
      <w:color w:val="000000"/>
      <w:sz w:val="40"/>
    </w:rPr>
  </w:style>
  <w:style w:type="paragraph" w:customStyle="1" w:styleId="TOCTitle">
    <w:name w:val="TOCTitle"/>
    <w:basedOn w:val="Heading1"/>
    <w:rsid w:val="00FE314C"/>
    <w:pPr>
      <w:spacing w:after="240"/>
      <w:jc w:val="center"/>
      <w:outlineLvl w:val="9"/>
    </w:pPr>
    <w:rPr>
      <w:caps/>
    </w:rPr>
  </w:style>
  <w:style w:type="paragraph" w:customStyle="1" w:styleId="Version">
    <w:name w:val="Version"/>
    <w:rsid w:val="00FE31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14C"/>
    <w:pPr>
      <w:numPr>
        <w:numId w:val="12"/>
      </w:numPr>
      <w:tabs>
        <w:tab w:val="clear" w:pos="680"/>
      </w:tabs>
    </w:pPr>
  </w:style>
  <w:style w:type="paragraph" w:styleId="Index1">
    <w:name w:val="index 1"/>
    <w:basedOn w:val="Normal"/>
    <w:next w:val="Normal"/>
    <w:semiHidden/>
    <w:rsid w:val="00FE314C"/>
    <w:pPr>
      <w:keepNext w:val="0"/>
      <w:tabs>
        <w:tab w:val="right" w:pos="4176"/>
      </w:tabs>
      <w:ind w:left="198" w:hanging="198"/>
    </w:pPr>
    <w:rPr>
      <w:rFonts w:ascii="Garamond" w:hAnsi="Garamond"/>
    </w:rPr>
  </w:style>
  <w:style w:type="paragraph" w:styleId="IndexHeading">
    <w:name w:val="index heading"/>
    <w:basedOn w:val="Normal"/>
    <w:next w:val="Index1"/>
    <w:semiHidden/>
    <w:rsid w:val="00FE314C"/>
    <w:pPr>
      <w:spacing w:before="120" w:after="120"/>
    </w:pPr>
    <w:rPr>
      <w:rFonts w:ascii="Arial" w:hAnsi="Arial"/>
      <w:b/>
      <w:color w:val="918585"/>
      <w:sz w:val="24"/>
    </w:rPr>
  </w:style>
  <w:style w:type="paragraph" w:styleId="Header">
    <w:name w:val="header"/>
    <w:basedOn w:val="Normal"/>
    <w:link w:val="HeaderChar"/>
    <w:rsid w:val="00FE3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14C"/>
    <w:rPr>
      <w:rFonts w:ascii="Times New Roman" w:eastAsia="Times New Roman" w:hAnsi="Times New Roman" w:cs="Times New Roman"/>
      <w:sz w:val="16"/>
      <w:szCs w:val="20"/>
      <w:lang w:val="en-GB" w:eastAsia="en-US"/>
    </w:rPr>
  </w:style>
  <w:style w:type="paragraph" w:customStyle="1" w:styleId="Chapter">
    <w:name w:val="Chapter"/>
    <w:basedOn w:val="Normal"/>
    <w:rsid w:val="00FE314C"/>
    <w:pPr>
      <w:spacing w:before="240"/>
    </w:pPr>
    <w:rPr>
      <w:rFonts w:ascii="Times New Roman" w:hAnsi="Times New Roman"/>
      <w:smallCaps/>
      <w:spacing w:val="80"/>
      <w:sz w:val="28"/>
    </w:rPr>
  </w:style>
  <w:style w:type="paragraph" w:customStyle="1" w:styleId="InChapter">
    <w:name w:val="InChapter"/>
    <w:basedOn w:val="Heading3"/>
    <w:rsid w:val="00FE314C"/>
    <w:pPr>
      <w:spacing w:after="240"/>
      <w:outlineLvl w:val="9"/>
    </w:pPr>
    <w:rPr>
      <w:noProof/>
    </w:rPr>
  </w:style>
  <w:style w:type="paragraph" w:styleId="Index2">
    <w:name w:val="index 2"/>
    <w:basedOn w:val="Normal"/>
    <w:next w:val="Normal"/>
    <w:semiHidden/>
    <w:rsid w:val="00FE314C"/>
    <w:pPr>
      <w:tabs>
        <w:tab w:val="right" w:pos="4176"/>
      </w:tabs>
      <w:ind w:left="568" w:hanging="284"/>
    </w:pPr>
    <w:rPr>
      <w:rFonts w:ascii="Garamond" w:hAnsi="Garamond"/>
    </w:rPr>
  </w:style>
  <w:style w:type="paragraph" w:customStyle="1" w:styleId="Byline">
    <w:name w:val="Byline"/>
    <w:rsid w:val="00FE3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14C"/>
    <w:pPr>
      <w:tabs>
        <w:tab w:val="clear" w:pos="3600"/>
        <w:tab w:val="clear" w:pos="3958"/>
      </w:tabs>
      <w:jc w:val="right"/>
    </w:pPr>
  </w:style>
  <w:style w:type="character" w:styleId="Emphasis">
    <w:name w:val="Emphasis"/>
    <w:basedOn w:val="DefaultParagraphFont"/>
    <w:qFormat/>
    <w:rsid w:val="00FE314C"/>
    <w:rPr>
      <w:i/>
    </w:rPr>
  </w:style>
  <w:style w:type="paragraph" w:styleId="Caption">
    <w:name w:val="caption"/>
    <w:basedOn w:val="BodyText"/>
    <w:next w:val="Normal"/>
    <w:qFormat/>
    <w:rsid w:val="00FE314C"/>
    <w:pPr>
      <w:framePr w:w="2268" w:hSpace="181" w:vSpace="181" w:wrap="around" w:vAnchor="text" w:hAnchor="page" w:x="1135" w:y="285" w:anchorLock="1"/>
    </w:pPr>
    <w:rPr>
      <w:i/>
    </w:rPr>
  </w:style>
  <w:style w:type="paragraph" w:customStyle="1" w:styleId="MiniTOCTitle">
    <w:name w:val="MiniTOCTitle"/>
    <w:basedOn w:val="Heading4"/>
    <w:rsid w:val="00FE314C"/>
    <w:pPr>
      <w:spacing w:before="240"/>
      <w:outlineLvl w:val="9"/>
    </w:pPr>
    <w:rPr>
      <w:noProof/>
      <w:sz w:val="24"/>
    </w:rPr>
  </w:style>
  <w:style w:type="paragraph" w:customStyle="1" w:styleId="MiniTOCItem">
    <w:name w:val="MiniTOCItem"/>
    <w:basedOn w:val="ListBullet"/>
    <w:rsid w:val="00FE314C"/>
    <w:pPr>
      <w:numPr>
        <w:numId w:val="0"/>
      </w:numPr>
      <w:tabs>
        <w:tab w:val="right" w:leader="dot" w:pos="6521"/>
      </w:tabs>
      <w:spacing w:before="0" w:after="0"/>
    </w:pPr>
  </w:style>
  <w:style w:type="paragraph" w:customStyle="1" w:styleId="TOFTitle">
    <w:name w:val="TOFTitle"/>
    <w:basedOn w:val="TOCTitle"/>
    <w:rsid w:val="00FE314C"/>
  </w:style>
  <w:style w:type="paragraph" w:styleId="TableofFigures">
    <w:name w:val="table of figures"/>
    <w:basedOn w:val="Normal"/>
    <w:next w:val="Normal"/>
    <w:semiHidden/>
    <w:rsid w:val="00FE314C"/>
    <w:pPr>
      <w:tabs>
        <w:tab w:val="right" w:leader="dot" w:pos="9072"/>
      </w:tabs>
      <w:ind w:left="970" w:hanging="403"/>
    </w:pPr>
    <w:rPr>
      <w:rFonts w:ascii="Times New Roman" w:hAnsi="Times New Roman"/>
      <w:b/>
    </w:rPr>
  </w:style>
  <w:style w:type="paragraph" w:styleId="ListNumber">
    <w:name w:val="List Number"/>
    <w:basedOn w:val="List"/>
    <w:rsid w:val="00FE314C"/>
    <w:pPr>
      <w:numPr>
        <w:numId w:val="14"/>
      </w:numPr>
      <w:tabs>
        <w:tab w:val="clear" w:pos="340"/>
      </w:tabs>
    </w:pPr>
  </w:style>
  <w:style w:type="character" w:customStyle="1" w:styleId="WingdingSymbols">
    <w:name w:val="Wingding Symbols"/>
    <w:rsid w:val="00FE314C"/>
    <w:rPr>
      <w:rFonts w:ascii="Wingdings" w:hAnsi="Wingdings"/>
    </w:rPr>
  </w:style>
  <w:style w:type="paragraph" w:customStyle="1" w:styleId="TableHeading">
    <w:name w:val="Table Heading"/>
    <w:basedOn w:val="HeadingBase"/>
    <w:rsid w:val="00FE314C"/>
    <w:pPr>
      <w:keepLines/>
      <w:pBdr>
        <w:bottom w:val="single" w:sz="6" w:space="1" w:color="918585"/>
      </w:pBdr>
      <w:spacing w:before="240"/>
    </w:pPr>
  </w:style>
  <w:style w:type="character" w:customStyle="1" w:styleId="HotSpot">
    <w:name w:val="HotSpot"/>
    <w:rsid w:val="00FE314C"/>
    <w:rPr>
      <w:color w:val="0033CC"/>
      <w:u w:val="none"/>
    </w:rPr>
  </w:style>
  <w:style w:type="paragraph" w:customStyle="1" w:styleId="BodyTextRight">
    <w:name w:val="Body Text Right"/>
    <w:basedOn w:val="BodyText"/>
    <w:rsid w:val="00FE314C"/>
    <w:pPr>
      <w:spacing w:before="0" w:after="0"/>
      <w:jc w:val="right"/>
    </w:pPr>
  </w:style>
  <w:style w:type="paragraph" w:styleId="Index3">
    <w:name w:val="index 3"/>
    <w:basedOn w:val="ListNumber2"/>
    <w:next w:val="Normal"/>
    <w:semiHidden/>
    <w:rsid w:val="00FE314C"/>
    <w:pPr>
      <w:numPr>
        <w:numId w:val="0"/>
      </w:numPr>
      <w:tabs>
        <w:tab w:val="right" w:leader="dot" w:pos="4176"/>
      </w:tabs>
    </w:pPr>
  </w:style>
  <w:style w:type="paragraph" w:styleId="ListNumber2">
    <w:name w:val="List Number 2"/>
    <w:basedOn w:val="List2"/>
    <w:rsid w:val="00FE314C"/>
    <w:pPr>
      <w:numPr>
        <w:numId w:val="9"/>
      </w:numPr>
      <w:tabs>
        <w:tab w:val="clear" w:pos="1060"/>
      </w:tabs>
    </w:pPr>
  </w:style>
  <w:style w:type="paragraph" w:customStyle="1" w:styleId="MarginNote">
    <w:name w:val="Margin Note"/>
    <w:basedOn w:val="BodyText"/>
    <w:rsid w:val="00FE3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14C"/>
    <w:rPr>
      <w:sz w:val="32"/>
    </w:rPr>
  </w:style>
  <w:style w:type="paragraph" w:customStyle="1" w:styleId="HeadingProcedure">
    <w:name w:val="Heading Procedure"/>
    <w:basedOn w:val="HeadingBase"/>
    <w:next w:val="Normal"/>
    <w:rsid w:val="00FE314C"/>
    <w:pPr>
      <w:tabs>
        <w:tab w:val="left" w:pos="0"/>
      </w:tabs>
      <w:spacing w:before="120" w:after="60"/>
    </w:pPr>
    <w:rPr>
      <w:i/>
      <w:color w:val="918585"/>
      <w:sz w:val="22"/>
    </w:rPr>
  </w:style>
  <w:style w:type="paragraph" w:customStyle="1" w:styleId="TableBodyText">
    <w:name w:val="Table Body Text"/>
    <w:basedOn w:val="BodyText"/>
    <w:rsid w:val="00FE314C"/>
    <w:pPr>
      <w:spacing w:before="60" w:after="60"/>
    </w:pPr>
  </w:style>
  <w:style w:type="paragraph" w:styleId="ListContinue">
    <w:name w:val="List Continue"/>
    <w:basedOn w:val="List"/>
    <w:rsid w:val="00FE314C"/>
    <w:pPr>
      <w:ind w:firstLine="0"/>
    </w:pPr>
  </w:style>
  <w:style w:type="paragraph" w:customStyle="1" w:styleId="ListNote">
    <w:name w:val="List Note"/>
    <w:basedOn w:val="List"/>
    <w:rsid w:val="00FE314C"/>
    <w:pPr>
      <w:pBdr>
        <w:top w:val="single" w:sz="6" w:space="2" w:color="918585"/>
        <w:bottom w:val="single" w:sz="6" w:space="2" w:color="918585"/>
      </w:pBdr>
      <w:tabs>
        <w:tab w:val="left" w:pos="1021"/>
      </w:tabs>
      <w:ind w:firstLine="0"/>
    </w:pPr>
  </w:style>
  <w:style w:type="paragraph" w:customStyle="1" w:styleId="Warning">
    <w:name w:val="Warning"/>
    <w:basedOn w:val="BodyText"/>
    <w:rsid w:val="00FE314C"/>
    <w:pPr>
      <w:shd w:val="clear" w:color="auto" w:fill="D9D9D9"/>
      <w:tabs>
        <w:tab w:val="left" w:pos="992"/>
      </w:tabs>
      <w:ind w:left="119" w:right="119"/>
    </w:pPr>
    <w:rPr>
      <w:sz w:val="20"/>
    </w:rPr>
  </w:style>
  <w:style w:type="paragraph" w:customStyle="1" w:styleId="MarginIcons">
    <w:name w:val="Margin Icons"/>
    <w:basedOn w:val="BodyText"/>
    <w:rsid w:val="00FE3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14C"/>
    <w:rPr>
      <w:rFonts w:ascii="Courier New" w:hAnsi="Courier New"/>
    </w:rPr>
  </w:style>
  <w:style w:type="paragraph" w:customStyle="1" w:styleId="NoteBullet">
    <w:name w:val="Note Bullet"/>
    <w:basedOn w:val="Note"/>
    <w:rsid w:val="00FE314C"/>
    <w:pPr>
      <w:tabs>
        <w:tab w:val="clear" w:pos="680"/>
      </w:tabs>
      <w:spacing w:before="60" w:after="60"/>
    </w:pPr>
  </w:style>
  <w:style w:type="paragraph" w:customStyle="1" w:styleId="SubHeading2">
    <w:name w:val="SubHeading2"/>
    <w:basedOn w:val="HeadingBase"/>
    <w:rsid w:val="00FE314C"/>
    <w:pPr>
      <w:spacing w:before="240" w:after="60"/>
    </w:pPr>
    <w:rPr>
      <w:sz w:val="20"/>
    </w:rPr>
  </w:style>
  <w:style w:type="paragraph" w:customStyle="1" w:styleId="SubHeading1">
    <w:name w:val="SubHeading1"/>
    <w:basedOn w:val="HeadingBase"/>
    <w:rsid w:val="00FE314C"/>
    <w:pPr>
      <w:spacing w:before="240" w:after="60"/>
    </w:pPr>
    <w:rPr>
      <w:color w:val="918585"/>
      <w:sz w:val="22"/>
    </w:rPr>
  </w:style>
  <w:style w:type="paragraph" w:customStyle="1" w:styleId="SideHeading">
    <w:name w:val="Side Heading"/>
    <w:basedOn w:val="HeadingBase"/>
    <w:rsid w:val="00FE3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14C"/>
    <w:pPr>
      <w:numPr>
        <w:numId w:val="10"/>
      </w:numPr>
    </w:pPr>
  </w:style>
  <w:style w:type="paragraph" w:styleId="PlainText">
    <w:name w:val="Plain Text"/>
    <w:basedOn w:val="Normal"/>
    <w:link w:val="PlainTextChar"/>
    <w:rsid w:val="00FE314C"/>
    <w:rPr>
      <w:sz w:val="20"/>
    </w:rPr>
  </w:style>
  <w:style w:type="character" w:customStyle="1" w:styleId="PlainTextChar">
    <w:name w:val="Plain Text Char"/>
    <w:basedOn w:val="DefaultParagraphFont"/>
    <w:link w:val="PlainText"/>
    <w:rsid w:val="00FE314C"/>
    <w:rPr>
      <w:rFonts w:ascii="Courier New" w:eastAsia="Times New Roman" w:hAnsi="Courier New" w:cs="Times New Roman"/>
      <w:sz w:val="20"/>
      <w:szCs w:val="20"/>
      <w:lang w:eastAsia="en-US"/>
    </w:rPr>
  </w:style>
  <w:style w:type="character" w:customStyle="1" w:styleId="MenuOption">
    <w:name w:val="Menu Option"/>
    <w:basedOn w:val="DefaultParagraphFont"/>
    <w:rsid w:val="00FE314C"/>
    <w:rPr>
      <w:b/>
      <w:smallCaps/>
    </w:rPr>
  </w:style>
  <w:style w:type="paragraph" w:customStyle="1" w:styleId="TableListNumber">
    <w:name w:val="Table List Number"/>
    <w:basedOn w:val="ListNumber"/>
    <w:rsid w:val="00FE314C"/>
    <w:pPr>
      <w:numPr>
        <w:numId w:val="0"/>
      </w:numPr>
    </w:pPr>
  </w:style>
  <w:style w:type="paragraph" w:styleId="TOC4">
    <w:name w:val="toc 4"/>
    <w:basedOn w:val="TOCBase"/>
    <w:next w:val="Normal"/>
    <w:semiHidden/>
    <w:rsid w:val="00FE314C"/>
    <w:pPr>
      <w:tabs>
        <w:tab w:val="right" w:leader="dot" w:pos="9071"/>
      </w:tabs>
      <w:ind w:left="1701"/>
    </w:pPr>
  </w:style>
  <w:style w:type="paragraph" w:customStyle="1" w:styleId="ListAlpha">
    <w:name w:val="List Alpha"/>
    <w:basedOn w:val="List"/>
    <w:rsid w:val="00FE314C"/>
    <w:pPr>
      <w:numPr>
        <w:numId w:val="8"/>
      </w:numPr>
    </w:pPr>
  </w:style>
  <w:style w:type="paragraph" w:customStyle="1" w:styleId="ListAlpha2">
    <w:name w:val="List Alpha 2"/>
    <w:basedOn w:val="List2"/>
    <w:rsid w:val="00FE314C"/>
    <w:pPr>
      <w:numPr>
        <w:numId w:val="7"/>
      </w:numPr>
    </w:pPr>
  </w:style>
  <w:style w:type="paragraph" w:styleId="List2">
    <w:name w:val="List 2"/>
    <w:basedOn w:val="BodyText"/>
    <w:rsid w:val="00FE314C"/>
    <w:pPr>
      <w:tabs>
        <w:tab w:val="left" w:pos="680"/>
      </w:tabs>
      <w:spacing w:before="60" w:after="60"/>
      <w:ind w:left="680" w:hanging="340"/>
    </w:pPr>
  </w:style>
  <w:style w:type="paragraph" w:styleId="List3">
    <w:name w:val="List 3"/>
    <w:basedOn w:val="BodyText"/>
    <w:rsid w:val="00FE314C"/>
    <w:pPr>
      <w:tabs>
        <w:tab w:val="left" w:pos="1021"/>
      </w:tabs>
      <w:spacing w:before="60" w:after="60"/>
      <w:ind w:left="1020" w:hanging="340"/>
    </w:pPr>
  </w:style>
  <w:style w:type="paragraph" w:styleId="List4">
    <w:name w:val="List 4"/>
    <w:basedOn w:val="BodyText"/>
    <w:rsid w:val="00FE314C"/>
    <w:pPr>
      <w:tabs>
        <w:tab w:val="left" w:pos="1361"/>
      </w:tabs>
      <w:spacing w:before="60" w:after="60"/>
      <w:ind w:left="1361" w:hanging="340"/>
    </w:pPr>
  </w:style>
  <w:style w:type="paragraph" w:styleId="List5">
    <w:name w:val="List 5"/>
    <w:basedOn w:val="BodyText"/>
    <w:rsid w:val="00FE314C"/>
    <w:pPr>
      <w:tabs>
        <w:tab w:val="left" w:pos="1701"/>
      </w:tabs>
      <w:spacing w:before="60" w:after="60"/>
      <w:ind w:left="1701" w:hanging="340"/>
    </w:pPr>
  </w:style>
  <w:style w:type="paragraph" w:styleId="ListBullet3">
    <w:name w:val="List Bullet 3"/>
    <w:basedOn w:val="List3"/>
    <w:rsid w:val="00FE314C"/>
    <w:pPr>
      <w:numPr>
        <w:numId w:val="13"/>
      </w:numPr>
      <w:tabs>
        <w:tab w:val="clear" w:pos="1021"/>
      </w:tabs>
      <w:ind w:left="1037" w:hanging="357"/>
    </w:pPr>
  </w:style>
  <w:style w:type="paragraph" w:styleId="ListBullet4">
    <w:name w:val="List Bullet 4"/>
    <w:basedOn w:val="List4"/>
    <w:rsid w:val="00FE314C"/>
    <w:pPr>
      <w:numPr>
        <w:numId w:val="2"/>
      </w:numPr>
      <w:tabs>
        <w:tab w:val="clear" w:pos="1361"/>
      </w:tabs>
    </w:pPr>
  </w:style>
  <w:style w:type="paragraph" w:styleId="ListBullet5">
    <w:name w:val="List Bullet 5"/>
    <w:basedOn w:val="List5"/>
    <w:rsid w:val="00FE314C"/>
    <w:pPr>
      <w:numPr>
        <w:numId w:val="3"/>
      </w:numPr>
    </w:pPr>
  </w:style>
  <w:style w:type="paragraph" w:styleId="ListContinue2">
    <w:name w:val="List Continue 2"/>
    <w:basedOn w:val="List2"/>
    <w:rsid w:val="00FE314C"/>
    <w:pPr>
      <w:ind w:firstLine="0"/>
    </w:pPr>
  </w:style>
  <w:style w:type="paragraph" w:styleId="ListContinue3">
    <w:name w:val="List Continue 3"/>
    <w:basedOn w:val="List3"/>
    <w:rsid w:val="00FE314C"/>
    <w:pPr>
      <w:ind w:left="1021" w:firstLine="0"/>
    </w:pPr>
  </w:style>
  <w:style w:type="paragraph" w:styleId="ListContinue4">
    <w:name w:val="List Continue 4"/>
    <w:basedOn w:val="List4"/>
    <w:rsid w:val="00FE314C"/>
    <w:pPr>
      <w:ind w:firstLine="0"/>
    </w:pPr>
  </w:style>
  <w:style w:type="paragraph" w:styleId="ListContinue5">
    <w:name w:val="List Continue 5"/>
    <w:basedOn w:val="List5"/>
    <w:rsid w:val="00FE314C"/>
    <w:pPr>
      <w:ind w:firstLine="0"/>
    </w:pPr>
  </w:style>
  <w:style w:type="paragraph" w:styleId="ListNumber3">
    <w:name w:val="List Number 3"/>
    <w:basedOn w:val="List3"/>
    <w:rsid w:val="00FE314C"/>
    <w:pPr>
      <w:numPr>
        <w:numId w:val="4"/>
      </w:numPr>
    </w:pPr>
  </w:style>
  <w:style w:type="paragraph" w:styleId="ListNumber4">
    <w:name w:val="List Number 4"/>
    <w:basedOn w:val="List4"/>
    <w:rsid w:val="00FE314C"/>
    <w:pPr>
      <w:numPr>
        <w:numId w:val="5"/>
      </w:numPr>
    </w:pPr>
  </w:style>
  <w:style w:type="paragraph" w:styleId="ListNumber5">
    <w:name w:val="List Number 5"/>
    <w:basedOn w:val="List5"/>
    <w:rsid w:val="00FE314C"/>
    <w:pPr>
      <w:numPr>
        <w:numId w:val="6"/>
      </w:numPr>
    </w:pPr>
  </w:style>
  <w:style w:type="paragraph" w:styleId="BlockText">
    <w:name w:val="Block Text"/>
    <w:basedOn w:val="Normal"/>
    <w:rsid w:val="00FE314C"/>
    <w:pPr>
      <w:spacing w:after="120"/>
      <w:ind w:left="1440" w:right="1440"/>
    </w:pPr>
  </w:style>
  <w:style w:type="character" w:customStyle="1" w:styleId="Subscript">
    <w:name w:val="Subscript"/>
    <w:basedOn w:val="DefaultParagraphFont"/>
    <w:rsid w:val="00FE314C"/>
    <w:rPr>
      <w:sz w:val="16"/>
      <w:vertAlign w:val="subscript"/>
    </w:rPr>
  </w:style>
  <w:style w:type="character" w:customStyle="1" w:styleId="Superscript">
    <w:name w:val="Superscript"/>
    <w:basedOn w:val="DefaultParagraphFont"/>
    <w:rsid w:val="00FE314C"/>
    <w:rPr>
      <w:sz w:val="16"/>
      <w:vertAlign w:val="superscript"/>
    </w:rPr>
  </w:style>
  <w:style w:type="character" w:customStyle="1" w:styleId="Symbols">
    <w:name w:val="Symbols"/>
    <w:basedOn w:val="DefaultParagraphFont"/>
    <w:rsid w:val="00FE314C"/>
    <w:rPr>
      <w:rFonts w:ascii="Symbol" w:hAnsi="Symbol"/>
    </w:rPr>
  </w:style>
  <w:style w:type="character" w:customStyle="1" w:styleId="MenuOptions">
    <w:name w:val="Menu Options"/>
    <w:basedOn w:val="DefaultParagraphFont"/>
    <w:rsid w:val="00FE314C"/>
    <w:rPr>
      <w:rFonts w:ascii="Arial Narrow" w:hAnsi="Arial Narrow"/>
      <w:smallCaps/>
    </w:rPr>
  </w:style>
  <w:style w:type="character" w:customStyle="1" w:styleId="Buttons">
    <w:name w:val="Buttons"/>
    <w:basedOn w:val="DefaultParagraphFont"/>
    <w:rsid w:val="00FE314C"/>
    <w:rPr>
      <w:b/>
    </w:rPr>
  </w:style>
  <w:style w:type="character" w:customStyle="1" w:styleId="Underlined">
    <w:name w:val="Underlined"/>
    <w:basedOn w:val="DefaultParagraphFont"/>
    <w:rsid w:val="00FE314C"/>
    <w:rPr>
      <w:u w:val="single"/>
    </w:rPr>
  </w:style>
  <w:style w:type="paragraph" w:customStyle="1" w:styleId="TableBodyTextRight">
    <w:name w:val="Table Body Text Right"/>
    <w:basedOn w:val="TableBodyText"/>
    <w:rsid w:val="00FE314C"/>
    <w:pPr>
      <w:widowControl w:val="0"/>
      <w:autoSpaceDE w:val="0"/>
      <w:autoSpaceDN w:val="0"/>
      <w:adjustRightInd w:val="0"/>
      <w:jc w:val="right"/>
    </w:pPr>
    <w:rPr>
      <w:rFonts w:cs="Arial"/>
      <w:szCs w:val="18"/>
    </w:rPr>
  </w:style>
  <w:style w:type="paragraph" w:customStyle="1" w:styleId="CopyrightText">
    <w:name w:val="Copyright Text"/>
    <w:basedOn w:val="BodyText"/>
    <w:rsid w:val="00FE314C"/>
    <w:rPr>
      <w:sz w:val="18"/>
    </w:rPr>
  </w:style>
  <w:style w:type="paragraph" w:customStyle="1" w:styleId="BodySmallRight">
    <w:name w:val="Body Small Right"/>
    <w:basedOn w:val="BodyTextRight"/>
    <w:rsid w:val="00FE314C"/>
    <w:rPr>
      <w:sz w:val="18"/>
      <w:szCs w:val="18"/>
    </w:rPr>
  </w:style>
  <w:style w:type="paragraph" w:customStyle="1" w:styleId="MarginEdition">
    <w:name w:val="Margin Edition"/>
    <w:basedOn w:val="MarginNote"/>
    <w:rsid w:val="00FE314C"/>
    <w:pPr>
      <w:spacing w:before="0" w:after="0"/>
    </w:pPr>
    <w:rPr>
      <w:rFonts w:ascii="Times New Roman" w:hAnsi="Times New Roman"/>
      <w:color w:val="999999"/>
    </w:rPr>
  </w:style>
  <w:style w:type="paragraph" w:customStyle="1" w:styleId="Spacer">
    <w:name w:val="Spacer"/>
    <w:basedOn w:val="Normal"/>
    <w:rsid w:val="00FE314C"/>
    <w:rPr>
      <w:sz w:val="2"/>
      <w:szCs w:val="2"/>
    </w:rPr>
  </w:style>
  <w:style w:type="character" w:customStyle="1" w:styleId="Small">
    <w:name w:val="Small"/>
    <w:basedOn w:val="DefaultParagraphFont"/>
    <w:rsid w:val="00FE314C"/>
    <w:rPr>
      <w:sz w:val="16"/>
    </w:rPr>
  </w:style>
  <w:style w:type="paragraph" w:customStyle="1" w:styleId="WideTable">
    <w:name w:val="Wide Table"/>
    <w:basedOn w:val="Normal"/>
    <w:rsid w:val="00FE314C"/>
    <w:pPr>
      <w:ind w:left="-1418"/>
    </w:pPr>
    <w:rPr>
      <w:sz w:val="2"/>
      <w:szCs w:val="2"/>
    </w:rPr>
  </w:style>
  <w:style w:type="character" w:styleId="PageNumber">
    <w:name w:val="page number"/>
    <w:basedOn w:val="DefaultParagraphFont"/>
    <w:rsid w:val="00FE314C"/>
  </w:style>
  <w:style w:type="paragraph" w:styleId="Quote">
    <w:name w:val="Quote"/>
    <w:basedOn w:val="Heading1"/>
    <w:link w:val="QuoteChar"/>
    <w:qFormat/>
    <w:rsid w:val="00FE314C"/>
    <w:rPr>
      <w:b w:val="0"/>
      <w:sz w:val="72"/>
      <w:szCs w:val="72"/>
      <w:lang w:val="en-NZ"/>
    </w:rPr>
  </w:style>
  <w:style w:type="character" w:customStyle="1" w:styleId="QuoteChar">
    <w:name w:val="Quote Char"/>
    <w:basedOn w:val="DefaultParagraphFont"/>
    <w:link w:val="Quote"/>
    <w:rsid w:val="00FE3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14C"/>
    <w:pPr>
      <w:pageBreakBefore/>
    </w:pPr>
  </w:style>
  <w:style w:type="paragraph" w:customStyle="1" w:styleId="Border">
    <w:name w:val="Border"/>
    <w:basedOn w:val="Normal"/>
    <w:qFormat/>
    <w:rsid w:val="00FE3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14C"/>
    <w:rPr>
      <w:b/>
      <w:bCs/>
      <w:i/>
      <w:iCs/>
      <w:color w:val="auto"/>
    </w:rPr>
  </w:style>
  <w:style w:type="paragraph" w:styleId="IntenseQuote">
    <w:name w:val="Intense Quote"/>
    <w:basedOn w:val="Normal"/>
    <w:next w:val="Normal"/>
    <w:link w:val="IntenseQuoteChar"/>
    <w:uiPriority w:val="30"/>
    <w:qFormat/>
    <w:rsid w:val="00FE3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14C"/>
    <w:rPr>
      <w:smallCaps/>
      <w:color w:val="auto"/>
      <w:u w:val="single"/>
    </w:rPr>
  </w:style>
  <w:style w:type="character" w:styleId="IntenseReference">
    <w:name w:val="Intense Reference"/>
    <w:basedOn w:val="DefaultParagraphFont"/>
    <w:uiPriority w:val="32"/>
    <w:qFormat/>
    <w:rsid w:val="00FE314C"/>
    <w:rPr>
      <w:b/>
      <w:bCs/>
      <w:smallCaps/>
      <w:color w:val="auto"/>
      <w:spacing w:val="5"/>
      <w:u w:val="single"/>
    </w:rPr>
  </w:style>
  <w:style w:type="paragraph" w:customStyle="1" w:styleId="2ColumnHeading">
    <w:name w:val="2Column Heading"/>
    <w:basedOn w:val="BodyText"/>
    <w:qFormat/>
    <w:rsid w:val="00FE314C"/>
    <w:pPr>
      <w:spacing w:after="60"/>
      <w:ind w:left="-2268"/>
    </w:pPr>
    <w:rPr>
      <w:b/>
    </w:rPr>
  </w:style>
  <w:style w:type="paragraph" w:customStyle="1" w:styleId="Heading1TOC">
    <w:name w:val="Heading1 TOC"/>
    <w:basedOn w:val="Normal"/>
    <w:qFormat/>
    <w:rsid w:val="00FE314C"/>
    <w:pPr>
      <w:spacing w:before="240" w:after="120"/>
    </w:pPr>
    <w:rPr>
      <w:rFonts w:ascii="Times New Roman" w:hAnsi="Times New Roman"/>
      <w:b/>
      <w:sz w:val="32"/>
    </w:rPr>
  </w:style>
  <w:style w:type="paragraph" w:customStyle="1" w:styleId="Heading2TOC">
    <w:name w:val="Heading2 TOC"/>
    <w:basedOn w:val="Normal"/>
    <w:qFormat/>
    <w:rsid w:val="00FE314C"/>
    <w:pPr>
      <w:spacing w:before="240" w:after="60"/>
    </w:pPr>
    <w:rPr>
      <w:rFonts w:ascii="Times New Roman" w:hAnsi="Times New Roman"/>
      <w:b/>
      <w:sz w:val="28"/>
    </w:rPr>
  </w:style>
  <w:style w:type="character" w:customStyle="1" w:styleId="Underline">
    <w:name w:val="Underline"/>
    <w:basedOn w:val="DefaultParagraphFont"/>
    <w:qFormat/>
    <w:rsid w:val="00FE314C"/>
    <w:rPr>
      <w:u w:val="single"/>
    </w:rPr>
  </w:style>
  <w:style w:type="character" w:customStyle="1" w:styleId="BoldandItalics">
    <w:name w:val="Bold and Italics"/>
    <w:qFormat/>
    <w:rsid w:val="00FE314C"/>
    <w:rPr>
      <w:b/>
      <w:i/>
      <w:u w:val="none"/>
    </w:rPr>
  </w:style>
  <w:style w:type="paragraph" w:styleId="BalloonText">
    <w:name w:val="Balloon Text"/>
    <w:basedOn w:val="Normal"/>
    <w:link w:val="BalloonTextChar"/>
    <w:rsid w:val="00FE314C"/>
    <w:rPr>
      <w:rFonts w:ascii="Tahoma" w:hAnsi="Tahoma" w:cs="Tahoma"/>
      <w:sz w:val="16"/>
      <w:szCs w:val="16"/>
    </w:rPr>
  </w:style>
  <w:style w:type="character" w:customStyle="1" w:styleId="BalloonTextChar">
    <w:name w:val="Balloon Text Char"/>
    <w:basedOn w:val="DefaultParagraphFont"/>
    <w:link w:val="BalloonText"/>
    <w:rsid w:val="00FE3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14C"/>
    <w:rPr>
      <w:b/>
      <w:color w:val="660033"/>
      <w:spacing w:val="0"/>
    </w:rPr>
  </w:style>
  <w:style w:type="paragraph" w:customStyle="1" w:styleId="Nameditemlist">
    <w:name w:val="Named item list"/>
    <w:basedOn w:val="BodyText"/>
    <w:qFormat/>
    <w:rsid w:val="00FE314C"/>
    <w:pPr>
      <w:tabs>
        <w:tab w:val="left" w:pos="2835"/>
      </w:tabs>
      <w:ind w:left="2835" w:hanging="2835"/>
    </w:pPr>
  </w:style>
  <w:style w:type="paragraph" w:customStyle="1" w:styleId="BodyTextnopadding">
    <w:name w:val="Body Text no padding"/>
    <w:basedOn w:val="BodyText"/>
    <w:qFormat/>
    <w:rsid w:val="00FE314C"/>
    <w:pPr>
      <w:spacing w:before="0" w:after="0"/>
    </w:pPr>
  </w:style>
  <w:style w:type="paragraph" w:customStyle="1" w:styleId="BodyTextBold">
    <w:name w:val="Body Text Bold"/>
    <w:basedOn w:val="BodyText"/>
    <w:qFormat/>
    <w:rsid w:val="00FE314C"/>
    <w:rPr>
      <w:b/>
    </w:rPr>
  </w:style>
  <w:style w:type="character" w:styleId="Hyperlink">
    <w:name w:val="Hyperlink"/>
    <w:basedOn w:val="DefaultParagraphFont"/>
    <w:uiPriority w:val="99"/>
    <w:unhideWhenUsed/>
    <w:rsid w:val="00BC5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3602</Characters>
  <Application>Microsoft Office Word</Application>
  <DocSecurity>0</DocSecurity>
  <Lines>97</Lines>
  <Paragraphs>53</Paragraphs>
  <ScaleCrop>false</ScaleCrop>
  <Company>Author-it Software Corporation Ltd.</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MEAMEC0054 Modify and repair aircraft composite structure using cold bonding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2022-11-22T01:40:00Z</dcterms:created>
  <dcterms:modified xsi:type="dcterms:W3CDTF">2022-11-22T01:40:00Z</dcterms:modified>
</cp:coreProperties>
</file>