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2573" w:rsidP="00C4257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MEAMEC0051 Maintain and repair small aircraft mechanical components and parts</w:t>
      </w:r>
      <w:r>
        <w:fldChar w:fldCharType="end"/>
      </w:r>
    </w:p>
    <w:p w:rsidR="00C42573" w:rsidP="00C42573">
      <w:pPr>
        <w:pStyle w:val="Version"/>
        <w:sectPr w:rsidSect="00405D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5D58" w:rsidP="00405D58">
      <w:pPr>
        <w:pStyle w:val="SuperHeading"/>
      </w:pPr>
      <w:r w:rsidRPr="00405D58">
        <w:t>MEAMEC0051 Maintain and repair small aircraft mechanical components and parts</w:t>
      </w:r>
    </w:p>
    <w:p w:rsidR="00000000" w:rsidRPr="00405D58" w:rsidP="00405D58">
      <w:pPr>
        <w:pStyle w:val="Heading1"/>
      </w:pPr>
      <w:bookmarkStart w:id="1" w:name="O_1250904"/>
      <w:bookmarkEnd w:id="1"/>
      <w:r w:rsidRPr="00405D58">
        <w:t>Modification History</w:t>
      </w:r>
    </w:p>
    <w:p w:rsidR="00000000" w:rsidRPr="00405D58" w:rsidP="00C42573">
      <w:pPr>
        <w:pStyle w:val="BodyText"/>
      </w:pPr>
      <w:r w:rsidRPr="00405D58">
        <w:t>Release 1. Application changed. Performance Criteria changed. Foundation Skills mad</w:t>
      </w:r>
      <w:r w:rsidRPr="00405D58">
        <w:t>e explicit. Range of Conditions removed, and relevant information moved to Assessment Requirements. Assessment Requirements clarified. Supersedes and is equivalent to MEA364 Maintain and/or repair small aircraft mechanical components or parts.</w:t>
      </w:r>
    </w:p>
    <w:p w:rsidR="00000000" w:rsidRPr="00405D58" w:rsidP="00405D58">
      <w:pPr>
        <w:pStyle w:val="Heading1"/>
      </w:pPr>
      <w:bookmarkStart w:id="2" w:name="O_1250905"/>
      <w:bookmarkEnd w:id="2"/>
      <w:r w:rsidRPr="00405D58">
        <w:t>Application</w:t>
      </w:r>
    </w:p>
    <w:p w:rsidR="00000000" w:rsidRPr="00405D58" w:rsidP="00C42573">
      <w:pPr>
        <w:pStyle w:val="BodyText"/>
      </w:pPr>
      <w:r w:rsidRPr="00405D58">
        <w:t>This unit describes the skills and knowledge required to apply hand skills and use relevant maintenance publications to maintain and repair a range of aircraft mechanical components during the performance of scheduled or unscheduled main</w:t>
      </w:r>
      <w:r w:rsidRPr="00405D58">
        <w:t>tenance. Work may be performed individually or as part of a team.</w:t>
      </w:r>
    </w:p>
    <w:p w:rsidR="00000000" w:rsidRPr="00405D58" w:rsidP="00C42573">
      <w:pPr>
        <w:pStyle w:val="BodyText"/>
      </w:pPr>
      <w:r w:rsidRPr="00405D58">
        <w:t>Applications include fixed and rotary wing aircraft classified by the Civil Aviation Safety Authority (CASA) as small aircraft and components in workshops.</w:t>
      </w:r>
    </w:p>
    <w:p w:rsidR="00000000" w:rsidRPr="00405D58" w:rsidP="00C42573">
      <w:pPr>
        <w:pStyle w:val="BodyText"/>
      </w:pPr>
      <w:r w:rsidRPr="00405D58">
        <w:t>Repair includes using adhesives an</w:t>
      </w:r>
      <w:r w:rsidRPr="00405D58">
        <w:t xml:space="preserve">d appropriate patch materials for trim and upholstery repairs; more extensive repairs involving sewing are covered by MEA509 Manufacture, repair and alter aircraft-related fabric components. Repair also includes replacing restraint system components where </w:t>
      </w:r>
      <w:r w:rsidRPr="00405D58">
        <w:t>sewing is not required; more extensive repairs are covered by MEA508 Maintain, install and remove restraint systems.</w:t>
      </w:r>
    </w:p>
    <w:p w:rsidR="00000000" w:rsidRPr="00405D58" w:rsidP="00C42573">
      <w:pPr>
        <w:pStyle w:val="BodyText"/>
      </w:pPr>
      <w:r w:rsidRPr="00405D58">
        <w:t>The unit is used in workplaces that operate under the airworthiness regulatory systems of the Civil Aviation Safety Authority (CASA) and th</w:t>
      </w:r>
      <w:r w:rsidRPr="00405D58">
        <w:t>e Defence Aviation Safety Authority (DASA).</w:t>
      </w:r>
    </w:p>
    <w:p w:rsidR="00000000" w:rsidRPr="00405D58" w:rsidP="00C42573">
      <w:pPr>
        <w:pStyle w:val="BodyText"/>
      </w:pPr>
      <w:r w:rsidRPr="00405D58">
        <w:t>Any other relevant legislation, industry standards and codes of practice within Australia must be applied.</w:t>
      </w:r>
    </w:p>
    <w:p w:rsidR="00000000" w:rsidRPr="00405D58" w:rsidP="00405D58">
      <w:pPr>
        <w:pStyle w:val="Heading1"/>
      </w:pPr>
      <w:bookmarkStart w:id="3" w:name="O_1250906"/>
      <w:bookmarkEnd w:id="3"/>
      <w:r w:rsidRPr="00405D58">
        <w:t>Pre-requisite Unit</w:t>
      </w:r>
    </w:p>
    <w:p w:rsidR="00000000" w:rsidRPr="00405D58" w:rsidP="00C42573">
      <w:r w:rsidRPr="00405D58">
        <w:t xml:space="preserve">MEA107 Interpret and use aviation maintenance industry manuals and </w:t>
      </w:r>
      <w:r w:rsidRPr="00405D58">
        <w:t>specifications</w:t>
      </w:r>
    </w:p>
    <w:p w:rsidR="00000000" w:rsidRPr="00405D58" w:rsidP="00C42573">
      <w:r w:rsidRPr="00405D58">
        <w:t>MEA154 Apply work health and safety practices in aviation maintenance</w:t>
      </w:r>
    </w:p>
    <w:p w:rsidR="00000000" w:rsidRPr="00405D58" w:rsidP="00C42573">
      <w:r w:rsidRPr="00405D58">
        <w:t>MEA155 Plan and organise aviation maintenance work activities</w:t>
      </w:r>
    </w:p>
    <w:p w:rsidR="00000000" w:rsidRPr="00405D58" w:rsidP="00C42573">
      <w:r w:rsidRPr="00405D58">
        <w:t>MEA156 Apply quality standards during aviation maintenance activities</w:t>
      </w:r>
    </w:p>
    <w:p w:rsidR="00000000" w:rsidRPr="00405D58" w:rsidP="00C42573">
      <w:r w:rsidRPr="00405D58">
        <w:t>MEA157 Complete aviation maintenance in</w:t>
      </w:r>
      <w:r w:rsidRPr="00405D58">
        <w:t>dustry documentation</w:t>
      </w:r>
    </w:p>
    <w:p w:rsidR="00000000" w:rsidRPr="00405D58" w:rsidP="00C42573">
      <w:pPr>
        <w:pStyle w:val="BodyText"/>
      </w:pPr>
      <w:r w:rsidRPr="00405D58">
        <w:t>MEA158 Perform basic hand skills, standard trade practices and fundamentals in aviation maintenance</w:t>
      </w:r>
    </w:p>
    <w:p w:rsidR="00000000" w:rsidRPr="00405D58" w:rsidP="00405D58">
      <w:pPr>
        <w:pStyle w:val="Heading1"/>
      </w:pPr>
      <w:bookmarkStart w:id="4" w:name="O_1250907"/>
      <w:bookmarkEnd w:id="4"/>
      <w:r w:rsidRPr="00405D58">
        <w:t>Competency Field</w:t>
      </w:r>
    </w:p>
    <w:p w:rsidR="00000000" w:rsidRPr="00405D58" w:rsidP="00C42573">
      <w:pPr>
        <w:pStyle w:val="BodyText"/>
      </w:pPr>
      <w:r w:rsidRPr="00405D58">
        <w:t>Aviation maintenance</w:t>
      </w:r>
    </w:p>
    <w:p w:rsidR="00000000" w:rsidRPr="00405D58" w:rsidP="00405D58">
      <w:pPr>
        <w:pStyle w:val="Heading1"/>
      </w:pPr>
      <w:bookmarkStart w:id="5" w:name="O_1250909"/>
      <w:bookmarkEnd w:id="5"/>
      <w:r w:rsidRPr="00405D5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C425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58" w:rsidP="00405D58">
            <w:pPr>
              <w:pStyle w:val="BodyText"/>
            </w:pPr>
            <w:r w:rsidRPr="00405D58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8">
            <w:pPr>
              <w:pStyle w:val="BodyText"/>
              <w:rPr>
                <w:lang w:val="en-NZ"/>
              </w:rPr>
            </w:pPr>
            <w:r w:rsidRPr="00405D58">
              <w:rPr>
                <w:rStyle w:val="SpecialBold"/>
              </w:rPr>
              <w:t>Performance Cri</w:t>
            </w:r>
            <w:r w:rsidRPr="00405D58">
              <w:rPr>
                <w:rStyle w:val="SpecialBold"/>
              </w:rPr>
              <w:t>teria</w:t>
            </w:r>
          </w:p>
        </w:tc>
      </w:tr>
      <w:tr w:rsidTr="00C425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8">
            <w:pPr>
              <w:pStyle w:val="BodyText"/>
              <w:rPr>
                <w:lang w:val="en-NZ"/>
              </w:rPr>
            </w:pPr>
            <w:r w:rsidRPr="00405D58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8">
            <w:pPr>
              <w:pStyle w:val="BodyText"/>
              <w:rPr>
                <w:lang w:val="en-NZ"/>
              </w:rPr>
            </w:pPr>
            <w:r w:rsidRPr="00405D58">
              <w:t>Performance criteria describe the performance needed to demonstrate achievement of the element.</w:t>
            </w:r>
          </w:p>
        </w:tc>
      </w:tr>
      <w:tr w:rsidTr="00C425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58" w:rsidP="00405D58">
            <w:pPr>
              <w:pStyle w:val="BodyText"/>
            </w:pPr>
            <w:r w:rsidRPr="00405D58">
              <w:t>1. Determine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58" w:rsidP="00405D58">
            <w:pPr>
              <w:pStyle w:val="BodyText"/>
            </w:pPr>
            <w:r w:rsidRPr="00405D58">
              <w:t>1.1 Determine maintenance or</w:t>
            </w:r>
            <w:r w:rsidRPr="00405D58">
              <w:t xml:space="preserve"> repair requirements following disassembly and assessment of component parts for serviceability, in accordance with the relevant maintenance documentation</w:t>
            </w:r>
          </w:p>
          <w:p w:rsidR="00000000" w:rsidRPr="00405D58" w:rsidP="00405D58">
            <w:pPr>
              <w:pStyle w:val="BodyText"/>
            </w:pPr>
            <w:r w:rsidRPr="00405D58">
              <w:t>1.2 Specify tagging and repair instructions for parts requiring specialist repair</w:t>
            </w:r>
          </w:p>
          <w:p w:rsidR="00000000" w:rsidP="00405D58">
            <w:pPr>
              <w:pStyle w:val="BodyText"/>
              <w:rPr>
                <w:lang w:val="en-NZ"/>
              </w:rPr>
            </w:pPr>
            <w:r w:rsidRPr="00405D58">
              <w:t>1.3 Select and prep</w:t>
            </w:r>
            <w:r w:rsidRPr="00405D58">
              <w:t>are appropriate materials, tools, equipment and assembly or fabrication jigs for the specification requirements</w:t>
            </w:r>
          </w:p>
        </w:tc>
      </w:tr>
      <w:tr w:rsidTr="00C42573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5D58">
            <w:pPr>
              <w:pStyle w:val="BodyText"/>
              <w:rPr>
                <w:lang w:val="en-NZ"/>
              </w:rPr>
            </w:pPr>
            <w:r w:rsidRPr="00405D58">
              <w:t>2. Maintain, repair or modify mechanical components or component parts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5D58" w:rsidP="00405D58">
            <w:pPr>
              <w:pStyle w:val="BodyText"/>
            </w:pPr>
            <w:r w:rsidRPr="00405D58">
              <w:t>2.1 Maintain, repair or modify components or component parts as approved by relevant manufacturers’ bulletins or procedures in accordance with required specifications</w:t>
            </w:r>
          </w:p>
          <w:p w:rsidR="00000000" w:rsidRPr="00405D58" w:rsidP="00405D58">
            <w:pPr>
              <w:pStyle w:val="BodyText"/>
            </w:pPr>
            <w:r w:rsidRPr="00405D58">
              <w:t>2.2 Assemble mechanical component parts within specified tolerances and in accordance wit</w:t>
            </w:r>
            <w:r w:rsidRPr="00405D58">
              <w:t>h the appropriate maintenance documents while observing all relevant work health and safety (WHS) requirements, including the use of material safety data sheets (MSDSs) and items of personal protective equipment (PPE)</w:t>
            </w:r>
          </w:p>
          <w:p w:rsidR="00000000" w:rsidRPr="00405D58" w:rsidP="00405D58">
            <w:pPr>
              <w:pStyle w:val="BodyText"/>
            </w:pPr>
            <w:r w:rsidRPr="00405D58">
              <w:t>2.3 Adjust mechanical components, when</w:t>
            </w:r>
            <w:r w:rsidRPr="00405D58">
              <w:t xml:space="preserve"> required, to operate within prescribed specifications </w:t>
            </w:r>
          </w:p>
          <w:p w:rsidR="00000000" w:rsidRPr="00405D58" w:rsidP="00405D58">
            <w:pPr>
              <w:pStyle w:val="BodyText"/>
            </w:pPr>
            <w:r w:rsidRPr="00405D58">
              <w:t>2.4 Use test equipment and rigs, when required, to confirm serviceability</w:t>
            </w:r>
          </w:p>
          <w:p w:rsidR="00000000" w:rsidRPr="00405D58" w:rsidP="00405D58">
            <w:pPr>
              <w:pStyle w:val="BodyText"/>
            </w:pPr>
            <w:r w:rsidRPr="00405D58">
              <w:t>2.5 Tag, seal and pack maintained or repaired or modified components within specified procedures</w:t>
            </w:r>
          </w:p>
          <w:p w:rsidR="00000000" w:rsidRPr="00405D58" w:rsidP="00405D58">
            <w:pPr>
              <w:pStyle w:val="BodyText"/>
            </w:pPr>
            <w:r w:rsidRPr="00405D58">
              <w:t>2.6 Complete required mainten</w:t>
            </w:r>
            <w:r w:rsidRPr="00405D58">
              <w:t>ance documentation and process in accordance with standard enterprise procedures</w:t>
            </w:r>
          </w:p>
        </w:tc>
      </w:tr>
    </w:tbl>
    <w:p w:rsidR="00000000" w:rsidRPr="00405D58" w:rsidP="00405D58">
      <w:pPr>
        <w:pStyle w:val="BodyText"/>
      </w:pPr>
    </w:p>
    <w:p w:rsidR="00000000" w:rsidRPr="00405D58" w:rsidP="00405D58">
      <w:pPr>
        <w:pStyle w:val="AllowPageBreak"/>
      </w:pPr>
    </w:p>
    <w:p w:rsidR="00000000" w:rsidRPr="00405D58" w:rsidP="00405D58">
      <w:pPr>
        <w:pStyle w:val="Heading1"/>
      </w:pPr>
      <w:bookmarkStart w:id="6" w:name="O_1250910"/>
      <w:bookmarkEnd w:id="6"/>
      <w:r w:rsidRPr="00405D58">
        <w:t>Foundation Skills</w:t>
      </w:r>
    </w:p>
    <w:p w:rsidR="00000000" w:rsidRPr="00405D58" w:rsidP="00C42573">
      <w:pPr>
        <w:pStyle w:val="BodyText"/>
      </w:pPr>
      <w:r w:rsidRPr="00405D58">
        <w:t>This section describes those language, literacy, numeracy and employment skills that are essential to performance but not explicit in th</w:t>
      </w:r>
      <w:r w:rsidRPr="00405D58">
        <w:t>e performance criteria.</w:t>
      </w:r>
    </w:p>
    <w:p w:rsidR="00000000" w:rsidRPr="00405D58" w:rsidP="00405D58">
      <w:pPr>
        <w:pStyle w:val="ListBullet"/>
      </w:pPr>
      <w:r w:rsidRPr="00405D58">
        <w:t>Reading skills to interpret maintenance documentation and procedures.</w:t>
      </w:r>
    </w:p>
    <w:p w:rsidR="00000000" w:rsidRPr="00405D58" w:rsidP="00405D58">
      <w:pPr>
        <w:pStyle w:val="ListBullet"/>
      </w:pPr>
      <w:r w:rsidRPr="00405D58">
        <w:t>Writing skills to complete maintenance documentation.</w:t>
      </w:r>
    </w:p>
    <w:p w:rsidR="00000000" w:rsidRPr="00405D58" w:rsidP="00405D58">
      <w:pPr>
        <w:pStyle w:val="ListBullet"/>
      </w:pPr>
      <w:r w:rsidRPr="00405D58">
        <w:t xml:space="preserve">Numeracy skills to interpret and communicate technical information. </w:t>
      </w:r>
    </w:p>
    <w:p w:rsidR="00000000" w:rsidRPr="00405D58" w:rsidP="00C42573">
      <w:pPr>
        <w:pStyle w:val="BodyText"/>
      </w:pPr>
      <w:r w:rsidRPr="00405D58">
        <w:t>Other foundation skills essential to performance are explicit in the performance criteria of this unit.</w:t>
      </w:r>
    </w:p>
    <w:p w:rsidR="00000000" w:rsidRPr="00405D58" w:rsidP="00405D58">
      <w:pPr>
        <w:pStyle w:val="Heading1"/>
      </w:pPr>
      <w:bookmarkStart w:id="7" w:name="O_1250912"/>
      <w:bookmarkEnd w:id="7"/>
      <w:r w:rsidRPr="00405D58">
        <w:t>Unit Mapping Information</w:t>
      </w:r>
    </w:p>
    <w:p w:rsidR="00000000" w:rsidRPr="00405D58" w:rsidP="00C42573">
      <w:pPr>
        <w:pStyle w:val="BodyText"/>
      </w:pPr>
      <w:r w:rsidRPr="00405D58">
        <w:t>Release 1. Supersedes and is equivalent to MEA364 Maintain and/or repair small aircraft mechanical component</w:t>
      </w:r>
      <w:r w:rsidRPr="00405D58">
        <w:t>s or parts.</w:t>
      </w:r>
    </w:p>
    <w:p w:rsidR="00000000" w:rsidRPr="00405D58" w:rsidP="00405D58">
      <w:pPr>
        <w:pStyle w:val="Heading1"/>
      </w:pPr>
      <w:bookmarkStart w:id="8" w:name="O_1250919"/>
      <w:bookmarkEnd w:id="8"/>
      <w:r w:rsidRPr="00405D58">
        <w:t>Links</w:t>
      </w:r>
    </w:p>
    <w:p w:rsidR="00000000" w:rsidRPr="00405D58" w:rsidP="00C42573">
      <w:pPr>
        <w:pStyle w:val="BodyText"/>
      </w:pPr>
      <w:r w:rsidRPr="00405D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395038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405D58" w:rsidP="00405D58"/>
    <w:sectPr w:rsidSect="00405D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58" w:rsidRPr="00C42573" w:rsidP="00C4257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573" w:rsidP="00405D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2573" w:rsidP="00405D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42573" w:rsidP="00405D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57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5D58" w:rsidRPr="00C42573" w:rsidP="00C4257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5D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573" w:rsidRPr="002D2AF8" w:rsidP="00405D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MEAMEC0051 Maintain and repair small aircraft mechanical components and parts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C42573" w:rsidP="00405D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0D077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F4BC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D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5D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5D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5D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5D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5D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5D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5D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5D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5D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5D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5D58"/>
  </w:style>
  <w:style w:type="character" w:customStyle="1" w:styleId="Heading1Char">
    <w:name w:val="Heading 1 Char"/>
    <w:basedOn w:val="DefaultParagraphFont"/>
    <w:link w:val="Heading1"/>
    <w:rsid w:val="00405D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5D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5D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5D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5D58"/>
    <w:rPr>
      <w:b/>
      <w:spacing w:val="0"/>
    </w:rPr>
  </w:style>
  <w:style w:type="paragraph" w:customStyle="1" w:styleId="SuperHeading">
    <w:name w:val="SuperHeading"/>
    <w:basedOn w:val="Normal"/>
    <w:rsid w:val="00405D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5D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5D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5D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5D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5D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5D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5D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5D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5D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5D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5D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5D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5D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5D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5D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5D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5D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5D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5D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5D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5D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5D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5D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5D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5D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5D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5D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5D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5D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5D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5D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5D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5D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5D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5D58"/>
    <w:rPr>
      <w:i/>
    </w:rPr>
  </w:style>
  <w:style w:type="paragraph" w:styleId="Caption">
    <w:name w:val="caption"/>
    <w:basedOn w:val="BodyText"/>
    <w:next w:val="Normal"/>
    <w:qFormat/>
    <w:rsid w:val="00405D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5D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5D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5D58"/>
  </w:style>
  <w:style w:type="paragraph" w:styleId="TableofFigures">
    <w:name w:val="table of figures"/>
    <w:basedOn w:val="Normal"/>
    <w:next w:val="Normal"/>
    <w:semiHidden/>
    <w:rsid w:val="00405D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5D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5D58"/>
    <w:rPr>
      <w:rFonts w:ascii="Wingdings" w:hAnsi="Wingdings"/>
    </w:rPr>
  </w:style>
  <w:style w:type="paragraph" w:customStyle="1" w:styleId="TableHeading">
    <w:name w:val="Table Heading"/>
    <w:basedOn w:val="HeadingBase"/>
    <w:rsid w:val="00405D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5D58"/>
    <w:rPr>
      <w:color w:val="0033CC"/>
      <w:u w:val="none"/>
    </w:rPr>
  </w:style>
  <w:style w:type="paragraph" w:customStyle="1" w:styleId="BodyTextRight">
    <w:name w:val="Body Text Right"/>
    <w:basedOn w:val="BodyText"/>
    <w:rsid w:val="00405D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5D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5D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5D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5D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5D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5D58"/>
    <w:rPr>
      <w:sz w:val="32"/>
    </w:rPr>
  </w:style>
  <w:style w:type="paragraph" w:customStyle="1" w:styleId="HeadingProcedure">
    <w:name w:val="Heading Procedure"/>
    <w:basedOn w:val="HeadingBase"/>
    <w:next w:val="Normal"/>
    <w:rsid w:val="00405D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5D58"/>
    <w:pPr>
      <w:spacing w:before="60" w:after="60"/>
    </w:pPr>
  </w:style>
  <w:style w:type="paragraph" w:styleId="ListContinue">
    <w:name w:val="List Continue"/>
    <w:basedOn w:val="List"/>
    <w:rsid w:val="00405D58"/>
    <w:pPr>
      <w:ind w:firstLine="0"/>
    </w:pPr>
  </w:style>
  <w:style w:type="paragraph" w:customStyle="1" w:styleId="ListNote">
    <w:name w:val="List Note"/>
    <w:basedOn w:val="List"/>
    <w:rsid w:val="00405D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5D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5D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5D58"/>
    <w:rPr>
      <w:rFonts w:ascii="Courier New" w:hAnsi="Courier New"/>
    </w:rPr>
  </w:style>
  <w:style w:type="paragraph" w:customStyle="1" w:styleId="NoteBullet">
    <w:name w:val="Note Bullet"/>
    <w:basedOn w:val="Note"/>
    <w:rsid w:val="00405D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5D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5D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5D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5D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5D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5D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5D58"/>
    <w:rPr>
      <w:b/>
      <w:smallCaps/>
    </w:rPr>
  </w:style>
  <w:style w:type="paragraph" w:customStyle="1" w:styleId="TableListNumber">
    <w:name w:val="Table List Number"/>
    <w:basedOn w:val="ListNumber"/>
    <w:rsid w:val="00405D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5D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5D58"/>
    <w:pPr>
      <w:numPr>
        <w:numId w:val="8"/>
      </w:numPr>
    </w:pPr>
  </w:style>
  <w:style w:type="paragraph" w:customStyle="1" w:styleId="ListAlpha2">
    <w:name w:val="List Alpha 2"/>
    <w:basedOn w:val="List2"/>
    <w:rsid w:val="00405D58"/>
    <w:pPr>
      <w:numPr>
        <w:numId w:val="7"/>
      </w:numPr>
    </w:pPr>
  </w:style>
  <w:style w:type="paragraph" w:styleId="List2">
    <w:name w:val="List 2"/>
    <w:basedOn w:val="BodyText"/>
    <w:rsid w:val="00405D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5D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5D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5D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5D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5D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5D58"/>
    <w:pPr>
      <w:numPr>
        <w:numId w:val="3"/>
      </w:numPr>
    </w:pPr>
  </w:style>
  <w:style w:type="paragraph" w:styleId="ListContinue2">
    <w:name w:val="List Continue 2"/>
    <w:basedOn w:val="List2"/>
    <w:rsid w:val="00405D58"/>
    <w:pPr>
      <w:ind w:firstLine="0"/>
    </w:pPr>
  </w:style>
  <w:style w:type="paragraph" w:styleId="ListContinue3">
    <w:name w:val="List Continue 3"/>
    <w:basedOn w:val="List3"/>
    <w:rsid w:val="00405D58"/>
    <w:pPr>
      <w:ind w:left="1021" w:firstLine="0"/>
    </w:pPr>
  </w:style>
  <w:style w:type="paragraph" w:styleId="ListContinue4">
    <w:name w:val="List Continue 4"/>
    <w:basedOn w:val="List4"/>
    <w:rsid w:val="00405D58"/>
    <w:pPr>
      <w:ind w:firstLine="0"/>
    </w:pPr>
  </w:style>
  <w:style w:type="paragraph" w:styleId="ListContinue5">
    <w:name w:val="List Continue 5"/>
    <w:basedOn w:val="List5"/>
    <w:rsid w:val="00405D58"/>
    <w:pPr>
      <w:ind w:firstLine="0"/>
    </w:pPr>
  </w:style>
  <w:style w:type="paragraph" w:styleId="ListNumber3">
    <w:name w:val="List Number 3"/>
    <w:basedOn w:val="List3"/>
    <w:rsid w:val="00405D58"/>
    <w:pPr>
      <w:numPr>
        <w:numId w:val="4"/>
      </w:numPr>
    </w:pPr>
  </w:style>
  <w:style w:type="paragraph" w:styleId="ListNumber4">
    <w:name w:val="List Number 4"/>
    <w:basedOn w:val="List4"/>
    <w:rsid w:val="00405D58"/>
    <w:pPr>
      <w:numPr>
        <w:numId w:val="5"/>
      </w:numPr>
    </w:pPr>
  </w:style>
  <w:style w:type="paragraph" w:styleId="ListNumber5">
    <w:name w:val="List Number 5"/>
    <w:basedOn w:val="List5"/>
    <w:rsid w:val="00405D58"/>
    <w:pPr>
      <w:numPr>
        <w:numId w:val="6"/>
      </w:numPr>
    </w:pPr>
  </w:style>
  <w:style w:type="paragraph" w:styleId="BlockText">
    <w:name w:val="Block Text"/>
    <w:basedOn w:val="Normal"/>
    <w:rsid w:val="00405D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5D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5D58"/>
    <w:rPr>
      <w:sz w:val="16"/>
      <w:vertAlign w:val="superscript"/>
    </w:rPr>
  </w:style>
  <w:style w:type="character" w:customStyle="1" w:styleId="Symbols">
    <w:name w:val="Symbols"/>
    <w:basedOn w:val="DefaultParagraphFont"/>
    <w:rsid w:val="00405D58"/>
    <w:rPr>
      <w:rFonts w:ascii="Symbol" w:hAnsi="Symbol"/>
    </w:rPr>
  </w:style>
  <w:style w:type="character" w:customStyle="1" w:styleId="MenuOptions">
    <w:name w:val="Menu Options"/>
    <w:basedOn w:val="DefaultParagraphFont"/>
    <w:rsid w:val="00405D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5D58"/>
    <w:rPr>
      <w:b/>
    </w:rPr>
  </w:style>
  <w:style w:type="character" w:customStyle="1" w:styleId="Underlined">
    <w:name w:val="Underlined"/>
    <w:basedOn w:val="DefaultParagraphFont"/>
    <w:rsid w:val="00405D58"/>
    <w:rPr>
      <w:u w:val="single"/>
    </w:rPr>
  </w:style>
  <w:style w:type="paragraph" w:customStyle="1" w:styleId="TableBodyTextRight">
    <w:name w:val="Table Body Text Right"/>
    <w:basedOn w:val="TableBodyText"/>
    <w:rsid w:val="00405D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5D58"/>
    <w:rPr>
      <w:sz w:val="18"/>
    </w:rPr>
  </w:style>
  <w:style w:type="paragraph" w:customStyle="1" w:styleId="BodySmallRight">
    <w:name w:val="Body Small Right"/>
    <w:basedOn w:val="BodyTextRight"/>
    <w:rsid w:val="00405D58"/>
    <w:rPr>
      <w:sz w:val="18"/>
      <w:szCs w:val="18"/>
    </w:rPr>
  </w:style>
  <w:style w:type="paragraph" w:customStyle="1" w:styleId="MarginEdition">
    <w:name w:val="Margin Edition"/>
    <w:basedOn w:val="MarginNote"/>
    <w:rsid w:val="00405D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5D58"/>
    <w:rPr>
      <w:sz w:val="2"/>
      <w:szCs w:val="2"/>
    </w:rPr>
  </w:style>
  <w:style w:type="character" w:customStyle="1" w:styleId="Small">
    <w:name w:val="Small"/>
    <w:basedOn w:val="DefaultParagraphFont"/>
    <w:rsid w:val="00405D58"/>
    <w:rPr>
      <w:sz w:val="16"/>
    </w:rPr>
  </w:style>
  <w:style w:type="paragraph" w:customStyle="1" w:styleId="WideTable">
    <w:name w:val="Wide Table"/>
    <w:basedOn w:val="Normal"/>
    <w:rsid w:val="00405D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5D58"/>
  </w:style>
  <w:style w:type="paragraph" w:styleId="Quote">
    <w:name w:val="Quote"/>
    <w:basedOn w:val="Heading1"/>
    <w:link w:val="QuoteChar"/>
    <w:qFormat/>
    <w:rsid w:val="00405D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5D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5D58"/>
    <w:pPr>
      <w:pageBreakBefore/>
    </w:pPr>
  </w:style>
  <w:style w:type="paragraph" w:customStyle="1" w:styleId="Border">
    <w:name w:val="Border"/>
    <w:basedOn w:val="Normal"/>
    <w:qFormat/>
    <w:rsid w:val="00405D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5D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5D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5D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5D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5D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5D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5D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5D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5D58"/>
    <w:rPr>
      <w:u w:val="single"/>
    </w:rPr>
  </w:style>
  <w:style w:type="character" w:customStyle="1" w:styleId="BoldandItalics">
    <w:name w:val="Bold and Italics"/>
    <w:qFormat/>
    <w:rsid w:val="00405D58"/>
    <w:rPr>
      <w:b/>
      <w:i/>
      <w:u w:val="none"/>
    </w:rPr>
  </w:style>
  <w:style w:type="paragraph" w:styleId="BalloonText">
    <w:name w:val="Balloon Text"/>
    <w:basedOn w:val="Normal"/>
    <w:link w:val="BalloonTextChar"/>
    <w:rsid w:val="00405D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5D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5D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5D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5D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5D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5D58"/>
    <w:pPr>
      <w:spacing w:before="0" w:after="0"/>
    </w:pPr>
  </w:style>
  <w:style w:type="paragraph" w:customStyle="1" w:styleId="BodyTextBold">
    <w:name w:val="Body Text Bold"/>
    <w:basedOn w:val="BodyText"/>
    <w:qFormat/>
    <w:rsid w:val="00405D58"/>
    <w:rPr>
      <w:b/>
    </w:rPr>
  </w:style>
  <w:style w:type="character" w:styleId="Hyperlink">
    <w:name w:val="Hyperlink"/>
    <w:basedOn w:val="DefaultParagraphFont"/>
    <w:uiPriority w:val="99"/>
    <w:unhideWhenUsed/>
    <w:rsid w:val="00C425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605</Words>
  <Characters>4073</Characters>
  <Application>Microsoft Office Word</Application>
  <DocSecurity>0</DocSecurity>
  <Lines>101</Lines>
  <Paragraphs>54</Paragraphs>
  <ScaleCrop>false</ScaleCrop>
  <Company>Author-it Software Corporation Ltd.</Company>
  <LinksUpToDate>false</LinksUpToDate>
  <CharactersWithSpaces>4624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MEAMEC0051 Maintain and repair small aircraft mechanical components and parts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2022-11-22T03:47:00Z</dcterms:created>
  <dcterms:modified xsi:type="dcterms:W3CDTF">2022-11-22T03:47:00Z</dcterms:modified>
</cp:coreProperties>
</file>