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0D2" w:rsidP="00C270D2">
      <w:pPr>
        <w:pStyle w:val="Title"/>
      </w:pPr>
      <w:r>
        <w:fldChar w:fldCharType="begin"/>
      </w:r>
      <w:r>
        <w:instrText xml:space="preserve"> TITLE   \* MERGEFORMAT </w:instrText>
      </w:r>
      <w:r>
        <w:fldChar w:fldCharType="separate"/>
      </w:r>
      <w:r>
        <w:t>Assessment Requirements for MEAMEC0028 Maintain aircraft gas turbine engine components or component parts</w:t>
      </w:r>
      <w:r>
        <w:fldChar w:fldCharType="end"/>
      </w:r>
    </w:p>
    <w:p w:rsidR="00C270D2" w:rsidP="00C270D2">
      <w:pPr>
        <w:pStyle w:val="Version"/>
        <w:sectPr w:rsidSect="007F18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82D" w:rsidP="007F182D">
      <w:pPr>
        <w:pStyle w:val="SuperHeading"/>
      </w:pPr>
      <w:r w:rsidRPr="007F182D">
        <w:t>Assessment Requirements for MEAMEC0028 Maintain aircraft gas turbine engine components or component parts</w:t>
      </w:r>
    </w:p>
    <w:p w:rsidR="00000000" w:rsidRPr="007F182D" w:rsidP="007F182D">
      <w:pPr>
        <w:pStyle w:val="Heading1"/>
      </w:pPr>
      <w:bookmarkStart w:id="1" w:name="O_1250627"/>
      <w:bookmarkEnd w:id="1"/>
      <w:r w:rsidRPr="007F182D">
        <w:t>Modification History</w:t>
      </w:r>
    </w:p>
    <w:p w:rsidR="00C270D2" w:rsidP="00C270D2">
      <w:pPr>
        <w:pStyle w:val="BodyText"/>
      </w:pPr>
      <w:r w:rsidRPr="007F182D">
        <w:t>Release 1. Application changed. Perform</w:t>
      </w:r>
      <w:r w:rsidRPr="007F182D">
        <w:t>ance Criteria changed. Foundation Skills made explicit. Range of Conditions removed, and relevant information moved to Assessment Requirements. Assessment Requirements clarified. Supersedes and is equivalent to MEA331 Maintain aircraft gas turbine engine c</w:t>
      </w:r>
      <w:r w:rsidRPr="007F182D">
        <w:t>omponents or parts.</w:t>
      </w:r>
    </w:p>
    <w:p w:rsidR="00000000" w:rsidRPr="007F182D" w:rsidP="007F182D">
      <w:pPr>
        <w:pStyle w:val="Heading1"/>
      </w:pPr>
      <w:bookmarkStart w:id="2" w:name="O_1250628"/>
      <w:bookmarkEnd w:id="2"/>
      <w:r w:rsidRPr="007F182D">
        <w:t>Performance Evidence</w:t>
      </w:r>
    </w:p>
    <w:p w:rsidR="00000000" w:rsidRPr="007F182D" w:rsidP="00C270D2">
      <w:pPr>
        <w:pStyle w:val="BodyText"/>
      </w:pPr>
      <w:r w:rsidRPr="007F182D">
        <w:t>There must be evidence the candidate has completed all the tasks outlined in the elements and performance criteria of this unit, and demonstrated the ability to:</w:t>
      </w:r>
    </w:p>
    <w:p w:rsidR="00000000" w:rsidRPr="007F182D" w:rsidP="007F182D">
      <w:pPr>
        <w:pStyle w:val="ListBullet"/>
      </w:pPr>
      <w:r w:rsidRPr="007F182D">
        <w:t>maintain basic components includ</w:t>
      </w:r>
      <w:r w:rsidRPr="007F182D">
        <w:t>ing oil coolers, fuel nozzles, flex drive shafts, fuel manifolds and engine bearings, engine change unit hoses, pipes and ducts, and like components fitted to modular assemblies and sub-assemblies</w:t>
      </w:r>
    </w:p>
    <w:p w:rsidR="00C270D2" w:rsidP="007F182D">
      <w:pPr>
        <w:pStyle w:val="ListBullet"/>
      </w:pPr>
      <w:r w:rsidRPr="007F182D">
        <w:t>repair or modify compressor and turbine blades.</w:t>
      </w:r>
    </w:p>
    <w:p w:rsidR="00C270D2" w:rsidP="007F182D">
      <w:pPr>
        <w:pStyle w:val="ListBullet"/>
      </w:pPr>
    </w:p>
    <w:p w:rsidR="00000000" w:rsidRPr="007F182D" w:rsidP="007F182D">
      <w:pPr>
        <w:pStyle w:val="Heading1"/>
      </w:pPr>
      <w:bookmarkStart w:id="3" w:name="O_1250629"/>
      <w:bookmarkEnd w:id="3"/>
      <w:r w:rsidRPr="007F182D">
        <w:t>Knowledge Evidence</w:t>
      </w:r>
    </w:p>
    <w:p w:rsidR="00000000" w:rsidRPr="007F182D" w:rsidP="00C270D2">
      <w:pPr>
        <w:pStyle w:val="BodyText"/>
      </w:pPr>
      <w:r w:rsidRPr="007F182D">
        <w:t>There must be evidence the candidate has knowledge of:</w:t>
      </w:r>
    </w:p>
    <w:p w:rsidR="00000000" w:rsidRPr="007F182D" w:rsidP="007F182D">
      <w:pPr>
        <w:pStyle w:val="ListBullet"/>
      </w:pPr>
      <w:r w:rsidRPr="007F182D">
        <w:t>component operation at a basic level</w:t>
      </w:r>
    </w:p>
    <w:p w:rsidR="00000000" w:rsidRPr="007F182D" w:rsidP="007F182D">
      <w:pPr>
        <w:pStyle w:val="ListBullet"/>
      </w:pPr>
      <w:r w:rsidRPr="007F182D">
        <w:t>standard and routine repair procedures and processes</w:t>
      </w:r>
    </w:p>
    <w:p w:rsidR="00000000" w:rsidRPr="007F182D" w:rsidP="007F182D">
      <w:pPr>
        <w:pStyle w:val="ListBullet"/>
      </w:pPr>
      <w:r w:rsidRPr="007F182D">
        <w:t>relevant work health and safety (WHS) practices</w:t>
      </w:r>
    </w:p>
    <w:p w:rsidR="00000000" w:rsidRPr="007F182D" w:rsidP="007F182D">
      <w:pPr>
        <w:pStyle w:val="ListBullet"/>
      </w:pPr>
      <w:r w:rsidRPr="007F182D">
        <w:t>how to obtain material safety data</w:t>
      </w:r>
      <w:r w:rsidRPr="007F182D">
        <w:t xml:space="preserve"> sheets (MSDSs)</w:t>
      </w:r>
    </w:p>
    <w:p w:rsidR="00C270D2" w:rsidP="007F182D">
      <w:pPr>
        <w:pStyle w:val="ListBullet"/>
      </w:pPr>
      <w:r w:rsidRPr="007F182D">
        <w:t>use of personal protective equipment (PPE).</w:t>
      </w:r>
    </w:p>
    <w:p w:rsidR="00C270D2" w:rsidP="007F182D">
      <w:pPr>
        <w:pStyle w:val="ListBullet"/>
      </w:pPr>
    </w:p>
    <w:p w:rsidR="00000000" w:rsidRPr="007F182D" w:rsidP="007F182D">
      <w:pPr>
        <w:pStyle w:val="Heading1"/>
      </w:pPr>
      <w:bookmarkStart w:id="4" w:name="O_1250630"/>
      <w:bookmarkEnd w:id="4"/>
      <w:r w:rsidRPr="007F182D">
        <w:t>Assessment Conditions</w:t>
      </w:r>
    </w:p>
    <w:p w:rsidR="00000000" w:rsidRPr="007F182D" w:rsidP="00C270D2">
      <w:pPr>
        <w:pStyle w:val="BodyText"/>
      </w:pPr>
      <w:r w:rsidRPr="007F182D">
        <w:t>The following conditions of assessment represent the requirements of the regulators Defence Aviation Safety Authority (DASA) and Civil Aviation Safety Aut</w:t>
      </w:r>
      <w:r w:rsidRPr="007F182D">
        <w:t xml:space="preserve">hority (CASA) and maintenance stakeholders and must be rigorously observed. </w:t>
      </w:r>
    </w:p>
    <w:p w:rsidR="00000000" w:rsidRPr="007F182D" w:rsidP="00C270D2">
      <w:pPr>
        <w:pStyle w:val="BodyText"/>
      </w:pPr>
      <w:r w:rsidRPr="007F182D">
        <w:t>Skills must have been demonstrated under qualified person guidance in the workplace or in a simulated environment that reflects workplace conditions and contingencies encountered in maintaining aircraft gas turbine engine components or parts. The following</w:t>
      </w:r>
      <w:r w:rsidRPr="007F182D">
        <w:t xml:space="preserve"> conditions must be met for this unit: </w:t>
      </w:r>
    </w:p>
    <w:p w:rsidR="00000000" w:rsidRPr="007F182D" w:rsidP="007F182D">
      <w:pPr>
        <w:pStyle w:val="ListBullet"/>
      </w:pPr>
      <w:r w:rsidRPr="007F182D">
        <w:t xml:space="preserve">use of suitable facilities, equipment and resources, including: </w:t>
      </w:r>
    </w:p>
    <w:p w:rsidR="00000000" w:rsidRPr="007F182D" w:rsidP="007F182D">
      <w:pPr>
        <w:pStyle w:val="ListBullet2"/>
      </w:pPr>
      <w:r w:rsidRPr="007F182D">
        <w:t>workplace procedures, manufacturing specifications, codes, standards, manuals, and reference materials relevant to maintaining aircraft gas turbine e</w:t>
      </w:r>
      <w:r w:rsidRPr="007F182D">
        <w:t xml:space="preserve">ngine components or parts </w:t>
      </w:r>
    </w:p>
    <w:p w:rsidR="00000000" w:rsidRPr="007F182D" w:rsidP="007F182D">
      <w:pPr>
        <w:pStyle w:val="ListBullet2"/>
      </w:pPr>
      <w:r w:rsidRPr="007F182D">
        <w:t>components, parts, tools and equipment specified in maintenance documentation</w:t>
      </w:r>
    </w:p>
    <w:p w:rsidR="00000000" w:rsidRPr="007F182D" w:rsidP="007F182D">
      <w:pPr>
        <w:pStyle w:val="ListBullet2"/>
      </w:pPr>
      <w:r w:rsidRPr="007F182D">
        <w:t>general and special-purpose tools found in most routine situations.</w:t>
      </w:r>
    </w:p>
    <w:p w:rsidR="00000000" w:rsidRPr="007F182D" w:rsidP="00C270D2">
      <w:pPr>
        <w:pStyle w:val="BodyText"/>
      </w:pPr>
      <w:r w:rsidRPr="007F182D">
        <w:t xml:space="preserve">Evidence of tasks demonstrating competency must be recorded in a log of industrial </w:t>
      </w:r>
      <w:r w:rsidRPr="007F182D">
        <w:t xml:space="preserve">experience and achievement. </w:t>
      </w:r>
    </w:p>
    <w:p w:rsidR="00C270D2" w:rsidP="00C270D2">
      <w:pPr>
        <w:pStyle w:val="BodyText"/>
      </w:pPr>
      <w:r w:rsidRPr="007F182D">
        <w:t>Assessors must satisfy the NVR/AQTF mandatory competency requirements for assessors.</w:t>
      </w:r>
    </w:p>
    <w:p w:rsidR="00000000" w:rsidRPr="007F182D" w:rsidP="007F182D">
      <w:pPr>
        <w:pStyle w:val="Heading1"/>
      </w:pPr>
      <w:bookmarkStart w:id="5" w:name="O_1250633"/>
      <w:bookmarkEnd w:id="5"/>
      <w:r w:rsidRPr="007F182D">
        <w:t>Links</w:t>
      </w:r>
    </w:p>
    <w:p w:rsidR="00000000" w:rsidRPr="007F182D" w:rsidP="00C270D2">
      <w:pPr>
        <w:pStyle w:val="BodyText"/>
      </w:pPr>
      <w:r w:rsidRPr="007F182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64499">
        <w:rPr>
          <w:rStyle w:val="Hyperlink"/>
        </w:rPr>
        <w:t>https://vetnet.gov.au/Pages/TrainingDocs.aspx?q=ce216c9c-04d5-4b3b-9bcf-4e81d0950371</w:t>
      </w:r>
      <w:r>
        <w:fldChar w:fldCharType="end"/>
      </w:r>
    </w:p>
    <w:p w:rsidR="00000000" w:rsidRPr="007F182D" w:rsidP="007F182D"/>
    <w:sectPr w:rsidSect="007F18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2D" w:rsidRPr="00C270D2" w:rsidP="00C27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D2" w:rsidP="007F1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70D2" w:rsidP="007F18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70D2" w:rsidP="007F18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82D" w:rsidRPr="00C270D2" w:rsidP="00C27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D2" w:rsidRPr="002D2AF8" w:rsidP="007F182D">
    <w:pPr>
      <w:pStyle w:val="Header"/>
      <w:framePr w:wrap="around"/>
    </w:pPr>
    <w:r>
      <w:fldChar w:fldCharType="begin"/>
    </w:r>
    <w:r>
      <w:instrText xml:space="preserve"> TITLE   \* MERGEFORMAT </w:instrText>
    </w:r>
    <w:r>
      <w:fldChar w:fldCharType="separate"/>
    </w:r>
    <w:r>
      <w:t>Assessment Requirements for MEAMEC0028 Maintain aircraft gas turbine engine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270D2" w:rsidP="007F1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80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45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CC4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82D"/>
    <w:pPr>
      <w:spacing w:before="360" w:after="60"/>
      <w:outlineLvl w:val="0"/>
    </w:pPr>
    <w:rPr>
      <w:sz w:val="32"/>
    </w:rPr>
  </w:style>
  <w:style w:type="paragraph" w:styleId="Heading2">
    <w:name w:val="heading 2"/>
    <w:basedOn w:val="HeadingBase"/>
    <w:next w:val="BodyText"/>
    <w:link w:val="Heading2Char"/>
    <w:qFormat/>
    <w:rsid w:val="007F182D"/>
    <w:pPr>
      <w:keepLines/>
      <w:spacing w:before="240" w:after="120"/>
      <w:outlineLvl w:val="1"/>
    </w:pPr>
    <w:rPr>
      <w:sz w:val="28"/>
      <w:szCs w:val="40"/>
    </w:rPr>
  </w:style>
  <w:style w:type="paragraph" w:styleId="Heading3">
    <w:name w:val="heading 3"/>
    <w:basedOn w:val="HeadingBase"/>
    <w:next w:val="BodyText"/>
    <w:link w:val="Heading3Char"/>
    <w:qFormat/>
    <w:rsid w:val="007F182D"/>
    <w:pPr>
      <w:spacing w:before="180" w:after="120"/>
      <w:outlineLvl w:val="2"/>
    </w:pPr>
    <w:rPr>
      <w:spacing w:val="-10"/>
      <w:kern w:val="32"/>
    </w:rPr>
  </w:style>
  <w:style w:type="paragraph" w:styleId="Heading4">
    <w:name w:val="heading 4"/>
    <w:basedOn w:val="HeadingBase"/>
    <w:next w:val="BodyText"/>
    <w:link w:val="Heading4Char"/>
    <w:qFormat/>
    <w:rsid w:val="007F182D"/>
    <w:pPr>
      <w:spacing w:before="160" w:after="120"/>
      <w:outlineLvl w:val="3"/>
    </w:pPr>
    <w:rPr>
      <w:sz w:val="22"/>
    </w:rPr>
  </w:style>
  <w:style w:type="paragraph" w:styleId="Heading5">
    <w:name w:val="heading 5"/>
    <w:basedOn w:val="HeadingBase"/>
    <w:next w:val="Normal"/>
    <w:link w:val="Heading5Char"/>
    <w:qFormat/>
    <w:rsid w:val="007F182D"/>
    <w:pPr>
      <w:spacing w:before="80"/>
      <w:outlineLvl w:val="4"/>
    </w:pPr>
    <w:rPr>
      <w:color w:val="918585"/>
      <w:sz w:val="20"/>
    </w:rPr>
  </w:style>
  <w:style w:type="paragraph" w:styleId="Heading6">
    <w:name w:val="heading 6"/>
    <w:basedOn w:val="HeadingBase"/>
    <w:next w:val="Normal"/>
    <w:link w:val="Heading6Char"/>
    <w:qFormat/>
    <w:rsid w:val="007F182D"/>
    <w:pPr>
      <w:spacing w:before="60"/>
      <w:outlineLvl w:val="5"/>
    </w:pPr>
    <w:rPr>
      <w:color w:val="918585"/>
      <w:sz w:val="20"/>
    </w:rPr>
  </w:style>
  <w:style w:type="paragraph" w:styleId="Heading7">
    <w:name w:val="heading 7"/>
    <w:basedOn w:val="Normal"/>
    <w:next w:val="Normal"/>
    <w:link w:val="Heading7Char"/>
    <w:qFormat/>
    <w:rsid w:val="007F182D"/>
    <w:pPr>
      <w:ind w:left="720"/>
      <w:outlineLvl w:val="6"/>
    </w:pPr>
    <w:rPr>
      <w:i/>
    </w:rPr>
  </w:style>
  <w:style w:type="paragraph" w:styleId="Heading8">
    <w:name w:val="heading 8"/>
    <w:basedOn w:val="Normal"/>
    <w:next w:val="Normal"/>
    <w:link w:val="Heading8Char"/>
    <w:qFormat/>
    <w:rsid w:val="007F182D"/>
    <w:pPr>
      <w:ind w:left="720"/>
      <w:outlineLvl w:val="7"/>
    </w:pPr>
    <w:rPr>
      <w:i/>
    </w:rPr>
  </w:style>
  <w:style w:type="paragraph" w:styleId="Heading9">
    <w:name w:val="heading 9"/>
    <w:basedOn w:val="Normal"/>
    <w:next w:val="Normal"/>
    <w:link w:val="Heading9Char"/>
    <w:qFormat/>
    <w:rsid w:val="007F182D"/>
    <w:pPr>
      <w:ind w:left="720"/>
      <w:outlineLvl w:val="8"/>
    </w:pPr>
    <w:rPr>
      <w:i/>
    </w:rPr>
  </w:style>
  <w:style w:type="character" w:default="1" w:styleId="DefaultParagraphFont">
    <w:name w:val="Default Paragraph Font"/>
    <w:uiPriority w:val="1"/>
    <w:unhideWhenUsed/>
    <w:rsid w:val="007F1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82D"/>
  </w:style>
  <w:style w:type="character" w:customStyle="1" w:styleId="Heading1Char">
    <w:name w:val="Heading 1 Char"/>
    <w:basedOn w:val="DefaultParagraphFont"/>
    <w:link w:val="Heading1"/>
    <w:rsid w:val="007F182D"/>
    <w:rPr>
      <w:rFonts w:ascii="Times New Roman" w:eastAsia="Times New Roman" w:hAnsi="Times New Roman" w:cs="Times New Roman"/>
      <w:b/>
      <w:sz w:val="32"/>
      <w:szCs w:val="20"/>
      <w:lang w:eastAsia="en-US"/>
    </w:rPr>
  </w:style>
  <w:style w:type="paragraph" w:styleId="BodyText">
    <w:name w:val="Body Text"/>
    <w:basedOn w:val="Normal"/>
    <w:link w:val="BodyTextChar"/>
    <w:rsid w:val="007F18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82D"/>
    <w:rPr>
      <w:rFonts w:ascii="Times New Roman" w:eastAsia="Times New Roman" w:hAnsi="Times New Roman" w:cs="Times New Roman"/>
      <w:sz w:val="24"/>
      <w:lang w:eastAsia="en-US"/>
    </w:rPr>
  </w:style>
  <w:style w:type="paragraph" w:styleId="ListBullet">
    <w:name w:val="List Bullet"/>
    <w:basedOn w:val="List"/>
    <w:rsid w:val="007F182D"/>
    <w:pPr>
      <w:numPr>
        <w:numId w:val="12"/>
      </w:numPr>
      <w:tabs>
        <w:tab w:val="clear" w:pos="340"/>
      </w:tabs>
      <w:spacing w:before="40" w:after="40"/>
    </w:pPr>
  </w:style>
  <w:style w:type="paragraph" w:styleId="ListBullet2">
    <w:name w:val="List Bullet 2"/>
    <w:basedOn w:val="List2"/>
    <w:rsid w:val="007F182D"/>
    <w:pPr>
      <w:numPr>
        <w:numId w:val="13"/>
      </w:numPr>
      <w:tabs>
        <w:tab w:val="clear" w:pos="680"/>
      </w:tabs>
    </w:pPr>
  </w:style>
  <w:style w:type="paragraph" w:customStyle="1" w:styleId="SuperHeading">
    <w:name w:val="SuperHeading"/>
    <w:basedOn w:val="Normal"/>
    <w:rsid w:val="007F182D"/>
    <w:pPr>
      <w:spacing w:before="240" w:after="120"/>
      <w:outlineLvl w:val="0"/>
    </w:pPr>
    <w:rPr>
      <w:rFonts w:ascii="Times New Roman" w:hAnsi="Times New Roman"/>
      <w:b/>
      <w:sz w:val="32"/>
    </w:rPr>
  </w:style>
  <w:style w:type="paragraph" w:customStyle="1" w:styleId="AllowPageBreak">
    <w:name w:val="AllowPageBreak"/>
    <w:rsid w:val="007F18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82D"/>
    <w:rPr>
      <w:rFonts w:ascii="Courier New" w:eastAsia="Times New Roman" w:hAnsi="Courier New" w:cs="Times New Roman"/>
      <w:i/>
      <w:szCs w:val="20"/>
      <w:lang w:eastAsia="en-US"/>
    </w:rPr>
  </w:style>
  <w:style w:type="paragraph" w:customStyle="1" w:styleId="HeadingBase">
    <w:name w:val="Heading Base"/>
    <w:rsid w:val="007F1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82D"/>
    <w:pPr>
      <w:tabs>
        <w:tab w:val="right" w:leader="dot" w:pos="9072"/>
      </w:tabs>
      <w:ind w:left="567"/>
    </w:pPr>
    <w:rPr>
      <w:szCs w:val="22"/>
    </w:rPr>
  </w:style>
  <w:style w:type="paragraph" w:customStyle="1" w:styleId="TOCBase">
    <w:name w:val="TOC Base"/>
    <w:rsid w:val="007F1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82D"/>
    <w:pPr>
      <w:tabs>
        <w:tab w:val="right" w:leader="dot" w:pos="9072"/>
      </w:tabs>
      <w:spacing w:before="40" w:after="40"/>
      <w:ind w:left="284"/>
    </w:pPr>
    <w:rPr>
      <w:rFonts w:ascii="Times New Roman" w:hAnsi="Times New Roman"/>
    </w:rPr>
  </w:style>
  <w:style w:type="paragraph" w:styleId="TOC1">
    <w:name w:val="toc 1"/>
    <w:basedOn w:val="TOCBase"/>
    <w:next w:val="Normal"/>
    <w:rsid w:val="007F1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82D"/>
    <w:rPr>
      <w:rFonts w:ascii="Times New Roman" w:eastAsia="Times New Roman" w:hAnsi="Times New Roman" w:cs="Times New Roman"/>
      <w:sz w:val="16"/>
      <w:lang w:eastAsia="en-US"/>
    </w:rPr>
  </w:style>
  <w:style w:type="paragraph" w:styleId="Title">
    <w:name w:val="Title"/>
    <w:basedOn w:val="HeadingBase"/>
    <w:link w:val="TitleChar"/>
    <w:qFormat/>
    <w:rsid w:val="007F182D"/>
    <w:pPr>
      <w:spacing w:before="5040"/>
      <w:jc w:val="center"/>
    </w:pPr>
    <w:rPr>
      <w:sz w:val="48"/>
      <w:szCs w:val="72"/>
      <w:lang w:val="en-US"/>
    </w:rPr>
  </w:style>
  <w:style w:type="character" w:customStyle="1" w:styleId="TitleChar">
    <w:name w:val="Title Char"/>
    <w:basedOn w:val="DefaultParagraphFont"/>
    <w:link w:val="Title"/>
    <w:rsid w:val="007F1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82D"/>
    <w:pPr>
      <w:tabs>
        <w:tab w:val="left" w:pos="3600"/>
        <w:tab w:val="left" w:pos="3958"/>
      </w:tabs>
    </w:pPr>
  </w:style>
  <w:style w:type="paragraph" w:styleId="List">
    <w:name w:val="List"/>
    <w:basedOn w:val="BodyText"/>
    <w:next w:val="BodyText"/>
    <w:rsid w:val="007F182D"/>
    <w:pPr>
      <w:tabs>
        <w:tab w:val="left" w:pos="340"/>
      </w:tabs>
      <w:spacing w:before="60" w:after="60"/>
      <w:ind w:left="340" w:hanging="340"/>
    </w:pPr>
  </w:style>
  <w:style w:type="paragraph" w:customStyle="1" w:styleId="Note">
    <w:name w:val="Note"/>
    <w:basedOn w:val="BodyText"/>
    <w:rsid w:val="007F18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182D"/>
    <w:rPr>
      <w:b/>
      <w:spacing w:val="0"/>
    </w:rPr>
  </w:style>
  <w:style w:type="paragraph" w:customStyle="1" w:styleId="SuperTitle">
    <w:name w:val="SuperTitle"/>
    <w:basedOn w:val="Title"/>
    <w:rsid w:val="007F182D"/>
    <w:pPr>
      <w:framePr w:wrap="auto" w:hAnchor="text" w:y="6049"/>
    </w:pPr>
    <w:rPr>
      <w:color w:val="000000"/>
      <w:sz w:val="40"/>
    </w:rPr>
  </w:style>
  <w:style w:type="paragraph" w:customStyle="1" w:styleId="TOCTitle">
    <w:name w:val="TOCTitle"/>
    <w:basedOn w:val="Heading1"/>
    <w:rsid w:val="007F182D"/>
    <w:pPr>
      <w:spacing w:after="240"/>
      <w:jc w:val="center"/>
      <w:outlineLvl w:val="9"/>
    </w:pPr>
    <w:rPr>
      <w:caps/>
    </w:rPr>
  </w:style>
  <w:style w:type="paragraph" w:customStyle="1" w:styleId="Version">
    <w:name w:val="Version"/>
    <w:rsid w:val="007F1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82D"/>
    <w:pPr>
      <w:keepNext w:val="0"/>
      <w:tabs>
        <w:tab w:val="right" w:pos="4176"/>
      </w:tabs>
      <w:ind w:left="198" w:hanging="198"/>
    </w:pPr>
    <w:rPr>
      <w:rFonts w:ascii="Garamond" w:hAnsi="Garamond"/>
    </w:rPr>
  </w:style>
  <w:style w:type="paragraph" w:styleId="IndexHeading">
    <w:name w:val="index heading"/>
    <w:basedOn w:val="Normal"/>
    <w:next w:val="Index1"/>
    <w:semiHidden/>
    <w:rsid w:val="007F182D"/>
    <w:pPr>
      <w:spacing w:before="120" w:after="120"/>
    </w:pPr>
    <w:rPr>
      <w:rFonts w:ascii="Arial" w:hAnsi="Arial"/>
      <w:b/>
      <w:color w:val="918585"/>
      <w:sz w:val="24"/>
    </w:rPr>
  </w:style>
  <w:style w:type="paragraph" w:styleId="Header">
    <w:name w:val="header"/>
    <w:basedOn w:val="Normal"/>
    <w:link w:val="HeaderChar"/>
    <w:rsid w:val="007F1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82D"/>
    <w:rPr>
      <w:rFonts w:ascii="Times New Roman" w:eastAsia="Times New Roman" w:hAnsi="Times New Roman" w:cs="Times New Roman"/>
      <w:sz w:val="16"/>
      <w:szCs w:val="20"/>
      <w:lang w:val="en-GB" w:eastAsia="en-US"/>
    </w:rPr>
  </w:style>
  <w:style w:type="paragraph" w:customStyle="1" w:styleId="Chapter">
    <w:name w:val="Chapter"/>
    <w:basedOn w:val="Normal"/>
    <w:rsid w:val="007F182D"/>
    <w:pPr>
      <w:spacing w:before="240"/>
    </w:pPr>
    <w:rPr>
      <w:rFonts w:ascii="Times New Roman" w:hAnsi="Times New Roman"/>
      <w:smallCaps/>
      <w:spacing w:val="80"/>
      <w:sz w:val="28"/>
    </w:rPr>
  </w:style>
  <w:style w:type="paragraph" w:customStyle="1" w:styleId="InChapter">
    <w:name w:val="InChapter"/>
    <w:basedOn w:val="Heading3"/>
    <w:rsid w:val="007F182D"/>
    <w:pPr>
      <w:spacing w:after="240"/>
      <w:outlineLvl w:val="9"/>
    </w:pPr>
    <w:rPr>
      <w:noProof/>
    </w:rPr>
  </w:style>
  <w:style w:type="paragraph" w:styleId="Index2">
    <w:name w:val="index 2"/>
    <w:basedOn w:val="Normal"/>
    <w:next w:val="Normal"/>
    <w:semiHidden/>
    <w:rsid w:val="007F182D"/>
    <w:pPr>
      <w:tabs>
        <w:tab w:val="right" w:pos="4176"/>
      </w:tabs>
      <w:ind w:left="568" w:hanging="284"/>
    </w:pPr>
    <w:rPr>
      <w:rFonts w:ascii="Garamond" w:hAnsi="Garamond"/>
    </w:rPr>
  </w:style>
  <w:style w:type="paragraph" w:customStyle="1" w:styleId="Byline">
    <w:name w:val="Byline"/>
    <w:rsid w:val="007F1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82D"/>
    <w:pPr>
      <w:tabs>
        <w:tab w:val="clear" w:pos="3600"/>
        <w:tab w:val="clear" w:pos="3958"/>
      </w:tabs>
      <w:jc w:val="right"/>
    </w:pPr>
  </w:style>
  <w:style w:type="character" w:styleId="Emphasis">
    <w:name w:val="Emphasis"/>
    <w:basedOn w:val="DefaultParagraphFont"/>
    <w:qFormat/>
    <w:rsid w:val="007F182D"/>
    <w:rPr>
      <w:i/>
    </w:rPr>
  </w:style>
  <w:style w:type="paragraph" w:styleId="Caption">
    <w:name w:val="caption"/>
    <w:basedOn w:val="BodyText"/>
    <w:next w:val="Normal"/>
    <w:qFormat/>
    <w:rsid w:val="007F182D"/>
    <w:pPr>
      <w:framePr w:w="2268" w:hSpace="181" w:vSpace="181" w:wrap="around" w:vAnchor="text" w:hAnchor="page" w:x="1135" w:y="285" w:anchorLock="1"/>
    </w:pPr>
    <w:rPr>
      <w:i/>
    </w:rPr>
  </w:style>
  <w:style w:type="paragraph" w:customStyle="1" w:styleId="MiniTOCTitle">
    <w:name w:val="MiniTOCTitle"/>
    <w:basedOn w:val="Heading4"/>
    <w:rsid w:val="007F182D"/>
    <w:pPr>
      <w:spacing w:before="240"/>
      <w:outlineLvl w:val="9"/>
    </w:pPr>
    <w:rPr>
      <w:noProof/>
      <w:sz w:val="24"/>
    </w:rPr>
  </w:style>
  <w:style w:type="paragraph" w:customStyle="1" w:styleId="MiniTOCItem">
    <w:name w:val="MiniTOCItem"/>
    <w:basedOn w:val="ListBullet"/>
    <w:rsid w:val="007F182D"/>
    <w:pPr>
      <w:numPr>
        <w:numId w:val="0"/>
      </w:numPr>
      <w:tabs>
        <w:tab w:val="right" w:leader="dot" w:pos="6521"/>
      </w:tabs>
      <w:spacing w:before="0" w:after="0"/>
    </w:pPr>
  </w:style>
  <w:style w:type="paragraph" w:customStyle="1" w:styleId="TOFTitle">
    <w:name w:val="TOFTitle"/>
    <w:basedOn w:val="TOCTitle"/>
    <w:rsid w:val="007F182D"/>
  </w:style>
  <w:style w:type="paragraph" w:styleId="TableofFigures">
    <w:name w:val="table of figures"/>
    <w:basedOn w:val="Normal"/>
    <w:next w:val="Normal"/>
    <w:semiHidden/>
    <w:rsid w:val="007F182D"/>
    <w:pPr>
      <w:tabs>
        <w:tab w:val="right" w:leader="dot" w:pos="9072"/>
      </w:tabs>
      <w:ind w:left="970" w:hanging="403"/>
    </w:pPr>
    <w:rPr>
      <w:rFonts w:ascii="Times New Roman" w:hAnsi="Times New Roman"/>
      <w:b/>
    </w:rPr>
  </w:style>
  <w:style w:type="paragraph" w:styleId="ListNumber">
    <w:name w:val="List Number"/>
    <w:basedOn w:val="List"/>
    <w:rsid w:val="007F182D"/>
    <w:pPr>
      <w:numPr>
        <w:numId w:val="15"/>
      </w:numPr>
      <w:tabs>
        <w:tab w:val="clear" w:pos="340"/>
      </w:tabs>
    </w:pPr>
  </w:style>
  <w:style w:type="character" w:customStyle="1" w:styleId="WingdingSymbols">
    <w:name w:val="Wingding Symbols"/>
    <w:rsid w:val="007F182D"/>
    <w:rPr>
      <w:rFonts w:ascii="Wingdings" w:hAnsi="Wingdings"/>
    </w:rPr>
  </w:style>
  <w:style w:type="paragraph" w:customStyle="1" w:styleId="TableHeading">
    <w:name w:val="Table Heading"/>
    <w:basedOn w:val="HeadingBase"/>
    <w:rsid w:val="007F182D"/>
    <w:pPr>
      <w:keepLines/>
      <w:pBdr>
        <w:bottom w:val="single" w:sz="6" w:space="1" w:color="918585"/>
      </w:pBdr>
      <w:spacing w:before="240"/>
    </w:pPr>
  </w:style>
  <w:style w:type="character" w:customStyle="1" w:styleId="HotSpot">
    <w:name w:val="HotSpot"/>
    <w:rsid w:val="007F182D"/>
    <w:rPr>
      <w:color w:val="0033CC"/>
      <w:u w:val="none"/>
    </w:rPr>
  </w:style>
  <w:style w:type="paragraph" w:customStyle="1" w:styleId="BodyTextRight">
    <w:name w:val="Body Text Right"/>
    <w:basedOn w:val="BodyText"/>
    <w:rsid w:val="007F182D"/>
    <w:pPr>
      <w:spacing w:before="0" w:after="0"/>
      <w:jc w:val="right"/>
    </w:pPr>
  </w:style>
  <w:style w:type="paragraph" w:styleId="Index3">
    <w:name w:val="index 3"/>
    <w:basedOn w:val="ListNumber2"/>
    <w:next w:val="Normal"/>
    <w:semiHidden/>
    <w:rsid w:val="007F182D"/>
    <w:pPr>
      <w:numPr>
        <w:numId w:val="0"/>
      </w:numPr>
      <w:tabs>
        <w:tab w:val="right" w:leader="dot" w:pos="4176"/>
      </w:tabs>
    </w:pPr>
  </w:style>
  <w:style w:type="paragraph" w:styleId="ListNumber2">
    <w:name w:val="List Number 2"/>
    <w:basedOn w:val="List2"/>
    <w:rsid w:val="007F182D"/>
    <w:pPr>
      <w:numPr>
        <w:numId w:val="10"/>
      </w:numPr>
      <w:tabs>
        <w:tab w:val="clear" w:pos="1060"/>
      </w:tabs>
    </w:pPr>
  </w:style>
  <w:style w:type="paragraph" w:customStyle="1" w:styleId="MarginNote">
    <w:name w:val="Margin Note"/>
    <w:basedOn w:val="BodyText"/>
    <w:rsid w:val="007F1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82D"/>
    <w:rPr>
      <w:sz w:val="32"/>
    </w:rPr>
  </w:style>
  <w:style w:type="paragraph" w:customStyle="1" w:styleId="HeadingProcedure">
    <w:name w:val="Heading Procedure"/>
    <w:basedOn w:val="HeadingBase"/>
    <w:next w:val="Normal"/>
    <w:rsid w:val="007F182D"/>
    <w:pPr>
      <w:tabs>
        <w:tab w:val="left" w:pos="0"/>
      </w:tabs>
      <w:spacing w:before="120" w:after="60"/>
    </w:pPr>
    <w:rPr>
      <w:i/>
      <w:color w:val="918585"/>
      <w:sz w:val="22"/>
    </w:rPr>
  </w:style>
  <w:style w:type="paragraph" w:customStyle="1" w:styleId="TableBodyText">
    <w:name w:val="Table Body Text"/>
    <w:basedOn w:val="BodyText"/>
    <w:rsid w:val="007F182D"/>
    <w:pPr>
      <w:spacing w:before="60" w:after="60"/>
    </w:pPr>
  </w:style>
  <w:style w:type="paragraph" w:styleId="ListContinue">
    <w:name w:val="List Continue"/>
    <w:basedOn w:val="List"/>
    <w:rsid w:val="007F182D"/>
    <w:pPr>
      <w:ind w:firstLine="0"/>
    </w:pPr>
  </w:style>
  <w:style w:type="paragraph" w:customStyle="1" w:styleId="ListNote">
    <w:name w:val="List Note"/>
    <w:basedOn w:val="List"/>
    <w:rsid w:val="007F182D"/>
    <w:pPr>
      <w:pBdr>
        <w:top w:val="single" w:sz="6" w:space="2" w:color="918585"/>
        <w:bottom w:val="single" w:sz="6" w:space="2" w:color="918585"/>
      </w:pBdr>
      <w:tabs>
        <w:tab w:val="left" w:pos="1021"/>
      </w:tabs>
      <w:ind w:firstLine="0"/>
    </w:pPr>
  </w:style>
  <w:style w:type="paragraph" w:customStyle="1" w:styleId="Warning">
    <w:name w:val="Warning"/>
    <w:basedOn w:val="BodyText"/>
    <w:rsid w:val="007F182D"/>
    <w:pPr>
      <w:shd w:val="clear" w:color="auto" w:fill="D9D9D9"/>
      <w:tabs>
        <w:tab w:val="left" w:pos="992"/>
      </w:tabs>
      <w:ind w:left="119" w:right="119"/>
    </w:pPr>
    <w:rPr>
      <w:sz w:val="20"/>
    </w:rPr>
  </w:style>
  <w:style w:type="paragraph" w:customStyle="1" w:styleId="MarginIcons">
    <w:name w:val="Margin Icons"/>
    <w:basedOn w:val="BodyText"/>
    <w:rsid w:val="007F1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82D"/>
    <w:rPr>
      <w:rFonts w:ascii="Courier New" w:hAnsi="Courier New"/>
    </w:rPr>
  </w:style>
  <w:style w:type="paragraph" w:customStyle="1" w:styleId="NoteBullet">
    <w:name w:val="Note Bullet"/>
    <w:basedOn w:val="Note"/>
    <w:rsid w:val="007F182D"/>
    <w:pPr>
      <w:tabs>
        <w:tab w:val="clear" w:pos="680"/>
      </w:tabs>
      <w:spacing w:before="60" w:after="60"/>
    </w:pPr>
  </w:style>
  <w:style w:type="paragraph" w:customStyle="1" w:styleId="SubHeading2">
    <w:name w:val="SubHeading2"/>
    <w:basedOn w:val="HeadingBase"/>
    <w:rsid w:val="007F182D"/>
    <w:pPr>
      <w:spacing w:before="240" w:after="60"/>
    </w:pPr>
    <w:rPr>
      <w:sz w:val="20"/>
    </w:rPr>
  </w:style>
  <w:style w:type="paragraph" w:customStyle="1" w:styleId="SubHeading1">
    <w:name w:val="SubHeading1"/>
    <w:basedOn w:val="HeadingBase"/>
    <w:rsid w:val="007F182D"/>
    <w:pPr>
      <w:spacing w:before="240" w:after="60"/>
    </w:pPr>
    <w:rPr>
      <w:color w:val="918585"/>
      <w:sz w:val="22"/>
    </w:rPr>
  </w:style>
  <w:style w:type="paragraph" w:customStyle="1" w:styleId="SideHeading">
    <w:name w:val="Side Heading"/>
    <w:basedOn w:val="HeadingBase"/>
    <w:rsid w:val="007F1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82D"/>
    <w:pPr>
      <w:tabs>
        <w:tab w:val="num" w:pos="360"/>
      </w:tabs>
    </w:pPr>
  </w:style>
  <w:style w:type="paragraph" w:styleId="PlainText">
    <w:name w:val="Plain Text"/>
    <w:basedOn w:val="Normal"/>
    <w:link w:val="PlainTextChar"/>
    <w:rsid w:val="007F182D"/>
    <w:rPr>
      <w:sz w:val="20"/>
    </w:rPr>
  </w:style>
  <w:style w:type="character" w:customStyle="1" w:styleId="PlainTextChar">
    <w:name w:val="Plain Text Char"/>
    <w:basedOn w:val="DefaultParagraphFont"/>
    <w:link w:val="PlainText"/>
    <w:rsid w:val="007F182D"/>
    <w:rPr>
      <w:rFonts w:ascii="Courier New" w:eastAsia="Times New Roman" w:hAnsi="Courier New" w:cs="Times New Roman"/>
      <w:sz w:val="20"/>
      <w:szCs w:val="20"/>
      <w:lang w:eastAsia="en-US"/>
    </w:rPr>
  </w:style>
  <w:style w:type="character" w:customStyle="1" w:styleId="MenuOption">
    <w:name w:val="Menu Option"/>
    <w:basedOn w:val="DefaultParagraphFont"/>
    <w:rsid w:val="007F182D"/>
    <w:rPr>
      <w:b/>
      <w:smallCaps/>
    </w:rPr>
  </w:style>
  <w:style w:type="paragraph" w:customStyle="1" w:styleId="TableListNumber">
    <w:name w:val="Table List Number"/>
    <w:basedOn w:val="ListNumber"/>
    <w:rsid w:val="007F182D"/>
    <w:pPr>
      <w:numPr>
        <w:numId w:val="0"/>
      </w:numPr>
    </w:pPr>
  </w:style>
  <w:style w:type="paragraph" w:styleId="TOC4">
    <w:name w:val="toc 4"/>
    <w:basedOn w:val="TOCBase"/>
    <w:next w:val="Normal"/>
    <w:semiHidden/>
    <w:rsid w:val="007F182D"/>
    <w:pPr>
      <w:tabs>
        <w:tab w:val="right" w:leader="dot" w:pos="9071"/>
      </w:tabs>
      <w:ind w:left="1701"/>
    </w:pPr>
  </w:style>
  <w:style w:type="paragraph" w:customStyle="1" w:styleId="ListAlpha">
    <w:name w:val="List Alpha"/>
    <w:basedOn w:val="List"/>
    <w:rsid w:val="007F182D"/>
    <w:pPr>
      <w:numPr>
        <w:numId w:val="9"/>
      </w:numPr>
    </w:pPr>
  </w:style>
  <w:style w:type="paragraph" w:customStyle="1" w:styleId="ListAlpha2">
    <w:name w:val="List Alpha 2"/>
    <w:basedOn w:val="List2"/>
    <w:rsid w:val="007F182D"/>
    <w:pPr>
      <w:numPr>
        <w:numId w:val="8"/>
      </w:numPr>
    </w:pPr>
  </w:style>
  <w:style w:type="paragraph" w:styleId="List2">
    <w:name w:val="List 2"/>
    <w:basedOn w:val="BodyText"/>
    <w:rsid w:val="007F182D"/>
    <w:pPr>
      <w:tabs>
        <w:tab w:val="left" w:pos="680"/>
      </w:tabs>
      <w:spacing w:before="60" w:after="60"/>
      <w:ind w:left="680" w:hanging="340"/>
    </w:pPr>
  </w:style>
  <w:style w:type="paragraph" w:styleId="List3">
    <w:name w:val="List 3"/>
    <w:basedOn w:val="BodyText"/>
    <w:rsid w:val="007F182D"/>
    <w:pPr>
      <w:tabs>
        <w:tab w:val="left" w:pos="1021"/>
      </w:tabs>
      <w:spacing w:before="60" w:after="60"/>
      <w:ind w:left="1020" w:hanging="340"/>
    </w:pPr>
  </w:style>
  <w:style w:type="paragraph" w:styleId="List4">
    <w:name w:val="List 4"/>
    <w:basedOn w:val="BodyText"/>
    <w:rsid w:val="007F182D"/>
    <w:pPr>
      <w:tabs>
        <w:tab w:val="left" w:pos="1361"/>
      </w:tabs>
      <w:spacing w:before="60" w:after="60"/>
      <w:ind w:left="1361" w:hanging="340"/>
    </w:pPr>
  </w:style>
  <w:style w:type="paragraph" w:styleId="List5">
    <w:name w:val="List 5"/>
    <w:basedOn w:val="BodyText"/>
    <w:rsid w:val="007F182D"/>
    <w:pPr>
      <w:tabs>
        <w:tab w:val="left" w:pos="1701"/>
      </w:tabs>
      <w:spacing w:before="60" w:after="60"/>
      <w:ind w:left="1701" w:hanging="340"/>
    </w:pPr>
  </w:style>
  <w:style w:type="paragraph" w:styleId="ListBullet3">
    <w:name w:val="List Bullet 3"/>
    <w:basedOn w:val="List3"/>
    <w:rsid w:val="007F182D"/>
    <w:pPr>
      <w:numPr>
        <w:numId w:val="14"/>
      </w:numPr>
      <w:tabs>
        <w:tab w:val="clear" w:pos="1021"/>
      </w:tabs>
      <w:ind w:left="1037" w:hanging="357"/>
    </w:pPr>
  </w:style>
  <w:style w:type="paragraph" w:styleId="ListBullet4">
    <w:name w:val="List Bullet 4"/>
    <w:basedOn w:val="List4"/>
    <w:rsid w:val="007F182D"/>
    <w:pPr>
      <w:numPr>
        <w:numId w:val="3"/>
      </w:numPr>
      <w:tabs>
        <w:tab w:val="clear" w:pos="1361"/>
      </w:tabs>
    </w:pPr>
  </w:style>
  <w:style w:type="paragraph" w:styleId="ListBullet5">
    <w:name w:val="List Bullet 5"/>
    <w:basedOn w:val="List5"/>
    <w:rsid w:val="007F182D"/>
    <w:pPr>
      <w:numPr>
        <w:numId w:val="4"/>
      </w:numPr>
    </w:pPr>
  </w:style>
  <w:style w:type="paragraph" w:styleId="ListContinue2">
    <w:name w:val="List Continue 2"/>
    <w:basedOn w:val="List2"/>
    <w:rsid w:val="007F182D"/>
    <w:pPr>
      <w:ind w:firstLine="0"/>
    </w:pPr>
  </w:style>
  <w:style w:type="paragraph" w:styleId="ListContinue3">
    <w:name w:val="List Continue 3"/>
    <w:basedOn w:val="List3"/>
    <w:rsid w:val="007F182D"/>
    <w:pPr>
      <w:ind w:left="1021" w:firstLine="0"/>
    </w:pPr>
  </w:style>
  <w:style w:type="paragraph" w:styleId="ListContinue4">
    <w:name w:val="List Continue 4"/>
    <w:basedOn w:val="List4"/>
    <w:rsid w:val="007F182D"/>
    <w:pPr>
      <w:ind w:firstLine="0"/>
    </w:pPr>
  </w:style>
  <w:style w:type="paragraph" w:styleId="ListContinue5">
    <w:name w:val="List Continue 5"/>
    <w:basedOn w:val="List5"/>
    <w:rsid w:val="007F182D"/>
    <w:pPr>
      <w:ind w:firstLine="0"/>
    </w:pPr>
  </w:style>
  <w:style w:type="paragraph" w:styleId="ListNumber3">
    <w:name w:val="List Number 3"/>
    <w:basedOn w:val="List3"/>
    <w:rsid w:val="007F182D"/>
    <w:pPr>
      <w:numPr>
        <w:numId w:val="5"/>
      </w:numPr>
    </w:pPr>
  </w:style>
  <w:style w:type="paragraph" w:styleId="ListNumber4">
    <w:name w:val="List Number 4"/>
    <w:basedOn w:val="List4"/>
    <w:rsid w:val="007F182D"/>
    <w:pPr>
      <w:numPr>
        <w:numId w:val="6"/>
      </w:numPr>
    </w:pPr>
  </w:style>
  <w:style w:type="paragraph" w:styleId="ListNumber5">
    <w:name w:val="List Number 5"/>
    <w:basedOn w:val="List5"/>
    <w:rsid w:val="007F182D"/>
    <w:pPr>
      <w:numPr>
        <w:numId w:val="7"/>
      </w:numPr>
    </w:pPr>
  </w:style>
  <w:style w:type="paragraph" w:styleId="BlockText">
    <w:name w:val="Block Text"/>
    <w:basedOn w:val="Normal"/>
    <w:rsid w:val="007F182D"/>
    <w:pPr>
      <w:spacing w:after="120"/>
      <w:ind w:left="1440" w:right="1440"/>
    </w:pPr>
  </w:style>
  <w:style w:type="character" w:customStyle="1" w:styleId="Subscript">
    <w:name w:val="Subscript"/>
    <w:basedOn w:val="DefaultParagraphFont"/>
    <w:rsid w:val="007F182D"/>
    <w:rPr>
      <w:sz w:val="16"/>
      <w:vertAlign w:val="subscript"/>
    </w:rPr>
  </w:style>
  <w:style w:type="character" w:customStyle="1" w:styleId="Superscript">
    <w:name w:val="Superscript"/>
    <w:basedOn w:val="DefaultParagraphFont"/>
    <w:rsid w:val="007F182D"/>
    <w:rPr>
      <w:sz w:val="16"/>
      <w:vertAlign w:val="superscript"/>
    </w:rPr>
  </w:style>
  <w:style w:type="character" w:customStyle="1" w:styleId="Symbols">
    <w:name w:val="Symbols"/>
    <w:basedOn w:val="DefaultParagraphFont"/>
    <w:rsid w:val="007F182D"/>
    <w:rPr>
      <w:rFonts w:ascii="Symbol" w:hAnsi="Symbol"/>
    </w:rPr>
  </w:style>
  <w:style w:type="character" w:customStyle="1" w:styleId="MenuOptions">
    <w:name w:val="Menu Options"/>
    <w:basedOn w:val="DefaultParagraphFont"/>
    <w:rsid w:val="007F182D"/>
    <w:rPr>
      <w:rFonts w:ascii="Arial Narrow" w:hAnsi="Arial Narrow"/>
      <w:smallCaps/>
    </w:rPr>
  </w:style>
  <w:style w:type="character" w:customStyle="1" w:styleId="Buttons">
    <w:name w:val="Buttons"/>
    <w:basedOn w:val="DefaultParagraphFont"/>
    <w:rsid w:val="007F182D"/>
    <w:rPr>
      <w:b/>
    </w:rPr>
  </w:style>
  <w:style w:type="character" w:customStyle="1" w:styleId="Underlined">
    <w:name w:val="Underlined"/>
    <w:basedOn w:val="DefaultParagraphFont"/>
    <w:rsid w:val="007F182D"/>
    <w:rPr>
      <w:u w:val="single"/>
    </w:rPr>
  </w:style>
  <w:style w:type="paragraph" w:customStyle="1" w:styleId="TableBodyTextRight">
    <w:name w:val="Table Body Text Right"/>
    <w:basedOn w:val="TableBodyText"/>
    <w:rsid w:val="007F182D"/>
    <w:pPr>
      <w:widowControl w:val="0"/>
      <w:autoSpaceDE w:val="0"/>
      <w:autoSpaceDN w:val="0"/>
      <w:adjustRightInd w:val="0"/>
      <w:jc w:val="right"/>
    </w:pPr>
    <w:rPr>
      <w:rFonts w:cs="Arial"/>
      <w:szCs w:val="18"/>
    </w:rPr>
  </w:style>
  <w:style w:type="paragraph" w:customStyle="1" w:styleId="CopyrightText">
    <w:name w:val="Copyright Text"/>
    <w:basedOn w:val="BodyText"/>
    <w:rsid w:val="007F182D"/>
    <w:rPr>
      <w:sz w:val="18"/>
    </w:rPr>
  </w:style>
  <w:style w:type="paragraph" w:customStyle="1" w:styleId="BodySmallRight">
    <w:name w:val="Body Small Right"/>
    <w:basedOn w:val="BodyTextRight"/>
    <w:rsid w:val="007F182D"/>
    <w:rPr>
      <w:sz w:val="18"/>
      <w:szCs w:val="18"/>
    </w:rPr>
  </w:style>
  <w:style w:type="paragraph" w:customStyle="1" w:styleId="MarginEdition">
    <w:name w:val="Margin Edition"/>
    <w:basedOn w:val="MarginNote"/>
    <w:rsid w:val="007F182D"/>
    <w:pPr>
      <w:spacing w:before="0" w:after="0"/>
    </w:pPr>
    <w:rPr>
      <w:rFonts w:ascii="Times New Roman" w:hAnsi="Times New Roman"/>
      <w:color w:val="999999"/>
    </w:rPr>
  </w:style>
  <w:style w:type="paragraph" w:customStyle="1" w:styleId="Spacer">
    <w:name w:val="Spacer"/>
    <w:basedOn w:val="Normal"/>
    <w:rsid w:val="007F182D"/>
    <w:rPr>
      <w:sz w:val="2"/>
      <w:szCs w:val="2"/>
    </w:rPr>
  </w:style>
  <w:style w:type="character" w:customStyle="1" w:styleId="Small">
    <w:name w:val="Small"/>
    <w:basedOn w:val="DefaultParagraphFont"/>
    <w:rsid w:val="007F182D"/>
    <w:rPr>
      <w:sz w:val="16"/>
    </w:rPr>
  </w:style>
  <w:style w:type="paragraph" w:customStyle="1" w:styleId="WideTable">
    <w:name w:val="Wide Table"/>
    <w:basedOn w:val="Normal"/>
    <w:rsid w:val="007F182D"/>
    <w:pPr>
      <w:ind w:left="-1418"/>
    </w:pPr>
    <w:rPr>
      <w:sz w:val="2"/>
      <w:szCs w:val="2"/>
    </w:rPr>
  </w:style>
  <w:style w:type="character" w:styleId="PageNumber">
    <w:name w:val="page number"/>
    <w:basedOn w:val="DefaultParagraphFont"/>
    <w:rsid w:val="007F182D"/>
  </w:style>
  <w:style w:type="paragraph" w:styleId="Quote">
    <w:name w:val="Quote"/>
    <w:basedOn w:val="Heading1"/>
    <w:link w:val="QuoteChar"/>
    <w:qFormat/>
    <w:rsid w:val="007F182D"/>
    <w:rPr>
      <w:b w:val="0"/>
      <w:sz w:val="72"/>
      <w:szCs w:val="72"/>
      <w:lang w:val="en-NZ"/>
    </w:rPr>
  </w:style>
  <w:style w:type="character" w:customStyle="1" w:styleId="QuoteChar">
    <w:name w:val="Quote Char"/>
    <w:basedOn w:val="DefaultParagraphFont"/>
    <w:link w:val="Quote"/>
    <w:rsid w:val="007F1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82D"/>
    <w:pPr>
      <w:pageBreakBefore/>
    </w:pPr>
  </w:style>
  <w:style w:type="paragraph" w:customStyle="1" w:styleId="Border">
    <w:name w:val="Border"/>
    <w:basedOn w:val="Normal"/>
    <w:qFormat/>
    <w:rsid w:val="007F1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82D"/>
    <w:rPr>
      <w:b/>
      <w:bCs/>
      <w:i/>
      <w:iCs/>
      <w:color w:val="auto"/>
    </w:rPr>
  </w:style>
  <w:style w:type="paragraph" w:styleId="IntenseQuote">
    <w:name w:val="Intense Quote"/>
    <w:basedOn w:val="Normal"/>
    <w:next w:val="Normal"/>
    <w:link w:val="IntenseQuoteChar"/>
    <w:uiPriority w:val="30"/>
    <w:qFormat/>
    <w:rsid w:val="007F1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82D"/>
    <w:rPr>
      <w:smallCaps/>
      <w:color w:val="auto"/>
      <w:u w:val="single"/>
    </w:rPr>
  </w:style>
  <w:style w:type="character" w:styleId="IntenseReference">
    <w:name w:val="Intense Reference"/>
    <w:basedOn w:val="DefaultParagraphFont"/>
    <w:uiPriority w:val="32"/>
    <w:qFormat/>
    <w:rsid w:val="007F182D"/>
    <w:rPr>
      <w:b/>
      <w:bCs/>
      <w:smallCaps/>
      <w:color w:val="auto"/>
      <w:spacing w:val="5"/>
      <w:u w:val="single"/>
    </w:rPr>
  </w:style>
  <w:style w:type="paragraph" w:customStyle="1" w:styleId="2ColumnHeading">
    <w:name w:val="2Column Heading"/>
    <w:basedOn w:val="BodyText"/>
    <w:qFormat/>
    <w:rsid w:val="007F182D"/>
    <w:pPr>
      <w:spacing w:after="60"/>
      <w:ind w:left="-2268"/>
    </w:pPr>
    <w:rPr>
      <w:b/>
    </w:rPr>
  </w:style>
  <w:style w:type="paragraph" w:customStyle="1" w:styleId="Heading1TOC">
    <w:name w:val="Heading1 TOC"/>
    <w:basedOn w:val="Normal"/>
    <w:qFormat/>
    <w:rsid w:val="007F182D"/>
    <w:pPr>
      <w:spacing w:before="240" w:after="120"/>
    </w:pPr>
    <w:rPr>
      <w:rFonts w:ascii="Times New Roman" w:hAnsi="Times New Roman"/>
      <w:b/>
      <w:sz w:val="32"/>
    </w:rPr>
  </w:style>
  <w:style w:type="paragraph" w:customStyle="1" w:styleId="Heading2TOC">
    <w:name w:val="Heading2 TOC"/>
    <w:basedOn w:val="Normal"/>
    <w:qFormat/>
    <w:rsid w:val="007F182D"/>
    <w:pPr>
      <w:spacing w:before="240" w:after="60"/>
    </w:pPr>
    <w:rPr>
      <w:rFonts w:ascii="Times New Roman" w:hAnsi="Times New Roman"/>
      <w:b/>
      <w:sz w:val="28"/>
    </w:rPr>
  </w:style>
  <w:style w:type="character" w:customStyle="1" w:styleId="Underline">
    <w:name w:val="Underline"/>
    <w:basedOn w:val="DefaultParagraphFont"/>
    <w:qFormat/>
    <w:rsid w:val="007F182D"/>
    <w:rPr>
      <w:u w:val="single"/>
    </w:rPr>
  </w:style>
  <w:style w:type="character" w:customStyle="1" w:styleId="BoldandItalics">
    <w:name w:val="Bold and Italics"/>
    <w:qFormat/>
    <w:rsid w:val="007F182D"/>
    <w:rPr>
      <w:b/>
      <w:i/>
      <w:u w:val="none"/>
    </w:rPr>
  </w:style>
  <w:style w:type="paragraph" w:styleId="BalloonText">
    <w:name w:val="Balloon Text"/>
    <w:basedOn w:val="Normal"/>
    <w:link w:val="BalloonTextChar"/>
    <w:rsid w:val="007F182D"/>
    <w:rPr>
      <w:rFonts w:ascii="Tahoma" w:hAnsi="Tahoma" w:cs="Tahoma"/>
      <w:sz w:val="16"/>
      <w:szCs w:val="16"/>
    </w:rPr>
  </w:style>
  <w:style w:type="character" w:customStyle="1" w:styleId="BalloonTextChar">
    <w:name w:val="Balloon Text Char"/>
    <w:basedOn w:val="DefaultParagraphFont"/>
    <w:link w:val="BalloonText"/>
    <w:rsid w:val="007F1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8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82D"/>
    <w:rPr>
      <w:b/>
      <w:color w:val="660033"/>
      <w:spacing w:val="0"/>
    </w:rPr>
  </w:style>
  <w:style w:type="paragraph" w:customStyle="1" w:styleId="Nameditemlist">
    <w:name w:val="Named item list"/>
    <w:basedOn w:val="BodyText"/>
    <w:qFormat/>
    <w:rsid w:val="007F182D"/>
    <w:pPr>
      <w:tabs>
        <w:tab w:val="left" w:pos="2835"/>
      </w:tabs>
      <w:ind w:left="2835" w:hanging="2835"/>
    </w:pPr>
  </w:style>
  <w:style w:type="paragraph" w:customStyle="1" w:styleId="BodyTextnopadding">
    <w:name w:val="Body Text no padding"/>
    <w:basedOn w:val="BodyText"/>
    <w:qFormat/>
    <w:rsid w:val="007F182D"/>
    <w:pPr>
      <w:spacing w:before="0" w:after="0"/>
    </w:pPr>
  </w:style>
  <w:style w:type="paragraph" w:customStyle="1" w:styleId="BodyTextBold">
    <w:name w:val="Body Text Bold"/>
    <w:basedOn w:val="BodyText"/>
    <w:qFormat/>
    <w:rsid w:val="007F182D"/>
    <w:rPr>
      <w:b/>
    </w:rPr>
  </w:style>
  <w:style w:type="character" w:styleId="Hyperlink">
    <w:name w:val="Hyperlink"/>
    <w:basedOn w:val="DefaultParagraphFont"/>
    <w:uiPriority w:val="99"/>
    <w:unhideWhenUsed/>
    <w:rsid w:val="00C27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2424</Characters>
  <Application>Microsoft Office Word</Application>
  <DocSecurity>0</DocSecurity>
  <Lines>55</Lines>
  <Paragraphs>32</Paragraphs>
  <ScaleCrop>false</ScaleCrop>
  <Company>Author-it Software Corporation Ltd.</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MEAMEC0028 Maintain aircraft gas turbine engine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2022-11-22T01:17:00Z</dcterms:created>
  <dcterms:modified xsi:type="dcterms:W3CDTF">2022-11-22T01:17:00Z</dcterms:modified>
</cp:coreProperties>
</file>