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E2A" w:rsidP="003A1E2A">
      <w:pPr>
        <w:pStyle w:val="Title"/>
      </w:pPr>
      <w:r>
        <w:fldChar w:fldCharType="begin"/>
      </w:r>
      <w:r>
        <w:instrText xml:space="preserve"> TITLE   \* MERGEFORMAT </w:instrText>
      </w:r>
      <w:r>
        <w:fldChar w:fldCharType="separate"/>
      </w:r>
      <w:r>
        <w:t>MEALSU0012 Maintain and pack survival inflatable life rafts</w:t>
      </w:r>
      <w:r>
        <w:fldChar w:fldCharType="end"/>
      </w:r>
    </w:p>
    <w:p w:rsidR="003A1E2A" w:rsidP="003A1E2A">
      <w:pPr>
        <w:pStyle w:val="Version"/>
        <w:sectPr w:rsidSect="00936F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FCA" w:rsidP="00936FCA">
      <w:pPr>
        <w:pStyle w:val="SuperHeading"/>
      </w:pPr>
      <w:r w:rsidRPr="00936FCA">
        <w:t>MEALSU0012 Maintain and pack survival inflatable life rafts</w:t>
      </w:r>
    </w:p>
    <w:p w:rsidR="00000000" w:rsidRPr="00936FCA" w:rsidP="00936FCA">
      <w:pPr>
        <w:pStyle w:val="Heading1"/>
      </w:pPr>
      <w:bookmarkStart w:id="1" w:name="O_1250144"/>
      <w:bookmarkEnd w:id="1"/>
      <w:r w:rsidRPr="00936FCA">
        <w:t>Modification History</w:t>
      </w:r>
    </w:p>
    <w:p w:rsidR="003A1E2A" w:rsidP="003A1E2A">
      <w:pPr>
        <w:pStyle w:val="BodyText"/>
      </w:pPr>
      <w:r w:rsidRPr="00936FCA">
        <w:t>Release 1. Application changed. Elements and Performance Criteria changed. Foundation Skills made explicit. Range of Conditions removed, and relevant information moved to Assessment Requirements. Assessment Requiremen</w:t>
      </w:r>
      <w:r w:rsidRPr="00936FCA">
        <w:t>ts clarified. Supersedes and is equivalent to MEA513 Maintain and pack survival inflatable life rafts.</w:t>
      </w:r>
    </w:p>
    <w:p w:rsidR="00000000" w:rsidRPr="00936FCA" w:rsidP="00936FCA">
      <w:pPr>
        <w:pStyle w:val="Heading1"/>
      </w:pPr>
      <w:bookmarkStart w:id="2" w:name="O_1250145"/>
      <w:bookmarkEnd w:id="2"/>
      <w:r w:rsidRPr="00936FCA">
        <w:t>Application</w:t>
      </w:r>
    </w:p>
    <w:p w:rsidR="00000000" w:rsidRPr="00936FCA" w:rsidP="003A1E2A">
      <w:pPr>
        <w:pStyle w:val="BodyText"/>
      </w:pPr>
      <w:r w:rsidRPr="00936FCA">
        <w:t>This unit describes the skills and knowledge required to maintain and pack survival inflatable life rafts. Maintenance in</w:t>
      </w:r>
      <w:r w:rsidRPr="00936FCA">
        <w:t>volves inspection, testing, fault diagnosis, parts replacement and cleaning during scheduled or unscheduled maintenance. Work may be performed individually or as part of a team.</w:t>
      </w:r>
    </w:p>
    <w:p w:rsidR="00000000" w:rsidRPr="00936FCA" w:rsidP="003A1E2A">
      <w:pPr>
        <w:pStyle w:val="BodyText"/>
      </w:pPr>
      <w:r w:rsidRPr="00936FCA">
        <w:t>The unit applies to a range of types of survival inflatable life raft. It does</w:t>
      </w:r>
      <w:r w:rsidRPr="00936FCA">
        <w:t xml:space="preserve"> not include repairing life rafts.</w:t>
      </w:r>
    </w:p>
    <w:p w:rsidR="00000000" w:rsidRPr="00936FCA" w:rsidP="003A1E2A">
      <w:pPr>
        <w:pStyle w:val="BodyText"/>
      </w:pPr>
      <w:r w:rsidRPr="00936FCA">
        <w:t>The unit is used in workplaces that operate under the airworthiness regulatory systems of the Civil Aviation Safety Authority (CASA) and the Defence Aviation Safety Authority (DASA).</w:t>
      </w:r>
    </w:p>
    <w:p w:rsidR="003A1E2A" w:rsidP="003A1E2A">
      <w:pPr>
        <w:pStyle w:val="BodyText"/>
      </w:pPr>
      <w:r w:rsidRPr="00936FCA">
        <w:t>Any other relevant legislation, indust</w:t>
      </w:r>
      <w:r w:rsidRPr="00936FCA">
        <w:t>ry standards and codes of practice within Australia must be applied.</w:t>
      </w:r>
    </w:p>
    <w:p w:rsidR="00000000" w:rsidRPr="00936FCA" w:rsidP="00936FCA">
      <w:pPr>
        <w:pStyle w:val="Heading1"/>
      </w:pPr>
      <w:bookmarkStart w:id="3" w:name="O_1250146"/>
      <w:bookmarkEnd w:id="3"/>
      <w:r w:rsidRPr="00936FCA">
        <w:t>Pre-requisite Unit</w:t>
      </w:r>
    </w:p>
    <w:p w:rsidR="00000000" w:rsidRPr="00936FCA" w:rsidP="003A1E2A">
      <w:r w:rsidRPr="00936FCA">
        <w:t xml:space="preserve">MEA107 Interpret and use aviation maintenance industry manuals and specifications </w:t>
      </w:r>
    </w:p>
    <w:p w:rsidR="00000000" w:rsidRPr="00936FCA" w:rsidP="003A1E2A">
      <w:r w:rsidRPr="00936FCA">
        <w:t xml:space="preserve">MEA118 Conduct self in the aviation maintenance environment </w:t>
      </w:r>
    </w:p>
    <w:p w:rsidR="00000000" w:rsidRPr="00936FCA" w:rsidP="003A1E2A">
      <w:r w:rsidRPr="00936FCA">
        <w:t>MEA1</w:t>
      </w:r>
      <w:r w:rsidRPr="00936FCA">
        <w:t xml:space="preserve">54 Apply work health and safety practices in aviation maintenance </w:t>
      </w:r>
    </w:p>
    <w:p w:rsidR="00000000" w:rsidRPr="00936FCA" w:rsidP="003A1E2A">
      <w:r w:rsidRPr="00936FCA">
        <w:t xml:space="preserve">MEA155 Plan and organise aviation maintenance work activities </w:t>
      </w:r>
    </w:p>
    <w:p w:rsidR="00000000" w:rsidRPr="00936FCA" w:rsidP="003A1E2A">
      <w:r w:rsidRPr="00936FCA">
        <w:t xml:space="preserve">MEA156 Apply quality standards during aviation maintenance activities </w:t>
      </w:r>
    </w:p>
    <w:p w:rsidR="00000000" w:rsidRPr="00936FCA" w:rsidP="003A1E2A">
      <w:r w:rsidRPr="00936FCA">
        <w:t>MEA157 Complete aviation maintenance industry documenta</w:t>
      </w:r>
      <w:r w:rsidRPr="00936FCA">
        <w:t xml:space="preserve">tion  </w:t>
      </w:r>
    </w:p>
    <w:p w:rsidR="003A1E2A" w:rsidP="003A1E2A">
      <w:pPr>
        <w:pStyle w:val="BodyText"/>
      </w:pPr>
      <w:r w:rsidRPr="00936FCA">
        <w:t>MEA158 Perform basic hand skills, standard trade practices and fundamentals in aviation maintenance</w:t>
      </w:r>
    </w:p>
    <w:p w:rsidR="00000000" w:rsidRPr="00936FCA" w:rsidP="00936FCA">
      <w:pPr>
        <w:pStyle w:val="Heading1"/>
      </w:pPr>
      <w:bookmarkStart w:id="4" w:name="O_1250147"/>
      <w:bookmarkEnd w:id="4"/>
      <w:r w:rsidRPr="00936FCA">
        <w:t>Competency Field</w:t>
      </w:r>
    </w:p>
    <w:p w:rsidR="003A1E2A" w:rsidP="003A1E2A">
      <w:pPr>
        <w:pStyle w:val="BodyText"/>
      </w:pPr>
      <w:r w:rsidRPr="00936FCA">
        <w:t>Aircraft life support</w:t>
      </w:r>
    </w:p>
    <w:p w:rsidR="00000000" w:rsidRPr="00936FCA" w:rsidP="00936FCA">
      <w:pPr>
        <w:pStyle w:val="Heading1"/>
      </w:pPr>
      <w:bookmarkStart w:id="5" w:name="O_1250149"/>
      <w:bookmarkEnd w:id="5"/>
      <w:r w:rsidRPr="00936FCA">
        <w:t>Elements and Performance Criteria</w:t>
      </w:r>
    </w:p>
    <w:tbl>
      <w:tblPr>
        <w:tblW w:w="9639" w:type="dxa"/>
        <w:tblLayout w:type="fixed"/>
        <w:tblCellMar>
          <w:left w:w="62" w:type="dxa"/>
          <w:right w:w="62" w:type="dxa"/>
        </w:tblCellMar>
        <w:tblLook w:val="0000"/>
      </w:tblPr>
      <w:tblGrid>
        <w:gridCol w:w="2502"/>
        <w:gridCol w:w="7137"/>
      </w:tblGrid>
      <w:tr w:rsidTr="00936FC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6FCA" w:rsidP="00936FCA">
            <w:pPr>
              <w:pStyle w:val="BodyText"/>
            </w:pPr>
            <w:r w:rsidRPr="00936FC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6FCA">
            <w:pPr>
              <w:pStyle w:val="BodyText"/>
              <w:rPr>
                <w:lang w:val="en-NZ"/>
              </w:rPr>
            </w:pPr>
            <w:r w:rsidRPr="00936FCA">
              <w:rPr>
                <w:rStyle w:val="SpecialBold"/>
              </w:rPr>
              <w:t>Performance Criteria</w:t>
            </w:r>
          </w:p>
        </w:tc>
      </w:tr>
      <w:tr w:rsidTr="00936FC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6FCA">
            <w:pPr>
              <w:pStyle w:val="BodyText"/>
              <w:rPr>
                <w:lang w:val="en-NZ"/>
              </w:rPr>
            </w:pPr>
            <w:r w:rsidRPr="00936FC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6FCA">
            <w:pPr>
              <w:pStyle w:val="BodyText"/>
              <w:rPr>
                <w:lang w:val="en-NZ"/>
              </w:rPr>
            </w:pPr>
            <w:r w:rsidRPr="00936FCA">
              <w:t>Performance criteria describe the performance needed to demonstrate achievement of the element.</w:t>
            </w:r>
          </w:p>
        </w:tc>
      </w:tr>
      <w:tr w:rsidTr="00936F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CA">
            <w:pPr>
              <w:pStyle w:val="BodyText"/>
              <w:rPr>
                <w:lang w:val="en-NZ"/>
              </w:rPr>
            </w:pPr>
            <w:r w:rsidRPr="00936FCA">
              <w:t>1. Maintain survival inflatable life raft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FCA" w:rsidP="00936FCA">
            <w:pPr>
              <w:pStyle w:val="BodyText"/>
            </w:pPr>
            <w:r w:rsidRPr="00936FCA">
              <w:t>1.1 Inspect survival inflatable life raft and associated ancillary equipmen</w:t>
            </w:r>
            <w:r w:rsidRPr="00936FCA">
              <w:t>t for serviceability in accordance with standard procedures</w:t>
            </w:r>
          </w:p>
          <w:p w:rsidR="00000000" w:rsidRPr="00936FCA" w:rsidP="00936FCA">
            <w:pPr>
              <w:pStyle w:val="BodyText"/>
            </w:pPr>
            <w:r w:rsidRPr="00936FCA">
              <w:t>1.2 Report identified faults beyond own authority to rectify to supervisor, and quarantine faulty survival inflatable life raft and ancillary equipment</w:t>
            </w:r>
          </w:p>
          <w:p w:rsidR="00000000" w:rsidRPr="00936FCA" w:rsidP="00936FCA">
            <w:pPr>
              <w:pStyle w:val="BodyText"/>
            </w:pPr>
            <w:r w:rsidRPr="00936FCA">
              <w:t>1.3 Replace unserviceable parts of the survi</w:t>
            </w:r>
            <w:r w:rsidRPr="00936FCA">
              <w:t xml:space="preserve">val inflatable life raft and ancillary equipment items in accordance with standard procedures while observing all relevant work health and safety (WHS) requirements, including the use of material safety data sheets (MSDSs) and items of personal protective </w:t>
            </w:r>
            <w:r w:rsidRPr="00936FCA">
              <w:t>equipment (PPE)</w:t>
            </w:r>
          </w:p>
          <w:p w:rsidR="00000000" w:rsidRPr="00936FCA" w:rsidP="00936FCA">
            <w:pPr>
              <w:pStyle w:val="BodyText"/>
            </w:pPr>
            <w:r w:rsidRPr="00936FCA">
              <w:t>1.4 Test survival inflatable life raft for serviceability in accordance with standard procedures and manufacturer’s specifications</w:t>
            </w:r>
          </w:p>
          <w:p w:rsidR="00000000" w:rsidRPr="00936FCA" w:rsidP="00936FCA">
            <w:pPr>
              <w:pStyle w:val="BodyText"/>
            </w:pPr>
            <w:r w:rsidRPr="00936FCA">
              <w:t>1.5 Clean survival inflatable life raft in accordance with standard procedures</w:t>
            </w:r>
          </w:p>
          <w:p w:rsidR="00000000" w:rsidRPr="00936FCA" w:rsidP="00936FCA">
            <w:pPr>
              <w:pStyle w:val="BodyText"/>
            </w:pPr>
            <w:r w:rsidRPr="00936FCA">
              <w:t>1.6 Present survival inflatabl</w:t>
            </w:r>
            <w:r w:rsidRPr="00936FCA">
              <w:t>e life raft for inspection by supervisor in accordance with standard procedures</w:t>
            </w:r>
          </w:p>
          <w:p w:rsidR="00000000" w:rsidRPr="00936FCA" w:rsidP="00936FCA">
            <w:pPr>
              <w:pStyle w:val="BodyText"/>
            </w:pPr>
            <w:r w:rsidRPr="00936FCA">
              <w:t>1.7 Complete and process maintenance documentation in accordance with standard enterprise procedures</w:t>
            </w:r>
          </w:p>
          <w:p w:rsidR="00000000" w:rsidP="00936FCA">
            <w:pPr>
              <w:pStyle w:val="BodyText"/>
              <w:rPr>
                <w:lang w:val="en-NZ"/>
              </w:rPr>
            </w:pPr>
            <w:r w:rsidRPr="00936FCA">
              <w:t>1.8 Clean and perform required maintenance on equipment and tools used in a</w:t>
            </w:r>
            <w:r w:rsidRPr="00936FCA">
              <w:t>ccordance with standard enterprise procedures</w:t>
            </w:r>
          </w:p>
        </w:tc>
      </w:tr>
      <w:tr w:rsidTr="00936FC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FCA">
            <w:pPr>
              <w:pStyle w:val="BodyText"/>
              <w:rPr>
                <w:lang w:val="en-NZ"/>
              </w:rPr>
            </w:pPr>
            <w:r w:rsidRPr="00936FCA">
              <w:t>2. Pack survival inflatable life raft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FCA" w:rsidP="00936FCA">
            <w:pPr>
              <w:pStyle w:val="BodyText"/>
            </w:pPr>
            <w:r w:rsidRPr="00936FCA">
              <w:t>2.1 Pack survival inflatable life raft for use in accordance with standard procedures</w:t>
            </w:r>
          </w:p>
          <w:p w:rsidR="00000000" w:rsidRPr="00936FCA" w:rsidP="00936FCA">
            <w:pPr>
              <w:pStyle w:val="BodyText"/>
            </w:pPr>
            <w:r w:rsidRPr="00936FCA">
              <w:t>2.2 Pack ancillary equipment for use in accordance with standard procedures</w:t>
            </w:r>
          </w:p>
          <w:p w:rsidR="00000000" w:rsidRPr="00936FCA" w:rsidP="00936FCA">
            <w:pPr>
              <w:pStyle w:val="BodyText"/>
            </w:pPr>
            <w:r w:rsidRPr="00936FCA">
              <w:t>2.3 Present survival inflatable life raft for inspection by supervisor in accordance with standard enterprise procedures</w:t>
            </w:r>
          </w:p>
          <w:p w:rsidR="00000000" w:rsidRPr="00936FCA" w:rsidP="00936FCA">
            <w:pPr>
              <w:pStyle w:val="BodyText"/>
            </w:pPr>
            <w:r w:rsidRPr="00936FCA">
              <w:t>2.4 Complete and process relevant documentation in accordance with standard enterprise procedures</w:t>
            </w:r>
          </w:p>
        </w:tc>
      </w:tr>
    </w:tbl>
    <w:p w:rsidR="003A1E2A" w:rsidP="00936FCA">
      <w:pPr>
        <w:pStyle w:val="BodyText"/>
      </w:pPr>
    </w:p>
    <w:p w:rsidR="003A1E2A" w:rsidP="00936FCA">
      <w:pPr>
        <w:pStyle w:val="BodyText"/>
      </w:pPr>
    </w:p>
    <w:p w:rsidR="00000000" w:rsidRPr="00936FCA" w:rsidP="00936FCA">
      <w:pPr>
        <w:pStyle w:val="Heading1"/>
      </w:pPr>
      <w:bookmarkStart w:id="6" w:name="O_1250150"/>
      <w:bookmarkEnd w:id="6"/>
      <w:r w:rsidRPr="00936FCA">
        <w:t>Foundation Skil</w:t>
      </w:r>
      <w:r w:rsidRPr="00936FCA">
        <w:t>ls</w:t>
      </w:r>
    </w:p>
    <w:p w:rsidR="00000000" w:rsidRPr="00936FCA" w:rsidP="003A1E2A">
      <w:pPr>
        <w:pStyle w:val="BodyText"/>
      </w:pPr>
      <w:r w:rsidRPr="00936FCA">
        <w:t>This section describes those language, literacy, numeracy and employment skills that are essential to performance but not explicit in the performance criteria.</w:t>
      </w:r>
    </w:p>
    <w:p w:rsidR="00000000" w:rsidRPr="00936FCA" w:rsidP="00936FCA">
      <w:pPr>
        <w:pStyle w:val="ListBullet"/>
      </w:pPr>
      <w:r w:rsidRPr="00936FCA">
        <w:t>Reading skills to interpret maintenance manuals and procedures.</w:t>
      </w:r>
    </w:p>
    <w:p w:rsidR="00000000" w:rsidRPr="00936FCA" w:rsidP="00936FCA">
      <w:pPr>
        <w:pStyle w:val="ListBullet"/>
      </w:pPr>
      <w:r w:rsidRPr="00936FCA">
        <w:t>Numeracy skills to interpret</w:t>
      </w:r>
      <w:r w:rsidRPr="00936FCA">
        <w:t xml:space="preserve"> technical information.</w:t>
      </w:r>
    </w:p>
    <w:p w:rsidR="00000000" w:rsidRPr="00936FCA" w:rsidP="00936FCA">
      <w:pPr>
        <w:pStyle w:val="ListBullet"/>
      </w:pPr>
      <w:r w:rsidRPr="00936FCA">
        <w:t>Writing skills to complete documentation.</w:t>
      </w:r>
    </w:p>
    <w:p w:rsidR="003A1E2A" w:rsidP="003A1E2A">
      <w:pPr>
        <w:pStyle w:val="BodyText"/>
      </w:pPr>
      <w:r w:rsidRPr="00936FCA">
        <w:t>Other foundation skills essential to performance are explicit in the performance criteria of this unit of competency.</w:t>
      </w:r>
    </w:p>
    <w:p w:rsidR="00000000" w:rsidRPr="00936FCA" w:rsidP="00936FCA">
      <w:pPr>
        <w:pStyle w:val="Heading1"/>
      </w:pPr>
      <w:bookmarkStart w:id="7" w:name="O_1250152"/>
      <w:bookmarkEnd w:id="7"/>
      <w:r w:rsidRPr="00936FCA">
        <w:t>Unit Mapping Information</w:t>
      </w:r>
    </w:p>
    <w:p w:rsidR="003A1E2A" w:rsidP="003A1E2A">
      <w:pPr>
        <w:pStyle w:val="BodyText"/>
      </w:pPr>
      <w:r w:rsidRPr="00936FCA">
        <w:t>Release 1. Supersedes and is equivalent to MEA513 Maintain and pack survival inflatable life rafts.</w:t>
      </w:r>
    </w:p>
    <w:p w:rsidR="00000000" w:rsidRPr="00936FCA" w:rsidP="00936FCA">
      <w:pPr>
        <w:pStyle w:val="Heading1"/>
      </w:pPr>
      <w:bookmarkStart w:id="8" w:name="O_1250159"/>
      <w:bookmarkEnd w:id="8"/>
      <w:r w:rsidRPr="00936FCA">
        <w:t>Links</w:t>
      </w:r>
    </w:p>
    <w:p w:rsidR="00000000" w:rsidRPr="00936FCA" w:rsidP="003A1E2A">
      <w:pPr>
        <w:pStyle w:val="BodyText"/>
      </w:pPr>
      <w:r w:rsidRPr="00936F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A1BA3">
        <w:rPr>
          <w:rStyle w:val="Hyperlink"/>
        </w:rPr>
        <w:t>https://vetnet.gov.au/Pages/TrainingDocs.aspx?q=ce216c9c-04d5-4b3b-9bcf-4e81d0950371</w:t>
      </w:r>
      <w:r>
        <w:fldChar w:fldCharType="end"/>
      </w:r>
    </w:p>
    <w:p w:rsidR="00000000" w:rsidRPr="00936FCA" w:rsidP="00936FCA"/>
    <w:sectPr w:rsidSect="00936F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CA" w:rsidRPr="003A1E2A" w:rsidP="003A1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2A" w:rsidP="00936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1E2A" w:rsidP="00936F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1E2A" w:rsidP="00936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FCA" w:rsidRPr="003A1E2A" w:rsidP="003A1E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E2A" w:rsidRPr="002D2AF8" w:rsidP="00936FCA">
    <w:pPr>
      <w:pStyle w:val="Header"/>
      <w:framePr w:wrap="around"/>
    </w:pPr>
    <w:r>
      <w:fldChar w:fldCharType="begin"/>
    </w:r>
    <w:r>
      <w:instrText xml:space="preserve"> TITLE   \* MERGEFORMAT </w:instrText>
    </w:r>
    <w:r>
      <w:fldChar w:fldCharType="separate"/>
    </w:r>
    <w:r>
      <w:t>MEALSU0012 Maintain and pack survival inflatable life rafts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A1E2A" w:rsidP="00936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8FC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6ED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FCA"/>
    <w:pPr>
      <w:spacing w:before="360" w:after="60"/>
      <w:outlineLvl w:val="0"/>
    </w:pPr>
    <w:rPr>
      <w:sz w:val="32"/>
    </w:rPr>
  </w:style>
  <w:style w:type="paragraph" w:styleId="Heading2">
    <w:name w:val="heading 2"/>
    <w:basedOn w:val="HeadingBase"/>
    <w:next w:val="BodyText"/>
    <w:link w:val="Heading2Char"/>
    <w:qFormat/>
    <w:rsid w:val="00936FCA"/>
    <w:pPr>
      <w:keepLines/>
      <w:spacing w:before="240" w:after="120"/>
      <w:outlineLvl w:val="1"/>
    </w:pPr>
    <w:rPr>
      <w:sz w:val="28"/>
      <w:szCs w:val="40"/>
    </w:rPr>
  </w:style>
  <w:style w:type="paragraph" w:styleId="Heading3">
    <w:name w:val="heading 3"/>
    <w:basedOn w:val="HeadingBase"/>
    <w:next w:val="BodyText"/>
    <w:link w:val="Heading3Char"/>
    <w:qFormat/>
    <w:rsid w:val="00936FCA"/>
    <w:pPr>
      <w:spacing w:before="180" w:after="120"/>
      <w:outlineLvl w:val="2"/>
    </w:pPr>
    <w:rPr>
      <w:spacing w:val="-10"/>
      <w:kern w:val="32"/>
    </w:rPr>
  </w:style>
  <w:style w:type="paragraph" w:styleId="Heading4">
    <w:name w:val="heading 4"/>
    <w:basedOn w:val="HeadingBase"/>
    <w:next w:val="BodyText"/>
    <w:link w:val="Heading4Char"/>
    <w:qFormat/>
    <w:rsid w:val="00936FCA"/>
    <w:pPr>
      <w:spacing w:before="160" w:after="120"/>
      <w:outlineLvl w:val="3"/>
    </w:pPr>
    <w:rPr>
      <w:sz w:val="22"/>
    </w:rPr>
  </w:style>
  <w:style w:type="paragraph" w:styleId="Heading5">
    <w:name w:val="heading 5"/>
    <w:basedOn w:val="HeadingBase"/>
    <w:next w:val="Normal"/>
    <w:link w:val="Heading5Char"/>
    <w:qFormat/>
    <w:rsid w:val="00936FCA"/>
    <w:pPr>
      <w:spacing w:before="80"/>
      <w:outlineLvl w:val="4"/>
    </w:pPr>
    <w:rPr>
      <w:color w:val="918585"/>
      <w:sz w:val="20"/>
    </w:rPr>
  </w:style>
  <w:style w:type="paragraph" w:styleId="Heading6">
    <w:name w:val="heading 6"/>
    <w:basedOn w:val="HeadingBase"/>
    <w:next w:val="Normal"/>
    <w:link w:val="Heading6Char"/>
    <w:qFormat/>
    <w:rsid w:val="00936FCA"/>
    <w:pPr>
      <w:spacing w:before="60"/>
      <w:outlineLvl w:val="5"/>
    </w:pPr>
    <w:rPr>
      <w:color w:val="918585"/>
      <w:sz w:val="20"/>
    </w:rPr>
  </w:style>
  <w:style w:type="paragraph" w:styleId="Heading7">
    <w:name w:val="heading 7"/>
    <w:basedOn w:val="Normal"/>
    <w:next w:val="Normal"/>
    <w:link w:val="Heading7Char"/>
    <w:qFormat/>
    <w:rsid w:val="00936FCA"/>
    <w:pPr>
      <w:ind w:left="720"/>
      <w:outlineLvl w:val="6"/>
    </w:pPr>
    <w:rPr>
      <w:i/>
    </w:rPr>
  </w:style>
  <w:style w:type="paragraph" w:styleId="Heading8">
    <w:name w:val="heading 8"/>
    <w:basedOn w:val="Normal"/>
    <w:next w:val="Normal"/>
    <w:link w:val="Heading8Char"/>
    <w:qFormat/>
    <w:rsid w:val="00936FCA"/>
    <w:pPr>
      <w:ind w:left="720"/>
      <w:outlineLvl w:val="7"/>
    </w:pPr>
    <w:rPr>
      <w:i/>
    </w:rPr>
  </w:style>
  <w:style w:type="paragraph" w:styleId="Heading9">
    <w:name w:val="heading 9"/>
    <w:basedOn w:val="Normal"/>
    <w:next w:val="Normal"/>
    <w:link w:val="Heading9Char"/>
    <w:qFormat/>
    <w:rsid w:val="00936FCA"/>
    <w:pPr>
      <w:ind w:left="720"/>
      <w:outlineLvl w:val="8"/>
    </w:pPr>
    <w:rPr>
      <w:i/>
    </w:rPr>
  </w:style>
  <w:style w:type="character" w:default="1" w:styleId="DefaultParagraphFont">
    <w:name w:val="Default Paragraph Font"/>
    <w:uiPriority w:val="1"/>
    <w:unhideWhenUsed/>
    <w:rsid w:val="00936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FCA"/>
  </w:style>
  <w:style w:type="character" w:customStyle="1" w:styleId="Heading1Char">
    <w:name w:val="Heading 1 Char"/>
    <w:basedOn w:val="DefaultParagraphFont"/>
    <w:link w:val="Heading1"/>
    <w:rsid w:val="00936FCA"/>
    <w:rPr>
      <w:rFonts w:ascii="Times New Roman" w:eastAsia="Times New Roman" w:hAnsi="Times New Roman" w:cs="Times New Roman"/>
      <w:b/>
      <w:sz w:val="32"/>
      <w:szCs w:val="20"/>
      <w:lang w:eastAsia="en-US"/>
    </w:rPr>
  </w:style>
  <w:style w:type="paragraph" w:styleId="BodyText">
    <w:name w:val="Body Text"/>
    <w:basedOn w:val="Normal"/>
    <w:link w:val="BodyTextChar"/>
    <w:rsid w:val="00936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FCA"/>
    <w:rPr>
      <w:rFonts w:ascii="Times New Roman" w:eastAsia="Times New Roman" w:hAnsi="Times New Roman" w:cs="Times New Roman"/>
      <w:sz w:val="24"/>
      <w:lang w:eastAsia="en-US"/>
    </w:rPr>
  </w:style>
  <w:style w:type="paragraph" w:styleId="ListBullet">
    <w:name w:val="List Bullet"/>
    <w:basedOn w:val="List"/>
    <w:rsid w:val="00936FCA"/>
    <w:pPr>
      <w:numPr>
        <w:numId w:val="11"/>
      </w:numPr>
      <w:tabs>
        <w:tab w:val="clear" w:pos="340"/>
      </w:tabs>
      <w:spacing w:before="40" w:after="40"/>
    </w:pPr>
  </w:style>
  <w:style w:type="character" w:customStyle="1" w:styleId="SpecialBold">
    <w:name w:val="Special Bold"/>
    <w:basedOn w:val="DefaultParagraphFont"/>
    <w:rsid w:val="00936FCA"/>
    <w:rPr>
      <w:b/>
      <w:spacing w:val="0"/>
    </w:rPr>
  </w:style>
  <w:style w:type="paragraph" w:customStyle="1" w:styleId="SuperHeading">
    <w:name w:val="SuperHeading"/>
    <w:basedOn w:val="Normal"/>
    <w:rsid w:val="00936FCA"/>
    <w:pPr>
      <w:spacing w:before="240" w:after="120"/>
      <w:outlineLvl w:val="0"/>
    </w:pPr>
    <w:rPr>
      <w:rFonts w:ascii="Times New Roman" w:hAnsi="Times New Roman"/>
      <w:b/>
      <w:sz w:val="32"/>
    </w:rPr>
  </w:style>
  <w:style w:type="paragraph" w:customStyle="1" w:styleId="AllowPageBreak">
    <w:name w:val="AllowPageBreak"/>
    <w:rsid w:val="00936F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FCA"/>
    <w:rPr>
      <w:rFonts w:ascii="Courier New" w:eastAsia="Times New Roman" w:hAnsi="Courier New" w:cs="Times New Roman"/>
      <w:i/>
      <w:szCs w:val="20"/>
      <w:lang w:eastAsia="en-US"/>
    </w:rPr>
  </w:style>
  <w:style w:type="paragraph" w:customStyle="1" w:styleId="HeadingBase">
    <w:name w:val="Heading Base"/>
    <w:rsid w:val="00936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FCA"/>
    <w:pPr>
      <w:tabs>
        <w:tab w:val="right" w:leader="dot" w:pos="9072"/>
      </w:tabs>
      <w:ind w:left="567"/>
    </w:pPr>
    <w:rPr>
      <w:szCs w:val="22"/>
    </w:rPr>
  </w:style>
  <w:style w:type="paragraph" w:customStyle="1" w:styleId="TOCBase">
    <w:name w:val="TOC Base"/>
    <w:rsid w:val="00936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FCA"/>
    <w:pPr>
      <w:tabs>
        <w:tab w:val="right" w:leader="dot" w:pos="9072"/>
      </w:tabs>
      <w:spacing w:before="40" w:after="40"/>
      <w:ind w:left="284"/>
    </w:pPr>
    <w:rPr>
      <w:rFonts w:ascii="Times New Roman" w:hAnsi="Times New Roman"/>
    </w:rPr>
  </w:style>
  <w:style w:type="paragraph" w:styleId="TOC1">
    <w:name w:val="toc 1"/>
    <w:basedOn w:val="TOCBase"/>
    <w:next w:val="Normal"/>
    <w:rsid w:val="00936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FCA"/>
    <w:rPr>
      <w:rFonts w:ascii="Times New Roman" w:eastAsia="Times New Roman" w:hAnsi="Times New Roman" w:cs="Times New Roman"/>
      <w:sz w:val="16"/>
      <w:lang w:eastAsia="en-US"/>
    </w:rPr>
  </w:style>
  <w:style w:type="paragraph" w:styleId="Title">
    <w:name w:val="Title"/>
    <w:basedOn w:val="HeadingBase"/>
    <w:link w:val="TitleChar"/>
    <w:qFormat/>
    <w:rsid w:val="00936FCA"/>
    <w:pPr>
      <w:spacing w:before="5040"/>
      <w:jc w:val="center"/>
    </w:pPr>
    <w:rPr>
      <w:sz w:val="48"/>
      <w:szCs w:val="72"/>
      <w:lang w:val="en-US"/>
    </w:rPr>
  </w:style>
  <w:style w:type="character" w:customStyle="1" w:styleId="TitleChar">
    <w:name w:val="Title Char"/>
    <w:basedOn w:val="DefaultParagraphFont"/>
    <w:link w:val="Title"/>
    <w:rsid w:val="00936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FCA"/>
    <w:pPr>
      <w:tabs>
        <w:tab w:val="left" w:pos="3600"/>
        <w:tab w:val="left" w:pos="3958"/>
      </w:tabs>
    </w:pPr>
  </w:style>
  <w:style w:type="paragraph" w:styleId="List">
    <w:name w:val="List"/>
    <w:basedOn w:val="BodyText"/>
    <w:next w:val="BodyText"/>
    <w:rsid w:val="00936FCA"/>
    <w:pPr>
      <w:tabs>
        <w:tab w:val="left" w:pos="340"/>
      </w:tabs>
      <w:spacing w:before="60" w:after="60"/>
      <w:ind w:left="340" w:hanging="340"/>
    </w:pPr>
  </w:style>
  <w:style w:type="paragraph" w:customStyle="1" w:styleId="Note">
    <w:name w:val="Note"/>
    <w:basedOn w:val="BodyText"/>
    <w:rsid w:val="00936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FCA"/>
    <w:pPr>
      <w:framePr w:wrap="auto" w:hAnchor="text" w:y="6049"/>
    </w:pPr>
    <w:rPr>
      <w:color w:val="000000"/>
      <w:sz w:val="40"/>
    </w:rPr>
  </w:style>
  <w:style w:type="paragraph" w:customStyle="1" w:styleId="TOCTitle">
    <w:name w:val="TOCTitle"/>
    <w:basedOn w:val="Heading1"/>
    <w:rsid w:val="00936FCA"/>
    <w:pPr>
      <w:spacing w:after="240"/>
      <w:jc w:val="center"/>
      <w:outlineLvl w:val="9"/>
    </w:pPr>
    <w:rPr>
      <w:caps/>
    </w:rPr>
  </w:style>
  <w:style w:type="paragraph" w:customStyle="1" w:styleId="Version">
    <w:name w:val="Version"/>
    <w:rsid w:val="00936F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FCA"/>
    <w:pPr>
      <w:numPr>
        <w:numId w:val="12"/>
      </w:numPr>
      <w:tabs>
        <w:tab w:val="clear" w:pos="680"/>
      </w:tabs>
    </w:pPr>
  </w:style>
  <w:style w:type="paragraph" w:styleId="Index1">
    <w:name w:val="index 1"/>
    <w:basedOn w:val="Normal"/>
    <w:next w:val="Normal"/>
    <w:semiHidden/>
    <w:rsid w:val="00936FCA"/>
    <w:pPr>
      <w:keepNext w:val="0"/>
      <w:tabs>
        <w:tab w:val="right" w:pos="4176"/>
      </w:tabs>
      <w:ind w:left="198" w:hanging="198"/>
    </w:pPr>
    <w:rPr>
      <w:rFonts w:ascii="Garamond" w:hAnsi="Garamond"/>
    </w:rPr>
  </w:style>
  <w:style w:type="paragraph" w:styleId="IndexHeading">
    <w:name w:val="index heading"/>
    <w:basedOn w:val="Normal"/>
    <w:next w:val="Index1"/>
    <w:semiHidden/>
    <w:rsid w:val="00936FCA"/>
    <w:pPr>
      <w:spacing w:before="120" w:after="120"/>
    </w:pPr>
    <w:rPr>
      <w:rFonts w:ascii="Arial" w:hAnsi="Arial"/>
      <w:b/>
      <w:color w:val="918585"/>
      <w:sz w:val="24"/>
    </w:rPr>
  </w:style>
  <w:style w:type="paragraph" w:styleId="Header">
    <w:name w:val="header"/>
    <w:basedOn w:val="Normal"/>
    <w:link w:val="HeaderChar"/>
    <w:rsid w:val="00936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FCA"/>
    <w:rPr>
      <w:rFonts w:ascii="Times New Roman" w:eastAsia="Times New Roman" w:hAnsi="Times New Roman" w:cs="Times New Roman"/>
      <w:sz w:val="16"/>
      <w:szCs w:val="20"/>
      <w:lang w:val="en-GB" w:eastAsia="en-US"/>
    </w:rPr>
  </w:style>
  <w:style w:type="paragraph" w:customStyle="1" w:styleId="Chapter">
    <w:name w:val="Chapter"/>
    <w:basedOn w:val="Normal"/>
    <w:rsid w:val="00936FCA"/>
    <w:pPr>
      <w:spacing w:before="240"/>
    </w:pPr>
    <w:rPr>
      <w:rFonts w:ascii="Times New Roman" w:hAnsi="Times New Roman"/>
      <w:smallCaps/>
      <w:spacing w:val="80"/>
      <w:sz w:val="28"/>
    </w:rPr>
  </w:style>
  <w:style w:type="paragraph" w:customStyle="1" w:styleId="InChapter">
    <w:name w:val="InChapter"/>
    <w:basedOn w:val="Heading3"/>
    <w:rsid w:val="00936FCA"/>
    <w:pPr>
      <w:spacing w:after="240"/>
      <w:outlineLvl w:val="9"/>
    </w:pPr>
    <w:rPr>
      <w:noProof/>
    </w:rPr>
  </w:style>
  <w:style w:type="paragraph" w:styleId="Index2">
    <w:name w:val="index 2"/>
    <w:basedOn w:val="Normal"/>
    <w:next w:val="Normal"/>
    <w:semiHidden/>
    <w:rsid w:val="00936FCA"/>
    <w:pPr>
      <w:tabs>
        <w:tab w:val="right" w:pos="4176"/>
      </w:tabs>
      <w:ind w:left="568" w:hanging="284"/>
    </w:pPr>
    <w:rPr>
      <w:rFonts w:ascii="Garamond" w:hAnsi="Garamond"/>
    </w:rPr>
  </w:style>
  <w:style w:type="paragraph" w:customStyle="1" w:styleId="Byline">
    <w:name w:val="Byline"/>
    <w:rsid w:val="00936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FCA"/>
    <w:pPr>
      <w:tabs>
        <w:tab w:val="clear" w:pos="3600"/>
        <w:tab w:val="clear" w:pos="3958"/>
      </w:tabs>
      <w:jc w:val="right"/>
    </w:pPr>
  </w:style>
  <w:style w:type="character" w:styleId="Emphasis">
    <w:name w:val="Emphasis"/>
    <w:basedOn w:val="DefaultParagraphFont"/>
    <w:qFormat/>
    <w:rsid w:val="00936FCA"/>
    <w:rPr>
      <w:i/>
    </w:rPr>
  </w:style>
  <w:style w:type="paragraph" w:styleId="Caption">
    <w:name w:val="caption"/>
    <w:basedOn w:val="BodyText"/>
    <w:next w:val="Normal"/>
    <w:qFormat/>
    <w:rsid w:val="00936FCA"/>
    <w:pPr>
      <w:framePr w:w="2268" w:hSpace="181" w:vSpace="181" w:wrap="around" w:vAnchor="text" w:hAnchor="page" w:x="1135" w:y="285" w:anchorLock="1"/>
    </w:pPr>
    <w:rPr>
      <w:i/>
    </w:rPr>
  </w:style>
  <w:style w:type="paragraph" w:customStyle="1" w:styleId="MiniTOCTitle">
    <w:name w:val="MiniTOCTitle"/>
    <w:basedOn w:val="Heading4"/>
    <w:rsid w:val="00936FCA"/>
    <w:pPr>
      <w:spacing w:before="240"/>
      <w:outlineLvl w:val="9"/>
    </w:pPr>
    <w:rPr>
      <w:noProof/>
      <w:sz w:val="24"/>
    </w:rPr>
  </w:style>
  <w:style w:type="paragraph" w:customStyle="1" w:styleId="MiniTOCItem">
    <w:name w:val="MiniTOCItem"/>
    <w:basedOn w:val="ListBullet"/>
    <w:rsid w:val="00936FCA"/>
    <w:pPr>
      <w:numPr>
        <w:numId w:val="0"/>
      </w:numPr>
      <w:tabs>
        <w:tab w:val="right" w:leader="dot" w:pos="6521"/>
      </w:tabs>
      <w:spacing w:before="0" w:after="0"/>
    </w:pPr>
  </w:style>
  <w:style w:type="paragraph" w:customStyle="1" w:styleId="TOFTitle">
    <w:name w:val="TOFTitle"/>
    <w:basedOn w:val="TOCTitle"/>
    <w:rsid w:val="00936FCA"/>
  </w:style>
  <w:style w:type="paragraph" w:styleId="TableofFigures">
    <w:name w:val="table of figures"/>
    <w:basedOn w:val="Normal"/>
    <w:next w:val="Normal"/>
    <w:semiHidden/>
    <w:rsid w:val="00936FCA"/>
    <w:pPr>
      <w:tabs>
        <w:tab w:val="right" w:leader="dot" w:pos="9072"/>
      </w:tabs>
      <w:ind w:left="970" w:hanging="403"/>
    </w:pPr>
    <w:rPr>
      <w:rFonts w:ascii="Times New Roman" w:hAnsi="Times New Roman"/>
      <w:b/>
    </w:rPr>
  </w:style>
  <w:style w:type="paragraph" w:styleId="ListNumber">
    <w:name w:val="List Number"/>
    <w:basedOn w:val="List"/>
    <w:rsid w:val="00936FCA"/>
    <w:pPr>
      <w:numPr>
        <w:numId w:val="14"/>
      </w:numPr>
      <w:tabs>
        <w:tab w:val="clear" w:pos="340"/>
      </w:tabs>
    </w:pPr>
  </w:style>
  <w:style w:type="character" w:customStyle="1" w:styleId="WingdingSymbols">
    <w:name w:val="Wingding Symbols"/>
    <w:rsid w:val="00936FCA"/>
    <w:rPr>
      <w:rFonts w:ascii="Wingdings" w:hAnsi="Wingdings"/>
    </w:rPr>
  </w:style>
  <w:style w:type="paragraph" w:customStyle="1" w:styleId="TableHeading">
    <w:name w:val="Table Heading"/>
    <w:basedOn w:val="HeadingBase"/>
    <w:rsid w:val="00936FCA"/>
    <w:pPr>
      <w:keepLines/>
      <w:pBdr>
        <w:bottom w:val="single" w:sz="6" w:space="1" w:color="918585"/>
      </w:pBdr>
      <w:spacing w:before="240"/>
    </w:pPr>
  </w:style>
  <w:style w:type="character" w:customStyle="1" w:styleId="HotSpot">
    <w:name w:val="HotSpot"/>
    <w:rsid w:val="00936FCA"/>
    <w:rPr>
      <w:color w:val="0033CC"/>
      <w:u w:val="none"/>
    </w:rPr>
  </w:style>
  <w:style w:type="paragraph" w:customStyle="1" w:styleId="BodyTextRight">
    <w:name w:val="Body Text Right"/>
    <w:basedOn w:val="BodyText"/>
    <w:rsid w:val="00936FCA"/>
    <w:pPr>
      <w:spacing w:before="0" w:after="0"/>
      <w:jc w:val="right"/>
    </w:pPr>
  </w:style>
  <w:style w:type="paragraph" w:styleId="Index3">
    <w:name w:val="index 3"/>
    <w:basedOn w:val="ListNumber2"/>
    <w:next w:val="Normal"/>
    <w:semiHidden/>
    <w:rsid w:val="00936FCA"/>
    <w:pPr>
      <w:numPr>
        <w:numId w:val="0"/>
      </w:numPr>
      <w:tabs>
        <w:tab w:val="right" w:leader="dot" w:pos="4176"/>
      </w:tabs>
    </w:pPr>
  </w:style>
  <w:style w:type="paragraph" w:styleId="ListNumber2">
    <w:name w:val="List Number 2"/>
    <w:basedOn w:val="List2"/>
    <w:rsid w:val="00936FCA"/>
    <w:pPr>
      <w:numPr>
        <w:numId w:val="9"/>
      </w:numPr>
      <w:tabs>
        <w:tab w:val="clear" w:pos="1060"/>
      </w:tabs>
    </w:pPr>
  </w:style>
  <w:style w:type="paragraph" w:customStyle="1" w:styleId="MarginNote">
    <w:name w:val="Margin Note"/>
    <w:basedOn w:val="BodyText"/>
    <w:rsid w:val="00936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FCA"/>
    <w:rPr>
      <w:sz w:val="32"/>
    </w:rPr>
  </w:style>
  <w:style w:type="paragraph" w:customStyle="1" w:styleId="HeadingProcedure">
    <w:name w:val="Heading Procedure"/>
    <w:basedOn w:val="HeadingBase"/>
    <w:next w:val="Normal"/>
    <w:rsid w:val="00936FCA"/>
    <w:pPr>
      <w:tabs>
        <w:tab w:val="left" w:pos="0"/>
      </w:tabs>
      <w:spacing w:before="120" w:after="60"/>
    </w:pPr>
    <w:rPr>
      <w:i/>
      <w:color w:val="918585"/>
      <w:sz w:val="22"/>
    </w:rPr>
  </w:style>
  <w:style w:type="paragraph" w:customStyle="1" w:styleId="TableBodyText">
    <w:name w:val="Table Body Text"/>
    <w:basedOn w:val="BodyText"/>
    <w:rsid w:val="00936FCA"/>
    <w:pPr>
      <w:spacing w:before="60" w:after="60"/>
    </w:pPr>
  </w:style>
  <w:style w:type="paragraph" w:styleId="ListContinue">
    <w:name w:val="List Continue"/>
    <w:basedOn w:val="List"/>
    <w:rsid w:val="00936FCA"/>
    <w:pPr>
      <w:ind w:firstLine="0"/>
    </w:pPr>
  </w:style>
  <w:style w:type="paragraph" w:customStyle="1" w:styleId="ListNote">
    <w:name w:val="List Note"/>
    <w:basedOn w:val="List"/>
    <w:rsid w:val="00936FCA"/>
    <w:pPr>
      <w:pBdr>
        <w:top w:val="single" w:sz="6" w:space="2" w:color="918585"/>
        <w:bottom w:val="single" w:sz="6" w:space="2" w:color="918585"/>
      </w:pBdr>
      <w:tabs>
        <w:tab w:val="left" w:pos="1021"/>
      </w:tabs>
      <w:ind w:firstLine="0"/>
    </w:pPr>
  </w:style>
  <w:style w:type="paragraph" w:customStyle="1" w:styleId="Warning">
    <w:name w:val="Warning"/>
    <w:basedOn w:val="BodyText"/>
    <w:rsid w:val="00936FCA"/>
    <w:pPr>
      <w:shd w:val="clear" w:color="auto" w:fill="D9D9D9"/>
      <w:tabs>
        <w:tab w:val="left" w:pos="992"/>
      </w:tabs>
      <w:ind w:left="119" w:right="119"/>
    </w:pPr>
    <w:rPr>
      <w:sz w:val="20"/>
    </w:rPr>
  </w:style>
  <w:style w:type="paragraph" w:customStyle="1" w:styleId="MarginIcons">
    <w:name w:val="Margin Icons"/>
    <w:basedOn w:val="BodyText"/>
    <w:rsid w:val="00936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FCA"/>
    <w:rPr>
      <w:rFonts w:ascii="Courier New" w:hAnsi="Courier New"/>
    </w:rPr>
  </w:style>
  <w:style w:type="paragraph" w:customStyle="1" w:styleId="NoteBullet">
    <w:name w:val="Note Bullet"/>
    <w:basedOn w:val="Note"/>
    <w:rsid w:val="00936FCA"/>
    <w:pPr>
      <w:tabs>
        <w:tab w:val="clear" w:pos="680"/>
      </w:tabs>
      <w:spacing w:before="60" w:after="60"/>
    </w:pPr>
  </w:style>
  <w:style w:type="paragraph" w:customStyle="1" w:styleId="SubHeading2">
    <w:name w:val="SubHeading2"/>
    <w:basedOn w:val="HeadingBase"/>
    <w:rsid w:val="00936FCA"/>
    <w:pPr>
      <w:spacing w:before="240" w:after="60"/>
    </w:pPr>
    <w:rPr>
      <w:sz w:val="20"/>
    </w:rPr>
  </w:style>
  <w:style w:type="paragraph" w:customStyle="1" w:styleId="SubHeading1">
    <w:name w:val="SubHeading1"/>
    <w:basedOn w:val="HeadingBase"/>
    <w:rsid w:val="00936FCA"/>
    <w:pPr>
      <w:spacing w:before="240" w:after="60"/>
    </w:pPr>
    <w:rPr>
      <w:color w:val="918585"/>
      <w:sz w:val="22"/>
    </w:rPr>
  </w:style>
  <w:style w:type="paragraph" w:customStyle="1" w:styleId="SideHeading">
    <w:name w:val="Side Heading"/>
    <w:basedOn w:val="HeadingBase"/>
    <w:rsid w:val="00936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FCA"/>
    <w:pPr>
      <w:numPr>
        <w:numId w:val="10"/>
      </w:numPr>
    </w:pPr>
  </w:style>
  <w:style w:type="paragraph" w:styleId="PlainText">
    <w:name w:val="Plain Text"/>
    <w:basedOn w:val="Normal"/>
    <w:link w:val="PlainTextChar"/>
    <w:rsid w:val="00936FCA"/>
    <w:rPr>
      <w:sz w:val="20"/>
    </w:rPr>
  </w:style>
  <w:style w:type="character" w:customStyle="1" w:styleId="PlainTextChar">
    <w:name w:val="Plain Text Char"/>
    <w:basedOn w:val="DefaultParagraphFont"/>
    <w:link w:val="PlainText"/>
    <w:rsid w:val="00936FCA"/>
    <w:rPr>
      <w:rFonts w:ascii="Courier New" w:eastAsia="Times New Roman" w:hAnsi="Courier New" w:cs="Times New Roman"/>
      <w:sz w:val="20"/>
      <w:szCs w:val="20"/>
      <w:lang w:eastAsia="en-US"/>
    </w:rPr>
  </w:style>
  <w:style w:type="character" w:customStyle="1" w:styleId="MenuOption">
    <w:name w:val="Menu Option"/>
    <w:basedOn w:val="DefaultParagraphFont"/>
    <w:rsid w:val="00936FCA"/>
    <w:rPr>
      <w:b/>
      <w:smallCaps/>
    </w:rPr>
  </w:style>
  <w:style w:type="paragraph" w:customStyle="1" w:styleId="TableListNumber">
    <w:name w:val="Table List Number"/>
    <w:basedOn w:val="ListNumber"/>
    <w:rsid w:val="00936FCA"/>
    <w:pPr>
      <w:numPr>
        <w:numId w:val="0"/>
      </w:numPr>
    </w:pPr>
  </w:style>
  <w:style w:type="paragraph" w:styleId="TOC4">
    <w:name w:val="toc 4"/>
    <w:basedOn w:val="TOCBase"/>
    <w:next w:val="Normal"/>
    <w:semiHidden/>
    <w:rsid w:val="00936FCA"/>
    <w:pPr>
      <w:tabs>
        <w:tab w:val="right" w:leader="dot" w:pos="9071"/>
      </w:tabs>
      <w:ind w:left="1701"/>
    </w:pPr>
  </w:style>
  <w:style w:type="paragraph" w:customStyle="1" w:styleId="ListAlpha">
    <w:name w:val="List Alpha"/>
    <w:basedOn w:val="List"/>
    <w:rsid w:val="00936FCA"/>
    <w:pPr>
      <w:numPr>
        <w:numId w:val="8"/>
      </w:numPr>
    </w:pPr>
  </w:style>
  <w:style w:type="paragraph" w:customStyle="1" w:styleId="ListAlpha2">
    <w:name w:val="List Alpha 2"/>
    <w:basedOn w:val="List2"/>
    <w:rsid w:val="00936FCA"/>
    <w:pPr>
      <w:numPr>
        <w:numId w:val="7"/>
      </w:numPr>
    </w:pPr>
  </w:style>
  <w:style w:type="paragraph" w:styleId="List2">
    <w:name w:val="List 2"/>
    <w:basedOn w:val="BodyText"/>
    <w:rsid w:val="00936FCA"/>
    <w:pPr>
      <w:tabs>
        <w:tab w:val="left" w:pos="680"/>
      </w:tabs>
      <w:spacing w:before="60" w:after="60"/>
      <w:ind w:left="680" w:hanging="340"/>
    </w:pPr>
  </w:style>
  <w:style w:type="paragraph" w:styleId="List3">
    <w:name w:val="List 3"/>
    <w:basedOn w:val="BodyText"/>
    <w:rsid w:val="00936FCA"/>
    <w:pPr>
      <w:tabs>
        <w:tab w:val="left" w:pos="1021"/>
      </w:tabs>
      <w:spacing w:before="60" w:after="60"/>
      <w:ind w:left="1020" w:hanging="340"/>
    </w:pPr>
  </w:style>
  <w:style w:type="paragraph" w:styleId="List4">
    <w:name w:val="List 4"/>
    <w:basedOn w:val="BodyText"/>
    <w:rsid w:val="00936FCA"/>
    <w:pPr>
      <w:tabs>
        <w:tab w:val="left" w:pos="1361"/>
      </w:tabs>
      <w:spacing w:before="60" w:after="60"/>
      <w:ind w:left="1361" w:hanging="340"/>
    </w:pPr>
  </w:style>
  <w:style w:type="paragraph" w:styleId="List5">
    <w:name w:val="List 5"/>
    <w:basedOn w:val="BodyText"/>
    <w:rsid w:val="00936FCA"/>
    <w:pPr>
      <w:tabs>
        <w:tab w:val="left" w:pos="1701"/>
      </w:tabs>
      <w:spacing w:before="60" w:after="60"/>
      <w:ind w:left="1701" w:hanging="340"/>
    </w:pPr>
  </w:style>
  <w:style w:type="paragraph" w:styleId="ListBullet3">
    <w:name w:val="List Bullet 3"/>
    <w:basedOn w:val="List3"/>
    <w:rsid w:val="00936FCA"/>
    <w:pPr>
      <w:numPr>
        <w:numId w:val="13"/>
      </w:numPr>
      <w:tabs>
        <w:tab w:val="clear" w:pos="1021"/>
      </w:tabs>
      <w:ind w:left="1037" w:hanging="357"/>
    </w:pPr>
  </w:style>
  <w:style w:type="paragraph" w:styleId="ListBullet4">
    <w:name w:val="List Bullet 4"/>
    <w:basedOn w:val="List4"/>
    <w:rsid w:val="00936FCA"/>
    <w:pPr>
      <w:numPr>
        <w:numId w:val="2"/>
      </w:numPr>
      <w:tabs>
        <w:tab w:val="clear" w:pos="1361"/>
      </w:tabs>
    </w:pPr>
  </w:style>
  <w:style w:type="paragraph" w:styleId="ListBullet5">
    <w:name w:val="List Bullet 5"/>
    <w:basedOn w:val="List5"/>
    <w:rsid w:val="00936FCA"/>
    <w:pPr>
      <w:numPr>
        <w:numId w:val="3"/>
      </w:numPr>
    </w:pPr>
  </w:style>
  <w:style w:type="paragraph" w:styleId="ListContinue2">
    <w:name w:val="List Continue 2"/>
    <w:basedOn w:val="List2"/>
    <w:rsid w:val="00936FCA"/>
    <w:pPr>
      <w:ind w:firstLine="0"/>
    </w:pPr>
  </w:style>
  <w:style w:type="paragraph" w:styleId="ListContinue3">
    <w:name w:val="List Continue 3"/>
    <w:basedOn w:val="List3"/>
    <w:rsid w:val="00936FCA"/>
    <w:pPr>
      <w:ind w:left="1021" w:firstLine="0"/>
    </w:pPr>
  </w:style>
  <w:style w:type="paragraph" w:styleId="ListContinue4">
    <w:name w:val="List Continue 4"/>
    <w:basedOn w:val="List4"/>
    <w:rsid w:val="00936FCA"/>
    <w:pPr>
      <w:ind w:firstLine="0"/>
    </w:pPr>
  </w:style>
  <w:style w:type="paragraph" w:styleId="ListContinue5">
    <w:name w:val="List Continue 5"/>
    <w:basedOn w:val="List5"/>
    <w:rsid w:val="00936FCA"/>
    <w:pPr>
      <w:ind w:firstLine="0"/>
    </w:pPr>
  </w:style>
  <w:style w:type="paragraph" w:styleId="ListNumber3">
    <w:name w:val="List Number 3"/>
    <w:basedOn w:val="List3"/>
    <w:rsid w:val="00936FCA"/>
    <w:pPr>
      <w:numPr>
        <w:numId w:val="4"/>
      </w:numPr>
    </w:pPr>
  </w:style>
  <w:style w:type="paragraph" w:styleId="ListNumber4">
    <w:name w:val="List Number 4"/>
    <w:basedOn w:val="List4"/>
    <w:rsid w:val="00936FCA"/>
    <w:pPr>
      <w:numPr>
        <w:numId w:val="5"/>
      </w:numPr>
    </w:pPr>
  </w:style>
  <w:style w:type="paragraph" w:styleId="ListNumber5">
    <w:name w:val="List Number 5"/>
    <w:basedOn w:val="List5"/>
    <w:rsid w:val="00936FCA"/>
    <w:pPr>
      <w:numPr>
        <w:numId w:val="6"/>
      </w:numPr>
    </w:pPr>
  </w:style>
  <w:style w:type="paragraph" w:styleId="BlockText">
    <w:name w:val="Block Text"/>
    <w:basedOn w:val="Normal"/>
    <w:rsid w:val="00936FCA"/>
    <w:pPr>
      <w:spacing w:after="120"/>
      <w:ind w:left="1440" w:right="1440"/>
    </w:pPr>
  </w:style>
  <w:style w:type="character" w:customStyle="1" w:styleId="Subscript">
    <w:name w:val="Subscript"/>
    <w:basedOn w:val="DefaultParagraphFont"/>
    <w:rsid w:val="00936FCA"/>
    <w:rPr>
      <w:sz w:val="16"/>
      <w:vertAlign w:val="subscript"/>
    </w:rPr>
  </w:style>
  <w:style w:type="character" w:customStyle="1" w:styleId="Superscript">
    <w:name w:val="Superscript"/>
    <w:basedOn w:val="DefaultParagraphFont"/>
    <w:rsid w:val="00936FCA"/>
    <w:rPr>
      <w:sz w:val="16"/>
      <w:vertAlign w:val="superscript"/>
    </w:rPr>
  </w:style>
  <w:style w:type="character" w:customStyle="1" w:styleId="Symbols">
    <w:name w:val="Symbols"/>
    <w:basedOn w:val="DefaultParagraphFont"/>
    <w:rsid w:val="00936FCA"/>
    <w:rPr>
      <w:rFonts w:ascii="Symbol" w:hAnsi="Symbol"/>
    </w:rPr>
  </w:style>
  <w:style w:type="character" w:customStyle="1" w:styleId="MenuOptions">
    <w:name w:val="Menu Options"/>
    <w:basedOn w:val="DefaultParagraphFont"/>
    <w:rsid w:val="00936FCA"/>
    <w:rPr>
      <w:rFonts w:ascii="Arial Narrow" w:hAnsi="Arial Narrow"/>
      <w:smallCaps/>
    </w:rPr>
  </w:style>
  <w:style w:type="character" w:customStyle="1" w:styleId="Buttons">
    <w:name w:val="Buttons"/>
    <w:basedOn w:val="DefaultParagraphFont"/>
    <w:rsid w:val="00936FCA"/>
    <w:rPr>
      <w:b/>
    </w:rPr>
  </w:style>
  <w:style w:type="character" w:customStyle="1" w:styleId="Underlined">
    <w:name w:val="Underlined"/>
    <w:basedOn w:val="DefaultParagraphFont"/>
    <w:rsid w:val="00936FCA"/>
    <w:rPr>
      <w:u w:val="single"/>
    </w:rPr>
  </w:style>
  <w:style w:type="paragraph" w:customStyle="1" w:styleId="TableBodyTextRight">
    <w:name w:val="Table Body Text Right"/>
    <w:basedOn w:val="TableBodyText"/>
    <w:rsid w:val="00936FCA"/>
    <w:pPr>
      <w:widowControl w:val="0"/>
      <w:autoSpaceDE w:val="0"/>
      <w:autoSpaceDN w:val="0"/>
      <w:adjustRightInd w:val="0"/>
      <w:jc w:val="right"/>
    </w:pPr>
    <w:rPr>
      <w:rFonts w:cs="Arial"/>
      <w:szCs w:val="18"/>
    </w:rPr>
  </w:style>
  <w:style w:type="paragraph" w:customStyle="1" w:styleId="CopyrightText">
    <w:name w:val="Copyright Text"/>
    <w:basedOn w:val="BodyText"/>
    <w:rsid w:val="00936FCA"/>
    <w:rPr>
      <w:sz w:val="18"/>
    </w:rPr>
  </w:style>
  <w:style w:type="paragraph" w:customStyle="1" w:styleId="BodySmallRight">
    <w:name w:val="Body Small Right"/>
    <w:basedOn w:val="BodyTextRight"/>
    <w:rsid w:val="00936FCA"/>
    <w:rPr>
      <w:sz w:val="18"/>
      <w:szCs w:val="18"/>
    </w:rPr>
  </w:style>
  <w:style w:type="paragraph" w:customStyle="1" w:styleId="MarginEdition">
    <w:name w:val="Margin Edition"/>
    <w:basedOn w:val="MarginNote"/>
    <w:rsid w:val="00936FCA"/>
    <w:pPr>
      <w:spacing w:before="0" w:after="0"/>
    </w:pPr>
    <w:rPr>
      <w:rFonts w:ascii="Times New Roman" w:hAnsi="Times New Roman"/>
      <w:color w:val="999999"/>
    </w:rPr>
  </w:style>
  <w:style w:type="paragraph" w:customStyle="1" w:styleId="Spacer">
    <w:name w:val="Spacer"/>
    <w:basedOn w:val="Normal"/>
    <w:rsid w:val="00936FCA"/>
    <w:rPr>
      <w:sz w:val="2"/>
      <w:szCs w:val="2"/>
    </w:rPr>
  </w:style>
  <w:style w:type="character" w:customStyle="1" w:styleId="Small">
    <w:name w:val="Small"/>
    <w:basedOn w:val="DefaultParagraphFont"/>
    <w:rsid w:val="00936FCA"/>
    <w:rPr>
      <w:sz w:val="16"/>
    </w:rPr>
  </w:style>
  <w:style w:type="paragraph" w:customStyle="1" w:styleId="WideTable">
    <w:name w:val="Wide Table"/>
    <w:basedOn w:val="Normal"/>
    <w:rsid w:val="00936FCA"/>
    <w:pPr>
      <w:ind w:left="-1418"/>
    </w:pPr>
    <w:rPr>
      <w:sz w:val="2"/>
      <w:szCs w:val="2"/>
    </w:rPr>
  </w:style>
  <w:style w:type="character" w:styleId="PageNumber">
    <w:name w:val="page number"/>
    <w:basedOn w:val="DefaultParagraphFont"/>
    <w:rsid w:val="00936FCA"/>
  </w:style>
  <w:style w:type="paragraph" w:styleId="Quote">
    <w:name w:val="Quote"/>
    <w:basedOn w:val="Heading1"/>
    <w:link w:val="QuoteChar"/>
    <w:qFormat/>
    <w:rsid w:val="00936FCA"/>
    <w:rPr>
      <w:b w:val="0"/>
      <w:sz w:val="72"/>
      <w:szCs w:val="72"/>
      <w:lang w:val="en-NZ"/>
    </w:rPr>
  </w:style>
  <w:style w:type="character" w:customStyle="1" w:styleId="QuoteChar">
    <w:name w:val="Quote Char"/>
    <w:basedOn w:val="DefaultParagraphFont"/>
    <w:link w:val="Quote"/>
    <w:rsid w:val="00936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FCA"/>
    <w:pPr>
      <w:pageBreakBefore/>
    </w:pPr>
  </w:style>
  <w:style w:type="paragraph" w:customStyle="1" w:styleId="Border">
    <w:name w:val="Border"/>
    <w:basedOn w:val="Normal"/>
    <w:qFormat/>
    <w:rsid w:val="00936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FCA"/>
    <w:rPr>
      <w:b/>
      <w:bCs/>
      <w:i/>
      <w:iCs/>
      <w:color w:val="auto"/>
    </w:rPr>
  </w:style>
  <w:style w:type="paragraph" w:styleId="IntenseQuote">
    <w:name w:val="Intense Quote"/>
    <w:basedOn w:val="Normal"/>
    <w:next w:val="Normal"/>
    <w:link w:val="IntenseQuoteChar"/>
    <w:uiPriority w:val="30"/>
    <w:qFormat/>
    <w:rsid w:val="00936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FCA"/>
    <w:rPr>
      <w:smallCaps/>
      <w:color w:val="auto"/>
      <w:u w:val="single"/>
    </w:rPr>
  </w:style>
  <w:style w:type="character" w:styleId="IntenseReference">
    <w:name w:val="Intense Reference"/>
    <w:basedOn w:val="DefaultParagraphFont"/>
    <w:uiPriority w:val="32"/>
    <w:qFormat/>
    <w:rsid w:val="00936FCA"/>
    <w:rPr>
      <w:b/>
      <w:bCs/>
      <w:smallCaps/>
      <w:color w:val="auto"/>
      <w:spacing w:val="5"/>
      <w:u w:val="single"/>
    </w:rPr>
  </w:style>
  <w:style w:type="paragraph" w:customStyle="1" w:styleId="2ColumnHeading">
    <w:name w:val="2Column Heading"/>
    <w:basedOn w:val="BodyText"/>
    <w:qFormat/>
    <w:rsid w:val="00936FCA"/>
    <w:pPr>
      <w:spacing w:after="60"/>
      <w:ind w:left="-2268"/>
    </w:pPr>
    <w:rPr>
      <w:b/>
    </w:rPr>
  </w:style>
  <w:style w:type="paragraph" w:customStyle="1" w:styleId="Heading1TOC">
    <w:name w:val="Heading1 TOC"/>
    <w:basedOn w:val="Normal"/>
    <w:qFormat/>
    <w:rsid w:val="00936FCA"/>
    <w:pPr>
      <w:spacing w:before="240" w:after="120"/>
    </w:pPr>
    <w:rPr>
      <w:rFonts w:ascii="Times New Roman" w:hAnsi="Times New Roman"/>
      <w:b/>
      <w:sz w:val="32"/>
    </w:rPr>
  </w:style>
  <w:style w:type="paragraph" w:customStyle="1" w:styleId="Heading2TOC">
    <w:name w:val="Heading2 TOC"/>
    <w:basedOn w:val="Normal"/>
    <w:qFormat/>
    <w:rsid w:val="00936FCA"/>
    <w:pPr>
      <w:spacing w:before="240" w:after="60"/>
    </w:pPr>
    <w:rPr>
      <w:rFonts w:ascii="Times New Roman" w:hAnsi="Times New Roman"/>
      <w:b/>
      <w:sz w:val="28"/>
    </w:rPr>
  </w:style>
  <w:style w:type="character" w:customStyle="1" w:styleId="Underline">
    <w:name w:val="Underline"/>
    <w:basedOn w:val="DefaultParagraphFont"/>
    <w:qFormat/>
    <w:rsid w:val="00936FCA"/>
    <w:rPr>
      <w:u w:val="single"/>
    </w:rPr>
  </w:style>
  <w:style w:type="character" w:customStyle="1" w:styleId="BoldandItalics">
    <w:name w:val="Bold and Italics"/>
    <w:qFormat/>
    <w:rsid w:val="00936FCA"/>
    <w:rPr>
      <w:b/>
      <w:i/>
      <w:u w:val="none"/>
    </w:rPr>
  </w:style>
  <w:style w:type="paragraph" w:styleId="BalloonText">
    <w:name w:val="Balloon Text"/>
    <w:basedOn w:val="Normal"/>
    <w:link w:val="BalloonTextChar"/>
    <w:rsid w:val="00936FCA"/>
    <w:rPr>
      <w:rFonts w:ascii="Tahoma" w:hAnsi="Tahoma" w:cs="Tahoma"/>
      <w:sz w:val="16"/>
      <w:szCs w:val="16"/>
    </w:rPr>
  </w:style>
  <w:style w:type="character" w:customStyle="1" w:styleId="BalloonTextChar">
    <w:name w:val="Balloon Text Char"/>
    <w:basedOn w:val="DefaultParagraphFont"/>
    <w:link w:val="BalloonText"/>
    <w:rsid w:val="00936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FCA"/>
    <w:rPr>
      <w:b/>
      <w:color w:val="660033"/>
      <w:spacing w:val="0"/>
    </w:rPr>
  </w:style>
  <w:style w:type="paragraph" w:customStyle="1" w:styleId="Nameditemlist">
    <w:name w:val="Named item list"/>
    <w:basedOn w:val="BodyText"/>
    <w:qFormat/>
    <w:rsid w:val="00936FCA"/>
    <w:pPr>
      <w:tabs>
        <w:tab w:val="left" w:pos="2835"/>
      </w:tabs>
      <w:ind w:left="2835" w:hanging="2835"/>
    </w:pPr>
  </w:style>
  <w:style w:type="paragraph" w:customStyle="1" w:styleId="BodyTextnopadding">
    <w:name w:val="Body Text no padding"/>
    <w:basedOn w:val="BodyText"/>
    <w:qFormat/>
    <w:rsid w:val="00936FCA"/>
    <w:pPr>
      <w:spacing w:before="0" w:after="0"/>
    </w:pPr>
  </w:style>
  <w:style w:type="paragraph" w:customStyle="1" w:styleId="BodyTextBold">
    <w:name w:val="Body Text Bold"/>
    <w:basedOn w:val="BodyText"/>
    <w:qFormat/>
    <w:rsid w:val="00936FCA"/>
    <w:rPr>
      <w:b/>
    </w:rPr>
  </w:style>
  <w:style w:type="character" w:styleId="Hyperlink">
    <w:name w:val="Hyperlink"/>
    <w:basedOn w:val="DefaultParagraphFont"/>
    <w:uiPriority w:val="99"/>
    <w:unhideWhenUsed/>
    <w:rsid w:val="003A1E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3881</Characters>
  <Application>Microsoft Office Word</Application>
  <DocSecurity>0</DocSecurity>
  <Lines>99</Lines>
  <Paragraphs>58</Paragraphs>
  <ScaleCrop>false</ScaleCrop>
  <Company>Author-it Software Corporation Ltd.</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MEALSU0012 Maintain and pack survival inflatable life rafts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