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717" w:rsidP="00E11717">
      <w:pPr>
        <w:pStyle w:val="Title"/>
      </w:pPr>
      <w:r>
        <w:fldChar w:fldCharType="begin"/>
      </w:r>
      <w:r>
        <w:instrText xml:space="preserve"> TITLE   \* MERGEFORMAT </w:instrText>
      </w:r>
      <w:r>
        <w:fldChar w:fldCharType="separate"/>
      </w:r>
      <w:r>
        <w:t>MEACOM0014 Manage aircraft maintenance activities</w:t>
      </w:r>
      <w:r>
        <w:fldChar w:fldCharType="end"/>
      </w:r>
    </w:p>
    <w:p w:rsidR="00E11717" w:rsidP="00E11717">
      <w:pPr>
        <w:pStyle w:val="Version"/>
        <w:sectPr w:rsidSect="00A238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85B" w:rsidP="00A2385B">
      <w:pPr>
        <w:pStyle w:val="SuperHeading"/>
      </w:pPr>
      <w:r w:rsidRPr="00A2385B">
        <w:t>MEACOM0014 Manage aircraft maintenance activities</w:t>
      </w:r>
    </w:p>
    <w:p w:rsidR="00000000" w:rsidRPr="00A2385B" w:rsidP="00A2385B">
      <w:pPr>
        <w:pStyle w:val="Heading1"/>
      </w:pPr>
      <w:bookmarkStart w:id="1" w:name="O_1250079"/>
      <w:bookmarkEnd w:id="1"/>
      <w:r w:rsidRPr="00A2385B">
        <w:t>Modification History</w:t>
      </w:r>
    </w:p>
    <w:p w:rsidR="00000000" w:rsidRPr="00A2385B" w:rsidP="00E11717">
      <w:pPr>
        <w:pStyle w:val="BodyText"/>
      </w:pPr>
      <w:r w:rsidRPr="00A2385B">
        <w:t>Release 1. Application changed. Elements and Performance Criteria changed. Foundation Skills made explicit. Assessment Requirements clarified. Supersedes and is equivalent to MEA126 Manage aircraft maintenance activities.</w:t>
      </w:r>
    </w:p>
    <w:p w:rsidR="00000000" w:rsidRPr="00A2385B" w:rsidP="00A2385B">
      <w:pPr>
        <w:pStyle w:val="Heading1"/>
      </w:pPr>
      <w:bookmarkStart w:id="2" w:name="O_1250080"/>
      <w:bookmarkEnd w:id="2"/>
      <w:r w:rsidRPr="00A2385B">
        <w:t>Application</w:t>
      </w:r>
    </w:p>
    <w:p w:rsidR="00000000" w:rsidRPr="00A2385B" w:rsidP="00E11717">
      <w:pPr>
        <w:pStyle w:val="BodyText"/>
      </w:pPr>
      <w:r w:rsidRPr="00A2385B">
        <w:t>This unit describes the skills and knowledge required to develop, implement, and evaluate the outcomes of aircraft maintenance activities, which include maintenance of the airframe and aircraft systems, power plant, avionics syst</w:t>
      </w:r>
      <w:r w:rsidRPr="00A2385B">
        <w:t>ems, and fitted role equipment. Work may be performed individually or as part of a team.</w:t>
      </w:r>
    </w:p>
    <w:p w:rsidR="00000000" w:rsidRPr="00A2385B" w:rsidP="00E11717">
      <w:pPr>
        <w:pStyle w:val="BodyText"/>
      </w:pPr>
      <w:r w:rsidRPr="00A2385B">
        <w:t>The unit applies to scheduled and unscheduled maintenance activities performed on flight lines, in hangars, and in workshops.</w:t>
      </w:r>
    </w:p>
    <w:p w:rsidR="00000000" w:rsidRPr="00A2385B" w:rsidP="00E11717">
      <w:pPr>
        <w:pStyle w:val="BodyText"/>
      </w:pPr>
      <w:r w:rsidRPr="00A2385B">
        <w:t>The unit is used in workplaces that opera</w:t>
      </w:r>
      <w:r w:rsidRPr="00A2385B">
        <w:t>te under the airworthiness regulatory systems of the Civil Aviation Safety Authority (CASA) and the Defence Aviation Safety Authority (DASA).</w:t>
      </w:r>
    </w:p>
    <w:p w:rsidR="00000000" w:rsidRPr="00A2385B" w:rsidP="00E11717">
      <w:pPr>
        <w:pStyle w:val="BodyText"/>
      </w:pPr>
      <w:r w:rsidRPr="00A2385B">
        <w:t>Any other relevant legislation, industry standards and codes of practice within Australia must be applied.</w:t>
      </w:r>
    </w:p>
    <w:p w:rsidR="00000000" w:rsidRPr="00A2385B" w:rsidP="00A2385B">
      <w:pPr>
        <w:pStyle w:val="Heading1"/>
      </w:pPr>
      <w:bookmarkStart w:id="3" w:name="O_1250081"/>
      <w:bookmarkEnd w:id="3"/>
      <w:r w:rsidRPr="00A2385B">
        <w:t>Pre-requisite Unit</w:t>
      </w:r>
    </w:p>
    <w:p w:rsidR="00000000" w:rsidRPr="00A2385B" w:rsidP="00E11717">
      <w:pPr>
        <w:pStyle w:val="BodyText"/>
      </w:pPr>
      <w:r w:rsidRPr="00A2385B">
        <w:t>Nil.</w:t>
      </w:r>
    </w:p>
    <w:p w:rsidR="00000000" w:rsidRPr="00A2385B" w:rsidP="00A2385B">
      <w:pPr>
        <w:pStyle w:val="Heading1"/>
      </w:pPr>
      <w:bookmarkStart w:id="4" w:name="O_1250082"/>
      <w:bookmarkEnd w:id="4"/>
      <w:r w:rsidRPr="00A2385B">
        <w:t>Competency Field</w:t>
      </w:r>
    </w:p>
    <w:p w:rsidR="00000000" w:rsidRPr="00A2385B" w:rsidP="00E11717">
      <w:pPr>
        <w:pStyle w:val="BodyText"/>
      </w:pPr>
      <w:r w:rsidRPr="00A2385B">
        <w:t>Aviation maintenance management</w:t>
      </w:r>
    </w:p>
    <w:p w:rsidR="00000000" w:rsidRPr="00A2385B" w:rsidP="00A2385B">
      <w:pPr>
        <w:pStyle w:val="Heading1"/>
      </w:pPr>
      <w:bookmarkStart w:id="5" w:name="O_1250084"/>
      <w:bookmarkEnd w:id="5"/>
      <w:r w:rsidRPr="00A2385B">
        <w:t>Elements and Performance Criteria</w:t>
      </w:r>
    </w:p>
    <w:tbl>
      <w:tblPr>
        <w:tblW w:w="0" w:type="auto"/>
        <w:tblLayout w:type="fixed"/>
        <w:tblCellMar>
          <w:left w:w="62" w:type="dxa"/>
          <w:right w:w="62" w:type="dxa"/>
        </w:tblCellMar>
        <w:tblLook w:val="0000"/>
      </w:tblPr>
      <w:tblGrid>
        <w:gridCol w:w="2731"/>
        <w:gridCol w:w="6339"/>
      </w:tblGrid>
      <w:tr w:rsidTr="00A2385B">
        <w:tblPrEx>
          <w:tblW w:w="0" w:type="auto"/>
          <w:tblLayout w:type="fixed"/>
          <w:tblCellMar>
            <w:left w:w="62" w:type="dxa"/>
            <w:right w:w="62" w:type="dxa"/>
          </w:tblCellMar>
          <w:tblLook w:val="0000"/>
        </w:tblPrEx>
        <w:trPr>
          <w:trHeight w:val="1007"/>
          <w:tblHeader/>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5B" w:rsidP="00A2385B">
            <w:pPr>
              <w:pStyle w:val="BodyText"/>
            </w:pPr>
            <w:r w:rsidRPr="00A2385B">
              <w:rPr>
                <w:rStyle w:val="SpecialBold"/>
              </w:rPr>
              <w:t>Elements</w:t>
            </w:r>
          </w:p>
          <w:p w:rsidR="00000000" w:rsidRPr="00A2385B" w:rsidP="00A2385B">
            <w:pPr>
              <w:pStyle w:val="BodyText"/>
            </w:pPr>
            <w:r w:rsidRPr="00A2385B">
              <w:t>Elements describe the essential outcomes.</w:t>
            </w:r>
          </w:p>
        </w:tc>
        <w:tc>
          <w:tcPr>
            <w:tcW w:w="6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5B" w:rsidP="00A2385B">
            <w:pPr>
              <w:pStyle w:val="BodyText"/>
            </w:pPr>
            <w:r w:rsidRPr="00A2385B">
              <w:rPr>
                <w:rStyle w:val="SpecialBold"/>
              </w:rPr>
              <w:t>Performance criteria</w:t>
            </w:r>
          </w:p>
          <w:p w:rsidR="00000000" w:rsidP="00A2385B">
            <w:pPr>
              <w:pStyle w:val="BodyText"/>
              <w:rPr>
                <w:lang w:val="en-NZ"/>
              </w:rPr>
            </w:pPr>
            <w:r w:rsidRPr="00A2385B">
              <w:t>Performance criteria descri</w:t>
            </w:r>
            <w:r w:rsidRPr="00A2385B">
              <w:t>be the performance needed to demonstrate achievement of the element.</w:t>
            </w:r>
          </w:p>
        </w:tc>
      </w:tr>
      <w:tr w:rsidTr="00A2385B">
        <w:tblPrEx>
          <w:tblW w:w="0" w:type="auto"/>
          <w:tblLayout w:type="fixed"/>
          <w:tblCellMar>
            <w:left w:w="62" w:type="dxa"/>
            <w:right w:w="62" w:type="dxa"/>
          </w:tblCellMar>
          <w:tblLook w:val="0000"/>
        </w:tblPrEx>
        <w:trPr>
          <w:trHeight w:val="10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5B">
            <w:pPr>
              <w:pStyle w:val="BodyText"/>
              <w:rPr>
                <w:lang w:val="en-NZ"/>
              </w:rPr>
            </w:pPr>
            <w:r w:rsidRPr="00A2385B">
              <w:t>1. Develop an aircraft maintenance program</w:t>
            </w:r>
          </w:p>
        </w:tc>
        <w:tc>
          <w:tcPr>
            <w:tcW w:w="6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5B" w:rsidP="00A2385B">
            <w:pPr>
              <w:pStyle w:val="BodyText"/>
            </w:pPr>
            <w:r w:rsidRPr="00A2385B">
              <w:t>1.1 Determine maintenance requirements for aircraft from related documentation</w:t>
            </w:r>
          </w:p>
          <w:p w:rsidR="00000000" w:rsidRPr="00A2385B" w:rsidP="00A2385B">
            <w:pPr>
              <w:pStyle w:val="BodyText"/>
            </w:pPr>
            <w:r w:rsidRPr="00A2385B">
              <w:t>1.2 Analyse and prioritise maintenance tasks</w:t>
            </w:r>
          </w:p>
          <w:p w:rsidR="00000000" w:rsidP="00A2385B">
            <w:pPr>
              <w:pStyle w:val="BodyText"/>
              <w:rPr>
                <w:lang w:val="en-NZ"/>
              </w:rPr>
            </w:pPr>
            <w:r w:rsidRPr="00A2385B">
              <w:t>1.3 Identify resource requirements and allocate resources to ensure timely and efficient completion of maintenance tasks</w:t>
            </w:r>
          </w:p>
        </w:tc>
      </w:tr>
      <w:tr w:rsidTr="00A2385B">
        <w:tblPrEx>
          <w:tblW w:w="0" w:type="auto"/>
          <w:tblLayout w:type="fixed"/>
          <w:tblCellMar>
            <w:left w:w="62" w:type="dxa"/>
            <w:right w:w="62" w:type="dxa"/>
          </w:tblCellMar>
          <w:tblLook w:val="0000"/>
        </w:tblPrEx>
        <w:trPr>
          <w:trHeight w:val="10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5B">
            <w:pPr>
              <w:pStyle w:val="BodyText"/>
              <w:rPr>
                <w:lang w:val="en-NZ"/>
              </w:rPr>
            </w:pPr>
            <w:r w:rsidRPr="00A2385B">
              <w:t>2. Implement an aircraft maintenance program</w:t>
            </w:r>
          </w:p>
        </w:tc>
        <w:tc>
          <w:tcPr>
            <w:tcW w:w="6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5B" w:rsidP="00A2385B">
            <w:pPr>
              <w:pStyle w:val="BodyText"/>
            </w:pPr>
            <w:r w:rsidRPr="00A2385B">
              <w:t>2.1 Communicate and agree roles and responsibilities of maintenance personnel</w:t>
            </w:r>
          </w:p>
          <w:p w:rsidR="00000000" w:rsidRPr="00A2385B" w:rsidP="00A2385B">
            <w:pPr>
              <w:pStyle w:val="BodyText"/>
            </w:pPr>
            <w:r w:rsidRPr="00A2385B">
              <w:t>2.2 Identif</w:t>
            </w:r>
            <w:r w:rsidRPr="00A2385B">
              <w:t>y and arrange required resources and equipment to achieve scheduled tasks, including required safety data sheets (SDS) and personal protective equipment (PPE)</w:t>
            </w:r>
          </w:p>
          <w:p w:rsidR="00000000" w:rsidRPr="00A2385B" w:rsidP="00A2385B">
            <w:pPr>
              <w:pStyle w:val="BodyText"/>
            </w:pPr>
            <w:r w:rsidRPr="00A2385B">
              <w:t>2.3 Regularly consult maintenance personnel to ensure scheduled tasks are achieved</w:t>
            </w:r>
          </w:p>
          <w:p w:rsidR="00000000" w:rsidRPr="00A2385B" w:rsidP="00A2385B">
            <w:pPr>
              <w:pStyle w:val="BodyText"/>
            </w:pPr>
            <w:r w:rsidRPr="00A2385B">
              <w:t>2.4 Provide ad</w:t>
            </w:r>
            <w:r w:rsidRPr="00A2385B">
              <w:t>vice and assistance with maintenance activities as required</w:t>
            </w:r>
          </w:p>
          <w:p w:rsidR="00000000" w:rsidRPr="00A2385B" w:rsidP="00A2385B">
            <w:pPr>
              <w:pStyle w:val="BodyText"/>
            </w:pPr>
            <w:r w:rsidRPr="00A2385B">
              <w:t>2.5 Identify and/or anticipate maintenance problems, and avoid or control them according to maintenance program procedures</w:t>
            </w:r>
          </w:p>
          <w:p w:rsidR="00000000" w:rsidP="00A2385B">
            <w:pPr>
              <w:pStyle w:val="BodyText"/>
              <w:rPr>
                <w:lang w:val="en-NZ"/>
              </w:rPr>
            </w:pPr>
            <w:r w:rsidRPr="00A2385B">
              <w:t>2.6 Provide management/stakeholder with updates on maintenance progress i</w:t>
            </w:r>
            <w:r w:rsidRPr="00A2385B">
              <w:t xml:space="preserve">n line with organisational requirements and protocols </w:t>
            </w:r>
          </w:p>
        </w:tc>
      </w:tr>
      <w:tr w:rsidTr="00A2385B">
        <w:tblPrEx>
          <w:tblW w:w="0" w:type="auto"/>
          <w:tblLayout w:type="fixed"/>
          <w:tblCellMar>
            <w:left w:w="62" w:type="dxa"/>
            <w:right w:w="62" w:type="dxa"/>
          </w:tblCellMar>
          <w:tblLook w:val="0000"/>
        </w:tblPrEx>
        <w:trPr>
          <w:trHeight w:val="10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5B" w:rsidP="00A2385B">
            <w:pPr>
              <w:pStyle w:val="BodyText"/>
            </w:pPr>
            <w:r w:rsidRPr="00A2385B">
              <w:t>3. Review compliance and effectiveness of maintenance activities</w:t>
            </w:r>
          </w:p>
          <w:p w:rsidR="00000000" w:rsidRPr="00A2385B" w:rsidP="00A2385B">
            <w:pPr>
              <w:pStyle w:val="BodyText"/>
            </w:pPr>
          </w:p>
          <w:p w:rsidR="00000000">
            <w:pPr>
              <w:pStyle w:val="BodyText"/>
              <w:keepLines w:val="0"/>
              <w:rPr>
                <w:rFonts w:ascii="Tahoma" w:hAnsi="Tahoma"/>
                <w:sz w:val="20"/>
                <w:lang w:val="en-NZ"/>
              </w:rPr>
            </w:pPr>
          </w:p>
        </w:tc>
        <w:tc>
          <w:tcPr>
            <w:tcW w:w="6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5B" w:rsidP="00A2385B">
            <w:pPr>
              <w:pStyle w:val="BodyText"/>
            </w:pPr>
            <w:r w:rsidRPr="00A2385B">
              <w:t>3.1 Monitor maintenance activities to ensure compliance with authorised instructions, policies and procedures</w:t>
            </w:r>
          </w:p>
          <w:p w:rsidR="00000000" w:rsidRPr="00A2385B" w:rsidP="00A2385B">
            <w:pPr>
              <w:pStyle w:val="BodyText"/>
            </w:pPr>
            <w:r w:rsidRPr="00A2385B">
              <w:t xml:space="preserve">3.2 Review and analyse maintenance program effectiveness </w:t>
            </w:r>
          </w:p>
          <w:p w:rsidR="00000000" w:rsidP="00A2385B">
            <w:pPr>
              <w:pStyle w:val="BodyText"/>
              <w:rPr>
                <w:lang w:val="en-NZ"/>
              </w:rPr>
            </w:pPr>
            <w:r w:rsidRPr="00A2385B">
              <w:t>3.3 Identify, investigate and negotiate proposed changes to maintenance program with management/stakeholders</w:t>
            </w:r>
          </w:p>
        </w:tc>
      </w:tr>
      <w:tr w:rsidTr="00A2385B">
        <w:tblPrEx>
          <w:tblW w:w="0" w:type="auto"/>
          <w:tblLayout w:type="fixed"/>
          <w:tblCellMar>
            <w:left w:w="62" w:type="dxa"/>
            <w:right w:w="62" w:type="dxa"/>
          </w:tblCellMar>
          <w:tblLook w:val="0000"/>
        </w:tblPrEx>
        <w:trPr>
          <w:trHeight w:val="1007"/>
        </w:trPr>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5B">
            <w:pPr>
              <w:pStyle w:val="BodyText"/>
              <w:rPr>
                <w:lang w:val="en-NZ"/>
              </w:rPr>
            </w:pPr>
            <w:r w:rsidRPr="00A2385B">
              <w:t>4. Evaluate and report maintenance outcomes</w:t>
            </w:r>
          </w:p>
        </w:tc>
        <w:tc>
          <w:tcPr>
            <w:tcW w:w="63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5B" w:rsidP="00A2385B">
            <w:pPr>
              <w:pStyle w:val="BodyText"/>
            </w:pPr>
            <w:r w:rsidRPr="00A2385B">
              <w:t>4.1 Evaluate final maintenance outcomes agai</w:t>
            </w:r>
            <w:r w:rsidRPr="00A2385B">
              <w:t>nst the program according to organisational policies and procedures</w:t>
            </w:r>
          </w:p>
          <w:p w:rsidR="00000000" w:rsidRPr="00A2385B" w:rsidP="00A2385B">
            <w:pPr>
              <w:pStyle w:val="BodyText"/>
            </w:pPr>
            <w:r w:rsidRPr="00A2385B">
              <w:t>4.2 Collate, evaluate and distribute maintenance reports to designated authorities according to organisational policies and procedures</w:t>
            </w:r>
          </w:p>
        </w:tc>
      </w:tr>
    </w:tbl>
    <w:p w:rsidR="00000000" w:rsidRPr="00A2385B" w:rsidP="00A2385B">
      <w:pPr>
        <w:pStyle w:val="BodyText"/>
      </w:pPr>
    </w:p>
    <w:p w:rsidR="00000000" w:rsidRPr="00A2385B" w:rsidP="00A2385B">
      <w:pPr>
        <w:pStyle w:val="AllowPageBreak"/>
      </w:pPr>
    </w:p>
    <w:p w:rsidR="00000000" w:rsidRPr="00A2385B" w:rsidP="00A2385B">
      <w:pPr>
        <w:pStyle w:val="Heading1"/>
      </w:pPr>
      <w:bookmarkStart w:id="6" w:name="O_1250085"/>
      <w:bookmarkEnd w:id="6"/>
      <w:r w:rsidRPr="00A2385B">
        <w:t>Foundation Skills</w:t>
      </w:r>
    </w:p>
    <w:p w:rsidR="00000000" w:rsidRPr="00A2385B" w:rsidP="00E11717">
      <w:pPr>
        <w:pStyle w:val="BodyText"/>
      </w:pPr>
      <w:r w:rsidRPr="00A2385B">
        <w:t>This section d</w:t>
      </w:r>
      <w:r w:rsidRPr="00A2385B">
        <w:t>escribes those language, literacy, numeracy and employment skills that are essential to performance but not explicit in the performance criteria.</w:t>
      </w:r>
    </w:p>
    <w:p w:rsidR="00000000" w:rsidRPr="00A2385B" w:rsidP="00A2385B">
      <w:pPr>
        <w:pStyle w:val="ListBullet"/>
      </w:pPr>
      <w:r w:rsidRPr="00A2385B">
        <w:t>Reading skills to interpret maintenance information.</w:t>
      </w:r>
    </w:p>
    <w:p w:rsidR="00000000" w:rsidRPr="00A2385B" w:rsidP="00A2385B">
      <w:pPr>
        <w:pStyle w:val="ListBullet"/>
      </w:pPr>
      <w:r w:rsidRPr="00A2385B">
        <w:t>Writing and oral communication skills to report on maint</w:t>
      </w:r>
      <w:r w:rsidRPr="00A2385B">
        <w:t>enance outcomes and produce maintenance notes, worksheets, status reports, briefs, and individual directives in English.</w:t>
      </w:r>
    </w:p>
    <w:p w:rsidR="00000000" w:rsidRPr="00A2385B" w:rsidP="00A2385B">
      <w:pPr>
        <w:pStyle w:val="ListBullet"/>
      </w:pPr>
      <w:r w:rsidRPr="00A2385B">
        <w:t>Numeracy skills to calculate resource requirements.</w:t>
      </w:r>
    </w:p>
    <w:p w:rsidR="00000000" w:rsidRPr="00A2385B" w:rsidP="00E11717">
      <w:pPr>
        <w:pStyle w:val="BodyText"/>
      </w:pPr>
      <w:r w:rsidRPr="00A2385B">
        <w:t>Other foundation skills essential to performance are explicit in the performance cr</w:t>
      </w:r>
      <w:r w:rsidRPr="00A2385B">
        <w:t>iteria of this unit of competency.</w:t>
      </w:r>
    </w:p>
    <w:p w:rsidR="00000000" w:rsidRPr="00A2385B" w:rsidP="00A2385B">
      <w:pPr>
        <w:pStyle w:val="Heading1"/>
      </w:pPr>
      <w:bookmarkStart w:id="7" w:name="O_1250087"/>
      <w:bookmarkEnd w:id="7"/>
      <w:r w:rsidRPr="00A2385B">
        <w:t>Unit Mapping Information</w:t>
      </w:r>
    </w:p>
    <w:p w:rsidR="00000000" w:rsidRPr="00A2385B" w:rsidP="00E11717">
      <w:pPr>
        <w:pStyle w:val="BodyText"/>
      </w:pPr>
      <w:r w:rsidRPr="00A2385B">
        <w:t>Release 1. Supersedes and is equivalent to MEA126 Manage aircraft maintenance activities.</w:t>
      </w:r>
    </w:p>
    <w:p w:rsidR="00000000" w:rsidRPr="00A2385B" w:rsidP="00A2385B">
      <w:pPr>
        <w:pStyle w:val="Heading1"/>
      </w:pPr>
      <w:bookmarkStart w:id="8" w:name="O_1250094"/>
      <w:bookmarkEnd w:id="8"/>
      <w:r w:rsidRPr="00A2385B">
        <w:t>Links</w:t>
      </w:r>
    </w:p>
    <w:p w:rsidR="00000000" w:rsidRPr="00A2385B" w:rsidP="00E11717">
      <w:pPr>
        <w:pStyle w:val="BodyText"/>
      </w:pPr>
      <w:r w:rsidRPr="00A2385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C0F2E">
        <w:rPr>
          <w:rStyle w:val="Hyperlink"/>
        </w:rPr>
        <w:t>https://vetnet.gov.au/Pages/TrainingDocs.aspx?q=ce216c9c-04d5-4b3b-9bcf-4e81d0950371</w:t>
      </w:r>
      <w:r>
        <w:fldChar w:fldCharType="end"/>
      </w:r>
    </w:p>
    <w:p w:rsidR="00000000" w:rsidRPr="00A2385B" w:rsidP="00A2385B"/>
    <w:sectPr w:rsidSect="00A238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5B" w:rsidRPr="00E11717" w:rsidP="00E11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17" w:rsidP="00A23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1717" w:rsidP="00A238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11717" w:rsidP="00A238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85B" w:rsidRPr="00E11717" w:rsidP="00E117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717" w:rsidRPr="002D2AF8" w:rsidP="00A2385B">
    <w:pPr>
      <w:pStyle w:val="Header"/>
      <w:framePr w:wrap="around"/>
    </w:pPr>
    <w:r>
      <w:fldChar w:fldCharType="begin"/>
    </w:r>
    <w:r>
      <w:instrText xml:space="preserve"> TITLE   \* MERGEFORMAT </w:instrText>
    </w:r>
    <w:r>
      <w:fldChar w:fldCharType="separate"/>
    </w:r>
    <w:r>
      <w:t>MEACOM0014 Manage aircraft maintenance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11717" w:rsidP="00A238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FE8A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2601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8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85B"/>
    <w:pPr>
      <w:spacing w:before="360" w:after="60"/>
      <w:outlineLvl w:val="0"/>
    </w:pPr>
    <w:rPr>
      <w:sz w:val="32"/>
    </w:rPr>
  </w:style>
  <w:style w:type="paragraph" w:styleId="Heading2">
    <w:name w:val="heading 2"/>
    <w:basedOn w:val="HeadingBase"/>
    <w:next w:val="BodyText"/>
    <w:link w:val="Heading2Char"/>
    <w:qFormat/>
    <w:rsid w:val="00A2385B"/>
    <w:pPr>
      <w:keepLines/>
      <w:spacing w:before="240" w:after="120"/>
      <w:outlineLvl w:val="1"/>
    </w:pPr>
    <w:rPr>
      <w:sz w:val="28"/>
      <w:szCs w:val="40"/>
    </w:rPr>
  </w:style>
  <w:style w:type="paragraph" w:styleId="Heading3">
    <w:name w:val="heading 3"/>
    <w:basedOn w:val="HeadingBase"/>
    <w:next w:val="BodyText"/>
    <w:link w:val="Heading3Char"/>
    <w:qFormat/>
    <w:rsid w:val="00A2385B"/>
    <w:pPr>
      <w:spacing w:before="180" w:after="120"/>
      <w:outlineLvl w:val="2"/>
    </w:pPr>
    <w:rPr>
      <w:spacing w:val="-10"/>
      <w:kern w:val="32"/>
    </w:rPr>
  </w:style>
  <w:style w:type="paragraph" w:styleId="Heading4">
    <w:name w:val="heading 4"/>
    <w:basedOn w:val="HeadingBase"/>
    <w:next w:val="BodyText"/>
    <w:link w:val="Heading4Char"/>
    <w:qFormat/>
    <w:rsid w:val="00A2385B"/>
    <w:pPr>
      <w:spacing w:before="160" w:after="120"/>
      <w:outlineLvl w:val="3"/>
    </w:pPr>
    <w:rPr>
      <w:sz w:val="22"/>
    </w:rPr>
  </w:style>
  <w:style w:type="paragraph" w:styleId="Heading5">
    <w:name w:val="heading 5"/>
    <w:basedOn w:val="HeadingBase"/>
    <w:next w:val="Normal"/>
    <w:link w:val="Heading5Char"/>
    <w:qFormat/>
    <w:rsid w:val="00A2385B"/>
    <w:pPr>
      <w:spacing w:before="80"/>
      <w:outlineLvl w:val="4"/>
    </w:pPr>
    <w:rPr>
      <w:color w:val="918585"/>
      <w:sz w:val="20"/>
    </w:rPr>
  </w:style>
  <w:style w:type="paragraph" w:styleId="Heading6">
    <w:name w:val="heading 6"/>
    <w:basedOn w:val="HeadingBase"/>
    <w:next w:val="Normal"/>
    <w:link w:val="Heading6Char"/>
    <w:qFormat/>
    <w:rsid w:val="00A2385B"/>
    <w:pPr>
      <w:spacing w:before="60"/>
      <w:outlineLvl w:val="5"/>
    </w:pPr>
    <w:rPr>
      <w:color w:val="918585"/>
      <w:sz w:val="20"/>
    </w:rPr>
  </w:style>
  <w:style w:type="paragraph" w:styleId="Heading7">
    <w:name w:val="heading 7"/>
    <w:basedOn w:val="Normal"/>
    <w:next w:val="Normal"/>
    <w:link w:val="Heading7Char"/>
    <w:qFormat/>
    <w:rsid w:val="00A2385B"/>
    <w:pPr>
      <w:ind w:left="720"/>
      <w:outlineLvl w:val="6"/>
    </w:pPr>
    <w:rPr>
      <w:i/>
    </w:rPr>
  </w:style>
  <w:style w:type="paragraph" w:styleId="Heading8">
    <w:name w:val="heading 8"/>
    <w:basedOn w:val="Normal"/>
    <w:next w:val="Normal"/>
    <w:link w:val="Heading8Char"/>
    <w:qFormat/>
    <w:rsid w:val="00A2385B"/>
    <w:pPr>
      <w:ind w:left="720"/>
      <w:outlineLvl w:val="7"/>
    </w:pPr>
    <w:rPr>
      <w:i/>
    </w:rPr>
  </w:style>
  <w:style w:type="paragraph" w:styleId="Heading9">
    <w:name w:val="heading 9"/>
    <w:basedOn w:val="Normal"/>
    <w:next w:val="Normal"/>
    <w:link w:val="Heading9Char"/>
    <w:qFormat/>
    <w:rsid w:val="00A2385B"/>
    <w:pPr>
      <w:ind w:left="720"/>
      <w:outlineLvl w:val="8"/>
    </w:pPr>
    <w:rPr>
      <w:i/>
    </w:rPr>
  </w:style>
  <w:style w:type="character" w:default="1" w:styleId="DefaultParagraphFont">
    <w:name w:val="Default Paragraph Font"/>
    <w:uiPriority w:val="1"/>
    <w:unhideWhenUsed/>
    <w:rsid w:val="00A23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85B"/>
  </w:style>
  <w:style w:type="character" w:customStyle="1" w:styleId="Heading1Char">
    <w:name w:val="Heading 1 Char"/>
    <w:basedOn w:val="DefaultParagraphFont"/>
    <w:link w:val="Heading1"/>
    <w:rsid w:val="00A2385B"/>
    <w:rPr>
      <w:rFonts w:ascii="Times New Roman" w:eastAsia="Times New Roman" w:hAnsi="Times New Roman" w:cs="Times New Roman"/>
      <w:b/>
      <w:sz w:val="32"/>
      <w:szCs w:val="20"/>
      <w:lang w:eastAsia="en-US"/>
    </w:rPr>
  </w:style>
  <w:style w:type="paragraph" w:styleId="BodyText">
    <w:name w:val="Body Text"/>
    <w:basedOn w:val="Normal"/>
    <w:link w:val="BodyTextChar"/>
    <w:rsid w:val="00A238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85B"/>
    <w:rPr>
      <w:rFonts w:ascii="Times New Roman" w:eastAsia="Times New Roman" w:hAnsi="Times New Roman" w:cs="Times New Roman"/>
      <w:sz w:val="24"/>
      <w:lang w:eastAsia="en-US"/>
    </w:rPr>
  </w:style>
  <w:style w:type="paragraph" w:styleId="ListBullet">
    <w:name w:val="List Bullet"/>
    <w:basedOn w:val="List"/>
    <w:rsid w:val="00A2385B"/>
    <w:pPr>
      <w:numPr>
        <w:numId w:val="11"/>
      </w:numPr>
      <w:tabs>
        <w:tab w:val="clear" w:pos="340"/>
      </w:tabs>
      <w:spacing w:before="40" w:after="40"/>
    </w:pPr>
  </w:style>
  <w:style w:type="character" w:customStyle="1" w:styleId="SpecialBold">
    <w:name w:val="Special Bold"/>
    <w:basedOn w:val="DefaultParagraphFont"/>
    <w:rsid w:val="00A2385B"/>
    <w:rPr>
      <w:b/>
      <w:spacing w:val="0"/>
    </w:rPr>
  </w:style>
  <w:style w:type="paragraph" w:customStyle="1" w:styleId="SuperHeading">
    <w:name w:val="SuperHeading"/>
    <w:basedOn w:val="Normal"/>
    <w:rsid w:val="00A2385B"/>
    <w:pPr>
      <w:spacing w:before="240" w:after="120"/>
      <w:outlineLvl w:val="0"/>
    </w:pPr>
    <w:rPr>
      <w:rFonts w:ascii="Times New Roman" w:hAnsi="Times New Roman"/>
      <w:b/>
      <w:sz w:val="32"/>
    </w:rPr>
  </w:style>
  <w:style w:type="paragraph" w:customStyle="1" w:styleId="AllowPageBreak">
    <w:name w:val="AllowPageBreak"/>
    <w:rsid w:val="00A238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8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8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85B"/>
    <w:rPr>
      <w:rFonts w:ascii="Courier New" w:eastAsia="Times New Roman" w:hAnsi="Courier New" w:cs="Times New Roman"/>
      <w:i/>
      <w:szCs w:val="20"/>
      <w:lang w:eastAsia="en-US"/>
    </w:rPr>
  </w:style>
  <w:style w:type="paragraph" w:customStyle="1" w:styleId="HeadingBase">
    <w:name w:val="Heading Base"/>
    <w:rsid w:val="00A23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85B"/>
    <w:pPr>
      <w:tabs>
        <w:tab w:val="right" w:leader="dot" w:pos="9072"/>
      </w:tabs>
      <w:ind w:left="567"/>
    </w:pPr>
    <w:rPr>
      <w:szCs w:val="22"/>
    </w:rPr>
  </w:style>
  <w:style w:type="paragraph" w:customStyle="1" w:styleId="TOCBase">
    <w:name w:val="TOC Base"/>
    <w:rsid w:val="00A23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85B"/>
    <w:pPr>
      <w:tabs>
        <w:tab w:val="right" w:leader="dot" w:pos="9072"/>
      </w:tabs>
      <w:spacing w:before="40" w:after="40"/>
      <w:ind w:left="284"/>
    </w:pPr>
    <w:rPr>
      <w:rFonts w:ascii="Times New Roman" w:hAnsi="Times New Roman"/>
    </w:rPr>
  </w:style>
  <w:style w:type="paragraph" w:styleId="TOC1">
    <w:name w:val="toc 1"/>
    <w:basedOn w:val="TOCBase"/>
    <w:next w:val="Normal"/>
    <w:rsid w:val="00A238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85B"/>
    <w:rPr>
      <w:rFonts w:ascii="Times New Roman" w:eastAsia="Times New Roman" w:hAnsi="Times New Roman" w:cs="Times New Roman"/>
      <w:sz w:val="16"/>
      <w:lang w:eastAsia="en-US"/>
    </w:rPr>
  </w:style>
  <w:style w:type="paragraph" w:styleId="Title">
    <w:name w:val="Title"/>
    <w:basedOn w:val="HeadingBase"/>
    <w:link w:val="TitleChar"/>
    <w:qFormat/>
    <w:rsid w:val="00A2385B"/>
    <w:pPr>
      <w:spacing w:before="5040"/>
      <w:jc w:val="center"/>
    </w:pPr>
    <w:rPr>
      <w:sz w:val="48"/>
      <w:szCs w:val="72"/>
      <w:lang w:val="en-US"/>
    </w:rPr>
  </w:style>
  <w:style w:type="character" w:customStyle="1" w:styleId="TitleChar">
    <w:name w:val="Title Char"/>
    <w:basedOn w:val="DefaultParagraphFont"/>
    <w:link w:val="Title"/>
    <w:rsid w:val="00A23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85B"/>
    <w:pPr>
      <w:tabs>
        <w:tab w:val="left" w:pos="3600"/>
        <w:tab w:val="left" w:pos="3958"/>
      </w:tabs>
    </w:pPr>
  </w:style>
  <w:style w:type="paragraph" w:styleId="List">
    <w:name w:val="List"/>
    <w:basedOn w:val="BodyText"/>
    <w:next w:val="BodyText"/>
    <w:rsid w:val="00A2385B"/>
    <w:pPr>
      <w:tabs>
        <w:tab w:val="left" w:pos="340"/>
      </w:tabs>
      <w:spacing w:before="60" w:after="60"/>
      <w:ind w:left="340" w:hanging="340"/>
    </w:pPr>
  </w:style>
  <w:style w:type="paragraph" w:customStyle="1" w:styleId="Note">
    <w:name w:val="Note"/>
    <w:basedOn w:val="BodyText"/>
    <w:rsid w:val="00A238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85B"/>
    <w:pPr>
      <w:framePr w:wrap="auto" w:hAnchor="text" w:y="6049"/>
    </w:pPr>
    <w:rPr>
      <w:color w:val="000000"/>
      <w:sz w:val="40"/>
    </w:rPr>
  </w:style>
  <w:style w:type="paragraph" w:customStyle="1" w:styleId="TOCTitle">
    <w:name w:val="TOCTitle"/>
    <w:basedOn w:val="Heading1"/>
    <w:rsid w:val="00A2385B"/>
    <w:pPr>
      <w:spacing w:after="240"/>
      <w:jc w:val="center"/>
      <w:outlineLvl w:val="9"/>
    </w:pPr>
    <w:rPr>
      <w:caps/>
    </w:rPr>
  </w:style>
  <w:style w:type="paragraph" w:customStyle="1" w:styleId="Version">
    <w:name w:val="Version"/>
    <w:rsid w:val="00A238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385B"/>
    <w:pPr>
      <w:numPr>
        <w:numId w:val="12"/>
      </w:numPr>
      <w:tabs>
        <w:tab w:val="clear" w:pos="680"/>
      </w:tabs>
    </w:pPr>
  </w:style>
  <w:style w:type="paragraph" w:styleId="Index1">
    <w:name w:val="index 1"/>
    <w:basedOn w:val="Normal"/>
    <w:next w:val="Normal"/>
    <w:semiHidden/>
    <w:rsid w:val="00A2385B"/>
    <w:pPr>
      <w:keepNext w:val="0"/>
      <w:tabs>
        <w:tab w:val="right" w:pos="4176"/>
      </w:tabs>
      <w:ind w:left="198" w:hanging="198"/>
    </w:pPr>
    <w:rPr>
      <w:rFonts w:ascii="Garamond" w:hAnsi="Garamond"/>
    </w:rPr>
  </w:style>
  <w:style w:type="paragraph" w:styleId="IndexHeading">
    <w:name w:val="index heading"/>
    <w:basedOn w:val="Normal"/>
    <w:next w:val="Index1"/>
    <w:semiHidden/>
    <w:rsid w:val="00A2385B"/>
    <w:pPr>
      <w:spacing w:before="120" w:after="120"/>
    </w:pPr>
    <w:rPr>
      <w:rFonts w:ascii="Arial" w:hAnsi="Arial"/>
      <w:b/>
      <w:color w:val="918585"/>
      <w:sz w:val="24"/>
    </w:rPr>
  </w:style>
  <w:style w:type="paragraph" w:styleId="Header">
    <w:name w:val="header"/>
    <w:basedOn w:val="Normal"/>
    <w:link w:val="HeaderChar"/>
    <w:rsid w:val="00A23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85B"/>
    <w:rPr>
      <w:rFonts w:ascii="Times New Roman" w:eastAsia="Times New Roman" w:hAnsi="Times New Roman" w:cs="Times New Roman"/>
      <w:sz w:val="16"/>
      <w:szCs w:val="20"/>
      <w:lang w:val="en-GB" w:eastAsia="en-US"/>
    </w:rPr>
  </w:style>
  <w:style w:type="paragraph" w:customStyle="1" w:styleId="Chapter">
    <w:name w:val="Chapter"/>
    <w:basedOn w:val="Normal"/>
    <w:rsid w:val="00A2385B"/>
    <w:pPr>
      <w:spacing w:before="240"/>
    </w:pPr>
    <w:rPr>
      <w:rFonts w:ascii="Times New Roman" w:hAnsi="Times New Roman"/>
      <w:smallCaps/>
      <w:spacing w:val="80"/>
      <w:sz w:val="28"/>
    </w:rPr>
  </w:style>
  <w:style w:type="paragraph" w:customStyle="1" w:styleId="InChapter">
    <w:name w:val="InChapter"/>
    <w:basedOn w:val="Heading3"/>
    <w:rsid w:val="00A2385B"/>
    <w:pPr>
      <w:spacing w:after="240"/>
      <w:outlineLvl w:val="9"/>
    </w:pPr>
    <w:rPr>
      <w:noProof/>
    </w:rPr>
  </w:style>
  <w:style w:type="paragraph" w:styleId="Index2">
    <w:name w:val="index 2"/>
    <w:basedOn w:val="Normal"/>
    <w:next w:val="Normal"/>
    <w:semiHidden/>
    <w:rsid w:val="00A2385B"/>
    <w:pPr>
      <w:tabs>
        <w:tab w:val="right" w:pos="4176"/>
      </w:tabs>
      <w:ind w:left="568" w:hanging="284"/>
    </w:pPr>
    <w:rPr>
      <w:rFonts w:ascii="Garamond" w:hAnsi="Garamond"/>
    </w:rPr>
  </w:style>
  <w:style w:type="paragraph" w:customStyle="1" w:styleId="Byline">
    <w:name w:val="Byline"/>
    <w:rsid w:val="00A23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85B"/>
    <w:pPr>
      <w:tabs>
        <w:tab w:val="clear" w:pos="3600"/>
        <w:tab w:val="clear" w:pos="3958"/>
      </w:tabs>
      <w:jc w:val="right"/>
    </w:pPr>
  </w:style>
  <w:style w:type="character" w:styleId="Emphasis">
    <w:name w:val="Emphasis"/>
    <w:basedOn w:val="DefaultParagraphFont"/>
    <w:qFormat/>
    <w:rsid w:val="00A2385B"/>
    <w:rPr>
      <w:i/>
    </w:rPr>
  </w:style>
  <w:style w:type="paragraph" w:styleId="Caption">
    <w:name w:val="caption"/>
    <w:basedOn w:val="BodyText"/>
    <w:next w:val="Normal"/>
    <w:qFormat/>
    <w:rsid w:val="00A2385B"/>
    <w:pPr>
      <w:framePr w:w="2268" w:hSpace="181" w:vSpace="181" w:wrap="around" w:vAnchor="text" w:hAnchor="page" w:x="1135" w:y="285" w:anchorLock="1"/>
    </w:pPr>
    <w:rPr>
      <w:i/>
    </w:rPr>
  </w:style>
  <w:style w:type="paragraph" w:customStyle="1" w:styleId="MiniTOCTitle">
    <w:name w:val="MiniTOCTitle"/>
    <w:basedOn w:val="Heading4"/>
    <w:rsid w:val="00A2385B"/>
    <w:pPr>
      <w:spacing w:before="240"/>
      <w:outlineLvl w:val="9"/>
    </w:pPr>
    <w:rPr>
      <w:noProof/>
      <w:sz w:val="24"/>
    </w:rPr>
  </w:style>
  <w:style w:type="paragraph" w:customStyle="1" w:styleId="MiniTOCItem">
    <w:name w:val="MiniTOCItem"/>
    <w:basedOn w:val="ListBullet"/>
    <w:rsid w:val="00A2385B"/>
    <w:pPr>
      <w:numPr>
        <w:numId w:val="0"/>
      </w:numPr>
      <w:tabs>
        <w:tab w:val="right" w:leader="dot" w:pos="6521"/>
      </w:tabs>
      <w:spacing w:before="0" w:after="0"/>
    </w:pPr>
  </w:style>
  <w:style w:type="paragraph" w:customStyle="1" w:styleId="TOFTitle">
    <w:name w:val="TOFTitle"/>
    <w:basedOn w:val="TOCTitle"/>
    <w:rsid w:val="00A2385B"/>
  </w:style>
  <w:style w:type="paragraph" w:styleId="TableofFigures">
    <w:name w:val="table of figures"/>
    <w:basedOn w:val="Normal"/>
    <w:next w:val="Normal"/>
    <w:semiHidden/>
    <w:rsid w:val="00A2385B"/>
    <w:pPr>
      <w:tabs>
        <w:tab w:val="right" w:leader="dot" w:pos="9072"/>
      </w:tabs>
      <w:ind w:left="970" w:hanging="403"/>
    </w:pPr>
    <w:rPr>
      <w:rFonts w:ascii="Times New Roman" w:hAnsi="Times New Roman"/>
      <w:b/>
    </w:rPr>
  </w:style>
  <w:style w:type="paragraph" w:styleId="ListNumber">
    <w:name w:val="List Number"/>
    <w:basedOn w:val="List"/>
    <w:rsid w:val="00A2385B"/>
    <w:pPr>
      <w:numPr>
        <w:numId w:val="14"/>
      </w:numPr>
      <w:tabs>
        <w:tab w:val="clear" w:pos="340"/>
      </w:tabs>
    </w:pPr>
  </w:style>
  <w:style w:type="character" w:customStyle="1" w:styleId="WingdingSymbols">
    <w:name w:val="Wingding Symbols"/>
    <w:rsid w:val="00A2385B"/>
    <w:rPr>
      <w:rFonts w:ascii="Wingdings" w:hAnsi="Wingdings"/>
    </w:rPr>
  </w:style>
  <w:style w:type="paragraph" w:customStyle="1" w:styleId="TableHeading">
    <w:name w:val="Table Heading"/>
    <w:basedOn w:val="HeadingBase"/>
    <w:rsid w:val="00A2385B"/>
    <w:pPr>
      <w:keepLines/>
      <w:pBdr>
        <w:bottom w:val="single" w:sz="6" w:space="1" w:color="918585"/>
      </w:pBdr>
      <w:spacing w:before="240"/>
    </w:pPr>
  </w:style>
  <w:style w:type="character" w:customStyle="1" w:styleId="HotSpot">
    <w:name w:val="HotSpot"/>
    <w:rsid w:val="00A2385B"/>
    <w:rPr>
      <w:color w:val="0033CC"/>
      <w:u w:val="none"/>
    </w:rPr>
  </w:style>
  <w:style w:type="paragraph" w:customStyle="1" w:styleId="BodyTextRight">
    <w:name w:val="Body Text Right"/>
    <w:basedOn w:val="BodyText"/>
    <w:rsid w:val="00A2385B"/>
    <w:pPr>
      <w:spacing w:before="0" w:after="0"/>
      <w:jc w:val="right"/>
    </w:pPr>
  </w:style>
  <w:style w:type="paragraph" w:styleId="Index3">
    <w:name w:val="index 3"/>
    <w:basedOn w:val="ListNumber2"/>
    <w:next w:val="Normal"/>
    <w:semiHidden/>
    <w:rsid w:val="00A2385B"/>
    <w:pPr>
      <w:numPr>
        <w:numId w:val="0"/>
      </w:numPr>
      <w:tabs>
        <w:tab w:val="right" w:leader="dot" w:pos="4176"/>
      </w:tabs>
    </w:pPr>
  </w:style>
  <w:style w:type="paragraph" w:styleId="ListNumber2">
    <w:name w:val="List Number 2"/>
    <w:basedOn w:val="List2"/>
    <w:rsid w:val="00A2385B"/>
    <w:pPr>
      <w:numPr>
        <w:numId w:val="9"/>
      </w:numPr>
      <w:tabs>
        <w:tab w:val="clear" w:pos="1060"/>
      </w:tabs>
    </w:pPr>
  </w:style>
  <w:style w:type="paragraph" w:customStyle="1" w:styleId="MarginNote">
    <w:name w:val="Margin Note"/>
    <w:basedOn w:val="BodyText"/>
    <w:rsid w:val="00A23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8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85B"/>
    <w:rPr>
      <w:sz w:val="32"/>
    </w:rPr>
  </w:style>
  <w:style w:type="paragraph" w:customStyle="1" w:styleId="HeadingProcedure">
    <w:name w:val="Heading Procedure"/>
    <w:basedOn w:val="HeadingBase"/>
    <w:next w:val="Normal"/>
    <w:rsid w:val="00A2385B"/>
    <w:pPr>
      <w:tabs>
        <w:tab w:val="left" w:pos="0"/>
      </w:tabs>
      <w:spacing w:before="120" w:after="60"/>
    </w:pPr>
    <w:rPr>
      <w:i/>
      <w:color w:val="918585"/>
      <w:sz w:val="22"/>
    </w:rPr>
  </w:style>
  <w:style w:type="paragraph" w:customStyle="1" w:styleId="TableBodyText">
    <w:name w:val="Table Body Text"/>
    <w:basedOn w:val="BodyText"/>
    <w:rsid w:val="00A2385B"/>
    <w:pPr>
      <w:spacing w:before="60" w:after="60"/>
    </w:pPr>
  </w:style>
  <w:style w:type="paragraph" w:styleId="ListContinue">
    <w:name w:val="List Continue"/>
    <w:basedOn w:val="List"/>
    <w:rsid w:val="00A2385B"/>
    <w:pPr>
      <w:ind w:firstLine="0"/>
    </w:pPr>
  </w:style>
  <w:style w:type="paragraph" w:customStyle="1" w:styleId="ListNote">
    <w:name w:val="List Note"/>
    <w:basedOn w:val="List"/>
    <w:rsid w:val="00A2385B"/>
    <w:pPr>
      <w:pBdr>
        <w:top w:val="single" w:sz="6" w:space="2" w:color="918585"/>
        <w:bottom w:val="single" w:sz="6" w:space="2" w:color="918585"/>
      </w:pBdr>
      <w:tabs>
        <w:tab w:val="left" w:pos="1021"/>
      </w:tabs>
      <w:ind w:firstLine="0"/>
    </w:pPr>
  </w:style>
  <w:style w:type="paragraph" w:customStyle="1" w:styleId="Warning">
    <w:name w:val="Warning"/>
    <w:basedOn w:val="BodyText"/>
    <w:rsid w:val="00A2385B"/>
    <w:pPr>
      <w:shd w:val="clear" w:color="auto" w:fill="D9D9D9"/>
      <w:tabs>
        <w:tab w:val="left" w:pos="992"/>
      </w:tabs>
      <w:ind w:left="119" w:right="119"/>
    </w:pPr>
    <w:rPr>
      <w:sz w:val="20"/>
    </w:rPr>
  </w:style>
  <w:style w:type="paragraph" w:customStyle="1" w:styleId="MarginIcons">
    <w:name w:val="Margin Icons"/>
    <w:basedOn w:val="BodyText"/>
    <w:rsid w:val="00A23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85B"/>
    <w:rPr>
      <w:rFonts w:ascii="Courier New" w:hAnsi="Courier New"/>
    </w:rPr>
  </w:style>
  <w:style w:type="paragraph" w:customStyle="1" w:styleId="NoteBullet">
    <w:name w:val="Note Bullet"/>
    <w:basedOn w:val="Note"/>
    <w:rsid w:val="00A2385B"/>
    <w:pPr>
      <w:tabs>
        <w:tab w:val="clear" w:pos="680"/>
      </w:tabs>
      <w:spacing w:before="60" w:after="60"/>
    </w:pPr>
  </w:style>
  <w:style w:type="paragraph" w:customStyle="1" w:styleId="SubHeading2">
    <w:name w:val="SubHeading2"/>
    <w:basedOn w:val="HeadingBase"/>
    <w:rsid w:val="00A2385B"/>
    <w:pPr>
      <w:spacing w:before="240" w:after="60"/>
    </w:pPr>
    <w:rPr>
      <w:sz w:val="20"/>
    </w:rPr>
  </w:style>
  <w:style w:type="paragraph" w:customStyle="1" w:styleId="SubHeading1">
    <w:name w:val="SubHeading1"/>
    <w:basedOn w:val="HeadingBase"/>
    <w:rsid w:val="00A2385B"/>
    <w:pPr>
      <w:spacing w:before="240" w:after="60"/>
    </w:pPr>
    <w:rPr>
      <w:color w:val="918585"/>
      <w:sz w:val="22"/>
    </w:rPr>
  </w:style>
  <w:style w:type="paragraph" w:customStyle="1" w:styleId="SideHeading">
    <w:name w:val="Side Heading"/>
    <w:basedOn w:val="HeadingBase"/>
    <w:rsid w:val="00A23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85B"/>
    <w:pPr>
      <w:numPr>
        <w:numId w:val="10"/>
      </w:numPr>
    </w:pPr>
  </w:style>
  <w:style w:type="paragraph" w:styleId="PlainText">
    <w:name w:val="Plain Text"/>
    <w:basedOn w:val="Normal"/>
    <w:link w:val="PlainTextChar"/>
    <w:rsid w:val="00A2385B"/>
    <w:rPr>
      <w:sz w:val="20"/>
    </w:rPr>
  </w:style>
  <w:style w:type="character" w:customStyle="1" w:styleId="PlainTextChar">
    <w:name w:val="Plain Text Char"/>
    <w:basedOn w:val="DefaultParagraphFont"/>
    <w:link w:val="PlainText"/>
    <w:rsid w:val="00A2385B"/>
    <w:rPr>
      <w:rFonts w:ascii="Courier New" w:eastAsia="Times New Roman" w:hAnsi="Courier New" w:cs="Times New Roman"/>
      <w:sz w:val="20"/>
      <w:szCs w:val="20"/>
      <w:lang w:eastAsia="en-US"/>
    </w:rPr>
  </w:style>
  <w:style w:type="character" w:customStyle="1" w:styleId="MenuOption">
    <w:name w:val="Menu Option"/>
    <w:basedOn w:val="DefaultParagraphFont"/>
    <w:rsid w:val="00A2385B"/>
    <w:rPr>
      <w:b/>
      <w:smallCaps/>
    </w:rPr>
  </w:style>
  <w:style w:type="paragraph" w:customStyle="1" w:styleId="TableListNumber">
    <w:name w:val="Table List Number"/>
    <w:basedOn w:val="ListNumber"/>
    <w:rsid w:val="00A2385B"/>
    <w:pPr>
      <w:numPr>
        <w:numId w:val="0"/>
      </w:numPr>
    </w:pPr>
  </w:style>
  <w:style w:type="paragraph" w:styleId="TOC4">
    <w:name w:val="toc 4"/>
    <w:basedOn w:val="TOCBase"/>
    <w:next w:val="Normal"/>
    <w:semiHidden/>
    <w:rsid w:val="00A2385B"/>
    <w:pPr>
      <w:tabs>
        <w:tab w:val="right" w:leader="dot" w:pos="9071"/>
      </w:tabs>
      <w:ind w:left="1701"/>
    </w:pPr>
  </w:style>
  <w:style w:type="paragraph" w:customStyle="1" w:styleId="ListAlpha">
    <w:name w:val="List Alpha"/>
    <w:basedOn w:val="List"/>
    <w:rsid w:val="00A2385B"/>
    <w:pPr>
      <w:numPr>
        <w:numId w:val="8"/>
      </w:numPr>
    </w:pPr>
  </w:style>
  <w:style w:type="paragraph" w:customStyle="1" w:styleId="ListAlpha2">
    <w:name w:val="List Alpha 2"/>
    <w:basedOn w:val="List2"/>
    <w:rsid w:val="00A2385B"/>
    <w:pPr>
      <w:numPr>
        <w:numId w:val="7"/>
      </w:numPr>
    </w:pPr>
  </w:style>
  <w:style w:type="paragraph" w:styleId="List2">
    <w:name w:val="List 2"/>
    <w:basedOn w:val="BodyText"/>
    <w:rsid w:val="00A2385B"/>
    <w:pPr>
      <w:tabs>
        <w:tab w:val="left" w:pos="680"/>
      </w:tabs>
      <w:spacing w:before="60" w:after="60"/>
      <w:ind w:left="680" w:hanging="340"/>
    </w:pPr>
  </w:style>
  <w:style w:type="paragraph" w:styleId="List3">
    <w:name w:val="List 3"/>
    <w:basedOn w:val="BodyText"/>
    <w:rsid w:val="00A2385B"/>
    <w:pPr>
      <w:tabs>
        <w:tab w:val="left" w:pos="1021"/>
      </w:tabs>
      <w:spacing w:before="60" w:after="60"/>
      <w:ind w:left="1020" w:hanging="340"/>
    </w:pPr>
  </w:style>
  <w:style w:type="paragraph" w:styleId="List4">
    <w:name w:val="List 4"/>
    <w:basedOn w:val="BodyText"/>
    <w:rsid w:val="00A2385B"/>
    <w:pPr>
      <w:tabs>
        <w:tab w:val="left" w:pos="1361"/>
      </w:tabs>
      <w:spacing w:before="60" w:after="60"/>
      <w:ind w:left="1361" w:hanging="340"/>
    </w:pPr>
  </w:style>
  <w:style w:type="paragraph" w:styleId="List5">
    <w:name w:val="List 5"/>
    <w:basedOn w:val="BodyText"/>
    <w:rsid w:val="00A2385B"/>
    <w:pPr>
      <w:tabs>
        <w:tab w:val="left" w:pos="1701"/>
      </w:tabs>
      <w:spacing w:before="60" w:after="60"/>
      <w:ind w:left="1701" w:hanging="340"/>
    </w:pPr>
  </w:style>
  <w:style w:type="paragraph" w:styleId="ListBullet3">
    <w:name w:val="List Bullet 3"/>
    <w:basedOn w:val="List3"/>
    <w:rsid w:val="00A2385B"/>
    <w:pPr>
      <w:numPr>
        <w:numId w:val="13"/>
      </w:numPr>
      <w:tabs>
        <w:tab w:val="clear" w:pos="1021"/>
      </w:tabs>
      <w:ind w:left="1037" w:hanging="357"/>
    </w:pPr>
  </w:style>
  <w:style w:type="paragraph" w:styleId="ListBullet4">
    <w:name w:val="List Bullet 4"/>
    <w:basedOn w:val="List4"/>
    <w:rsid w:val="00A2385B"/>
    <w:pPr>
      <w:numPr>
        <w:numId w:val="2"/>
      </w:numPr>
      <w:tabs>
        <w:tab w:val="clear" w:pos="1361"/>
      </w:tabs>
    </w:pPr>
  </w:style>
  <w:style w:type="paragraph" w:styleId="ListBullet5">
    <w:name w:val="List Bullet 5"/>
    <w:basedOn w:val="List5"/>
    <w:rsid w:val="00A2385B"/>
    <w:pPr>
      <w:numPr>
        <w:numId w:val="3"/>
      </w:numPr>
    </w:pPr>
  </w:style>
  <w:style w:type="paragraph" w:styleId="ListContinue2">
    <w:name w:val="List Continue 2"/>
    <w:basedOn w:val="List2"/>
    <w:rsid w:val="00A2385B"/>
    <w:pPr>
      <w:ind w:firstLine="0"/>
    </w:pPr>
  </w:style>
  <w:style w:type="paragraph" w:styleId="ListContinue3">
    <w:name w:val="List Continue 3"/>
    <w:basedOn w:val="List3"/>
    <w:rsid w:val="00A2385B"/>
    <w:pPr>
      <w:ind w:left="1021" w:firstLine="0"/>
    </w:pPr>
  </w:style>
  <w:style w:type="paragraph" w:styleId="ListContinue4">
    <w:name w:val="List Continue 4"/>
    <w:basedOn w:val="List4"/>
    <w:rsid w:val="00A2385B"/>
    <w:pPr>
      <w:ind w:firstLine="0"/>
    </w:pPr>
  </w:style>
  <w:style w:type="paragraph" w:styleId="ListContinue5">
    <w:name w:val="List Continue 5"/>
    <w:basedOn w:val="List5"/>
    <w:rsid w:val="00A2385B"/>
    <w:pPr>
      <w:ind w:firstLine="0"/>
    </w:pPr>
  </w:style>
  <w:style w:type="paragraph" w:styleId="ListNumber3">
    <w:name w:val="List Number 3"/>
    <w:basedOn w:val="List3"/>
    <w:rsid w:val="00A2385B"/>
    <w:pPr>
      <w:numPr>
        <w:numId w:val="4"/>
      </w:numPr>
    </w:pPr>
  </w:style>
  <w:style w:type="paragraph" w:styleId="ListNumber4">
    <w:name w:val="List Number 4"/>
    <w:basedOn w:val="List4"/>
    <w:rsid w:val="00A2385B"/>
    <w:pPr>
      <w:numPr>
        <w:numId w:val="5"/>
      </w:numPr>
    </w:pPr>
  </w:style>
  <w:style w:type="paragraph" w:styleId="ListNumber5">
    <w:name w:val="List Number 5"/>
    <w:basedOn w:val="List5"/>
    <w:rsid w:val="00A2385B"/>
    <w:pPr>
      <w:numPr>
        <w:numId w:val="6"/>
      </w:numPr>
    </w:pPr>
  </w:style>
  <w:style w:type="paragraph" w:styleId="BlockText">
    <w:name w:val="Block Text"/>
    <w:basedOn w:val="Normal"/>
    <w:rsid w:val="00A2385B"/>
    <w:pPr>
      <w:spacing w:after="120"/>
      <w:ind w:left="1440" w:right="1440"/>
    </w:pPr>
  </w:style>
  <w:style w:type="character" w:customStyle="1" w:styleId="Subscript">
    <w:name w:val="Subscript"/>
    <w:basedOn w:val="DefaultParagraphFont"/>
    <w:rsid w:val="00A2385B"/>
    <w:rPr>
      <w:sz w:val="16"/>
      <w:vertAlign w:val="subscript"/>
    </w:rPr>
  </w:style>
  <w:style w:type="character" w:customStyle="1" w:styleId="Superscript">
    <w:name w:val="Superscript"/>
    <w:basedOn w:val="DefaultParagraphFont"/>
    <w:rsid w:val="00A2385B"/>
    <w:rPr>
      <w:sz w:val="16"/>
      <w:vertAlign w:val="superscript"/>
    </w:rPr>
  </w:style>
  <w:style w:type="character" w:customStyle="1" w:styleId="Symbols">
    <w:name w:val="Symbols"/>
    <w:basedOn w:val="DefaultParagraphFont"/>
    <w:rsid w:val="00A2385B"/>
    <w:rPr>
      <w:rFonts w:ascii="Symbol" w:hAnsi="Symbol"/>
    </w:rPr>
  </w:style>
  <w:style w:type="character" w:customStyle="1" w:styleId="MenuOptions">
    <w:name w:val="Menu Options"/>
    <w:basedOn w:val="DefaultParagraphFont"/>
    <w:rsid w:val="00A2385B"/>
    <w:rPr>
      <w:rFonts w:ascii="Arial Narrow" w:hAnsi="Arial Narrow"/>
      <w:smallCaps/>
    </w:rPr>
  </w:style>
  <w:style w:type="character" w:customStyle="1" w:styleId="Buttons">
    <w:name w:val="Buttons"/>
    <w:basedOn w:val="DefaultParagraphFont"/>
    <w:rsid w:val="00A2385B"/>
    <w:rPr>
      <w:b/>
    </w:rPr>
  </w:style>
  <w:style w:type="character" w:customStyle="1" w:styleId="Underlined">
    <w:name w:val="Underlined"/>
    <w:basedOn w:val="DefaultParagraphFont"/>
    <w:rsid w:val="00A2385B"/>
    <w:rPr>
      <w:u w:val="single"/>
    </w:rPr>
  </w:style>
  <w:style w:type="paragraph" w:customStyle="1" w:styleId="TableBodyTextRight">
    <w:name w:val="Table Body Text Right"/>
    <w:basedOn w:val="TableBodyText"/>
    <w:rsid w:val="00A2385B"/>
    <w:pPr>
      <w:widowControl w:val="0"/>
      <w:autoSpaceDE w:val="0"/>
      <w:autoSpaceDN w:val="0"/>
      <w:adjustRightInd w:val="0"/>
      <w:jc w:val="right"/>
    </w:pPr>
    <w:rPr>
      <w:rFonts w:cs="Arial"/>
      <w:szCs w:val="18"/>
    </w:rPr>
  </w:style>
  <w:style w:type="paragraph" w:customStyle="1" w:styleId="CopyrightText">
    <w:name w:val="Copyright Text"/>
    <w:basedOn w:val="BodyText"/>
    <w:rsid w:val="00A2385B"/>
    <w:rPr>
      <w:sz w:val="18"/>
    </w:rPr>
  </w:style>
  <w:style w:type="paragraph" w:customStyle="1" w:styleId="BodySmallRight">
    <w:name w:val="Body Small Right"/>
    <w:basedOn w:val="BodyTextRight"/>
    <w:rsid w:val="00A2385B"/>
    <w:rPr>
      <w:sz w:val="18"/>
      <w:szCs w:val="18"/>
    </w:rPr>
  </w:style>
  <w:style w:type="paragraph" w:customStyle="1" w:styleId="MarginEdition">
    <w:name w:val="Margin Edition"/>
    <w:basedOn w:val="MarginNote"/>
    <w:rsid w:val="00A2385B"/>
    <w:pPr>
      <w:spacing w:before="0" w:after="0"/>
    </w:pPr>
    <w:rPr>
      <w:rFonts w:ascii="Times New Roman" w:hAnsi="Times New Roman"/>
      <w:color w:val="999999"/>
    </w:rPr>
  </w:style>
  <w:style w:type="paragraph" w:customStyle="1" w:styleId="Spacer">
    <w:name w:val="Spacer"/>
    <w:basedOn w:val="Normal"/>
    <w:rsid w:val="00A2385B"/>
    <w:rPr>
      <w:sz w:val="2"/>
      <w:szCs w:val="2"/>
    </w:rPr>
  </w:style>
  <w:style w:type="character" w:customStyle="1" w:styleId="Small">
    <w:name w:val="Small"/>
    <w:basedOn w:val="DefaultParagraphFont"/>
    <w:rsid w:val="00A2385B"/>
    <w:rPr>
      <w:sz w:val="16"/>
    </w:rPr>
  </w:style>
  <w:style w:type="paragraph" w:customStyle="1" w:styleId="WideTable">
    <w:name w:val="Wide Table"/>
    <w:basedOn w:val="Normal"/>
    <w:rsid w:val="00A2385B"/>
    <w:pPr>
      <w:ind w:left="-1418"/>
    </w:pPr>
    <w:rPr>
      <w:sz w:val="2"/>
      <w:szCs w:val="2"/>
    </w:rPr>
  </w:style>
  <w:style w:type="character" w:styleId="PageNumber">
    <w:name w:val="page number"/>
    <w:basedOn w:val="DefaultParagraphFont"/>
    <w:rsid w:val="00A2385B"/>
  </w:style>
  <w:style w:type="paragraph" w:styleId="Quote">
    <w:name w:val="Quote"/>
    <w:basedOn w:val="Heading1"/>
    <w:link w:val="QuoteChar"/>
    <w:qFormat/>
    <w:rsid w:val="00A2385B"/>
    <w:rPr>
      <w:b w:val="0"/>
      <w:sz w:val="72"/>
      <w:szCs w:val="72"/>
      <w:lang w:val="en-NZ"/>
    </w:rPr>
  </w:style>
  <w:style w:type="character" w:customStyle="1" w:styleId="QuoteChar">
    <w:name w:val="Quote Char"/>
    <w:basedOn w:val="DefaultParagraphFont"/>
    <w:link w:val="Quote"/>
    <w:rsid w:val="00A23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85B"/>
    <w:pPr>
      <w:pageBreakBefore/>
    </w:pPr>
  </w:style>
  <w:style w:type="paragraph" w:customStyle="1" w:styleId="Border">
    <w:name w:val="Border"/>
    <w:basedOn w:val="Normal"/>
    <w:qFormat/>
    <w:rsid w:val="00A23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85B"/>
    <w:rPr>
      <w:b/>
      <w:bCs/>
      <w:i/>
      <w:iCs/>
      <w:color w:val="auto"/>
    </w:rPr>
  </w:style>
  <w:style w:type="paragraph" w:styleId="IntenseQuote">
    <w:name w:val="Intense Quote"/>
    <w:basedOn w:val="Normal"/>
    <w:next w:val="Normal"/>
    <w:link w:val="IntenseQuoteChar"/>
    <w:uiPriority w:val="30"/>
    <w:qFormat/>
    <w:rsid w:val="00A23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8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85B"/>
    <w:rPr>
      <w:smallCaps/>
      <w:color w:val="auto"/>
      <w:u w:val="single"/>
    </w:rPr>
  </w:style>
  <w:style w:type="character" w:styleId="IntenseReference">
    <w:name w:val="Intense Reference"/>
    <w:basedOn w:val="DefaultParagraphFont"/>
    <w:uiPriority w:val="32"/>
    <w:qFormat/>
    <w:rsid w:val="00A2385B"/>
    <w:rPr>
      <w:b/>
      <w:bCs/>
      <w:smallCaps/>
      <w:color w:val="auto"/>
      <w:spacing w:val="5"/>
      <w:u w:val="single"/>
    </w:rPr>
  </w:style>
  <w:style w:type="paragraph" w:customStyle="1" w:styleId="2ColumnHeading">
    <w:name w:val="2Column Heading"/>
    <w:basedOn w:val="BodyText"/>
    <w:qFormat/>
    <w:rsid w:val="00A2385B"/>
    <w:pPr>
      <w:spacing w:after="60"/>
      <w:ind w:left="-2268"/>
    </w:pPr>
    <w:rPr>
      <w:b/>
    </w:rPr>
  </w:style>
  <w:style w:type="paragraph" w:customStyle="1" w:styleId="Heading1TOC">
    <w:name w:val="Heading1 TOC"/>
    <w:basedOn w:val="Normal"/>
    <w:qFormat/>
    <w:rsid w:val="00A2385B"/>
    <w:pPr>
      <w:spacing w:before="240" w:after="120"/>
    </w:pPr>
    <w:rPr>
      <w:rFonts w:ascii="Times New Roman" w:hAnsi="Times New Roman"/>
      <w:b/>
      <w:sz w:val="32"/>
    </w:rPr>
  </w:style>
  <w:style w:type="paragraph" w:customStyle="1" w:styleId="Heading2TOC">
    <w:name w:val="Heading2 TOC"/>
    <w:basedOn w:val="Normal"/>
    <w:qFormat/>
    <w:rsid w:val="00A2385B"/>
    <w:pPr>
      <w:spacing w:before="240" w:after="60"/>
    </w:pPr>
    <w:rPr>
      <w:rFonts w:ascii="Times New Roman" w:hAnsi="Times New Roman"/>
      <w:b/>
      <w:sz w:val="28"/>
    </w:rPr>
  </w:style>
  <w:style w:type="character" w:customStyle="1" w:styleId="Underline">
    <w:name w:val="Underline"/>
    <w:basedOn w:val="DefaultParagraphFont"/>
    <w:qFormat/>
    <w:rsid w:val="00A2385B"/>
    <w:rPr>
      <w:u w:val="single"/>
    </w:rPr>
  </w:style>
  <w:style w:type="character" w:customStyle="1" w:styleId="BoldandItalics">
    <w:name w:val="Bold and Italics"/>
    <w:qFormat/>
    <w:rsid w:val="00A2385B"/>
    <w:rPr>
      <w:b/>
      <w:i/>
      <w:u w:val="none"/>
    </w:rPr>
  </w:style>
  <w:style w:type="paragraph" w:styleId="BalloonText">
    <w:name w:val="Balloon Text"/>
    <w:basedOn w:val="Normal"/>
    <w:link w:val="BalloonTextChar"/>
    <w:rsid w:val="00A2385B"/>
    <w:rPr>
      <w:rFonts w:ascii="Tahoma" w:hAnsi="Tahoma" w:cs="Tahoma"/>
      <w:sz w:val="16"/>
      <w:szCs w:val="16"/>
    </w:rPr>
  </w:style>
  <w:style w:type="character" w:customStyle="1" w:styleId="BalloonTextChar">
    <w:name w:val="Balloon Text Char"/>
    <w:basedOn w:val="DefaultParagraphFont"/>
    <w:link w:val="BalloonText"/>
    <w:rsid w:val="00A238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8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8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85B"/>
    <w:rPr>
      <w:b/>
      <w:color w:val="660033"/>
      <w:spacing w:val="0"/>
    </w:rPr>
  </w:style>
  <w:style w:type="paragraph" w:customStyle="1" w:styleId="Nameditemlist">
    <w:name w:val="Named item list"/>
    <w:basedOn w:val="BodyText"/>
    <w:qFormat/>
    <w:rsid w:val="00A2385B"/>
    <w:pPr>
      <w:tabs>
        <w:tab w:val="left" w:pos="2835"/>
      </w:tabs>
      <w:ind w:left="2835" w:hanging="2835"/>
    </w:pPr>
  </w:style>
  <w:style w:type="paragraph" w:customStyle="1" w:styleId="BodyTextnopadding">
    <w:name w:val="Body Text no padding"/>
    <w:basedOn w:val="BodyText"/>
    <w:qFormat/>
    <w:rsid w:val="00A2385B"/>
    <w:pPr>
      <w:spacing w:before="0" w:after="0"/>
    </w:pPr>
  </w:style>
  <w:style w:type="paragraph" w:customStyle="1" w:styleId="BodyTextBold">
    <w:name w:val="Body Text Bold"/>
    <w:basedOn w:val="BodyText"/>
    <w:qFormat/>
    <w:rsid w:val="00A2385B"/>
    <w:rPr>
      <w:b/>
    </w:rPr>
  </w:style>
  <w:style w:type="character" w:styleId="Hyperlink">
    <w:name w:val="Hyperlink"/>
    <w:basedOn w:val="DefaultParagraphFont"/>
    <w:uiPriority w:val="99"/>
    <w:unhideWhenUsed/>
    <w:rsid w:val="00E117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3513</Characters>
  <Application>Microsoft Office Word</Application>
  <DocSecurity>0</DocSecurity>
  <Lines>97</Lines>
  <Paragraphs>55</Paragraphs>
  <ScaleCrop>false</ScaleCrop>
  <Company>Author-it Software Corporation Ltd.</Company>
  <LinksUpToDate>false</LinksUpToDate>
  <CharactersWithSpaces>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MEACOM0014 Manage aircraft maintenance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2022-11-22T03:48:00Z</dcterms:created>
  <dcterms:modified xsi:type="dcterms:W3CDTF">2022-11-22T03:48:00Z</dcterms:modified>
</cp:coreProperties>
</file>