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276" w:rsidP="00B43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MEACOM0011 Manage an aviation maintenance quality system</w:t>
      </w:r>
      <w:r>
        <w:fldChar w:fldCharType="end"/>
      </w:r>
    </w:p>
    <w:p w:rsidR="00B43276" w:rsidP="00B43276">
      <w:pPr>
        <w:pStyle w:val="Version"/>
        <w:sectPr w:rsidSect="00690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57D" w:rsidP="0069057D">
      <w:pPr>
        <w:pStyle w:val="SuperHeading"/>
      </w:pPr>
      <w:r w:rsidRPr="0069057D">
        <w:t>Assessment Requirements for MEACOM0011 Manage an aviation maintenance quality system</w:t>
      </w:r>
    </w:p>
    <w:p w:rsidR="00000000" w:rsidRPr="0069057D" w:rsidP="0069057D">
      <w:pPr>
        <w:pStyle w:val="Heading1"/>
      </w:pPr>
      <w:bookmarkStart w:id="1" w:name="O_1252158"/>
      <w:bookmarkEnd w:id="1"/>
      <w:r w:rsidRPr="0069057D">
        <w:t>Modification History</w:t>
      </w:r>
    </w:p>
    <w:p w:rsidR="00000000" w:rsidRPr="0069057D" w:rsidP="00B43276">
      <w:pPr>
        <w:pStyle w:val="BodyText"/>
      </w:pPr>
      <w:r w:rsidRPr="0069057D">
        <w:t>Release 1. Application changed. Elements and Performance Criteria changed. Foundation Skills made explicit. Assessment Requirements clarified. Supersedes and is equivalent to MEA120 Manage an aviation maintenance quality system.</w:t>
      </w:r>
    </w:p>
    <w:p w:rsidR="00000000" w:rsidRPr="0069057D" w:rsidP="0069057D">
      <w:pPr>
        <w:pStyle w:val="Heading1"/>
      </w:pPr>
      <w:bookmarkStart w:id="2" w:name="O_1252159"/>
      <w:bookmarkEnd w:id="2"/>
      <w:r w:rsidRPr="0069057D">
        <w:t>Performa</w:t>
      </w:r>
      <w:r w:rsidRPr="0069057D">
        <w:t>nce Evidence</w:t>
      </w:r>
    </w:p>
    <w:p w:rsidR="00000000" w:rsidRPr="0069057D" w:rsidP="00B43276">
      <w:pPr>
        <w:pStyle w:val="BodyText"/>
      </w:pPr>
      <w:r w:rsidRPr="0069057D">
        <w:t>There must be evidence the candidate has completed all the tasks outlined in the elements and performance criteria of this unit, and demonstrated the ability to:</w:t>
      </w:r>
    </w:p>
    <w:p w:rsidR="00000000" w:rsidRPr="0069057D" w:rsidP="0069057D">
      <w:pPr>
        <w:pStyle w:val="ListBullet"/>
      </w:pPr>
      <w:r w:rsidRPr="0069057D">
        <w:t>manage an aviation maintenance quality system on at least one occasion, demonstr</w:t>
      </w:r>
      <w:r w:rsidRPr="0069057D">
        <w:t>ating:</w:t>
      </w:r>
    </w:p>
    <w:p w:rsidR="00000000" w:rsidRPr="0069057D" w:rsidP="0069057D">
      <w:pPr>
        <w:pStyle w:val="ListBullet2"/>
      </w:pPr>
      <w:r w:rsidRPr="0069057D">
        <w:t>research, analysis and application of legislative requirements, regulations, air safety management guidelines, and organisational policies, procedures and guidelines</w:t>
      </w:r>
    </w:p>
    <w:p w:rsidR="00000000" w:rsidRPr="0069057D" w:rsidP="0069057D">
      <w:pPr>
        <w:pStyle w:val="ListBullet2"/>
      </w:pPr>
      <w:r w:rsidRPr="0069057D">
        <w:t>leadership skills</w:t>
      </w:r>
    </w:p>
    <w:p w:rsidR="00000000" w:rsidRPr="0069057D" w:rsidP="0069057D">
      <w:pPr>
        <w:pStyle w:val="ListBullet2"/>
      </w:pPr>
      <w:r w:rsidRPr="0069057D">
        <w:t xml:space="preserve">monitoring and evaluation of quality processes in the system in </w:t>
      </w:r>
      <w:r w:rsidRPr="0069057D">
        <w:t>line with inspection and audit procedures.</w:t>
      </w:r>
    </w:p>
    <w:p w:rsidR="00000000" w:rsidRPr="0069057D" w:rsidP="0069057D">
      <w:pPr>
        <w:pStyle w:val="AllowPageBreak"/>
      </w:pPr>
    </w:p>
    <w:p w:rsidR="00000000" w:rsidRPr="0069057D" w:rsidP="0069057D">
      <w:pPr>
        <w:pStyle w:val="Heading1"/>
      </w:pPr>
      <w:bookmarkStart w:id="3" w:name="O_1252160"/>
      <w:bookmarkEnd w:id="3"/>
      <w:r w:rsidRPr="0069057D">
        <w:t>Knowledge Evidence</w:t>
      </w:r>
    </w:p>
    <w:p w:rsidR="00000000" w:rsidRPr="0069057D" w:rsidP="00B43276">
      <w:pPr>
        <w:pStyle w:val="BodyText"/>
      </w:pPr>
      <w:r w:rsidRPr="0069057D">
        <w:t>There must be evidence the candidate has knowledge of:</w:t>
      </w:r>
    </w:p>
    <w:p w:rsidR="00000000" w:rsidRPr="0069057D" w:rsidP="0069057D">
      <w:pPr>
        <w:pStyle w:val="ListBullet"/>
      </w:pPr>
      <w:r w:rsidRPr="0069057D">
        <w:t>key components of organisational policies and procedures and air safety management guidelines relating to managing an a</w:t>
      </w:r>
      <w:r w:rsidRPr="0069057D">
        <w:t>viation maintenance quality system found in:</w:t>
      </w:r>
    </w:p>
    <w:p w:rsidR="00000000" w:rsidRPr="0069057D" w:rsidP="0069057D">
      <w:pPr>
        <w:pStyle w:val="ListBullet2"/>
      </w:pPr>
      <w:r w:rsidRPr="0069057D">
        <w:t>maintenance organisation manuals</w:t>
      </w:r>
    </w:p>
    <w:p w:rsidR="00000000" w:rsidRPr="0069057D" w:rsidP="0069057D">
      <w:pPr>
        <w:pStyle w:val="ListBullet2"/>
      </w:pPr>
      <w:r w:rsidRPr="0069057D">
        <w:t>maintenance organisation expositions</w:t>
      </w:r>
    </w:p>
    <w:p w:rsidR="00000000" w:rsidRPr="0069057D" w:rsidP="0069057D">
      <w:pPr>
        <w:pStyle w:val="ListBullet2"/>
      </w:pPr>
      <w:r w:rsidRPr="0069057D">
        <w:t>procedures manuals</w:t>
      </w:r>
    </w:p>
    <w:p w:rsidR="00000000" w:rsidRPr="0069057D" w:rsidP="0069057D">
      <w:pPr>
        <w:pStyle w:val="ListBullet2"/>
      </w:pPr>
      <w:r w:rsidRPr="0069057D">
        <w:t>work instructions</w:t>
      </w:r>
    </w:p>
    <w:p w:rsidR="00000000" w:rsidRPr="0069057D" w:rsidP="0069057D">
      <w:pPr>
        <w:pStyle w:val="ListBullet2"/>
      </w:pPr>
      <w:r w:rsidRPr="0069057D">
        <w:t>quality manuals</w:t>
      </w:r>
    </w:p>
    <w:p w:rsidR="00000000" w:rsidRPr="0069057D" w:rsidP="0069057D">
      <w:pPr>
        <w:pStyle w:val="ListBullet2"/>
      </w:pPr>
      <w:r w:rsidRPr="0069057D">
        <w:t>safety manuals</w:t>
      </w:r>
    </w:p>
    <w:p w:rsidR="00000000" w:rsidRPr="0069057D" w:rsidP="0069057D">
      <w:pPr>
        <w:pStyle w:val="ListBullet2"/>
      </w:pPr>
      <w:r w:rsidRPr="0069057D">
        <w:t xml:space="preserve">relevant aviation safety regulations </w:t>
      </w:r>
    </w:p>
    <w:p w:rsidR="00000000" w:rsidRPr="0069057D" w:rsidP="0069057D">
      <w:pPr>
        <w:pStyle w:val="ListBullet2"/>
      </w:pPr>
      <w:r w:rsidRPr="0069057D">
        <w:t>specific aircraft/equipment maintenance manuals</w:t>
      </w:r>
    </w:p>
    <w:p w:rsidR="00000000" w:rsidRPr="0069057D" w:rsidP="0069057D">
      <w:pPr>
        <w:pStyle w:val="ListBullet2"/>
      </w:pPr>
      <w:r w:rsidRPr="0069057D">
        <w:t>inspection schedules and worksheets</w:t>
      </w:r>
    </w:p>
    <w:p w:rsidR="00000000" w:rsidRPr="0069057D" w:rsidP="0069057D">
      <w:pPr>
        <w:pStyle w:val="ListBullet"/>
      </w:pPr>
      <w:r w:rsidRPr="0069057D">
        <w:t>key requirements of organisational policies, procedures and guidelines relating to managing an aviation maintenance quality system, including:</w:t>
      </w:r>
    </w:p>
    <w:p w:rsidR="00000000" w:rsidRPr="0069057D" w:rsidP="0069057D">
      <w:pPr>
        <w:pStyle w:val="ListBullet2"/>
      </w:pPr>
      <w:r w:rsidRPr="0069057D">
        <w:t>quality system inspection a</w:t>
      </w:r>
      <w:r w:rsidRPr="0069057D">
        <w:t>nd audit procedures, including recording and reporting procedures</w:t>
      </w:r>
    </w:p>
    <w:p w:rsidR="00000000" w:rsidRPr="0069057D" w:rsidP="0069057D">
      <w:pPr>
        <w:pStyle w:val="ListBullet2"/>
      </w:pPr>
      <w:r w:rsidRPr="0069057D">
        <w:t>authorisation and re-authorisation procedures</w:t>
      </w:r>
    </w:p>
    <w:p w:rsidR="00000000" w:rsidRPr="0069057D" w:rsidP="0069057D">
      <w:pPr>
        <w:pStyle w:val="ListBullet"/>
      </w:pPr>
      <w:r w:rsidRPr="0069057D">
        <w:t>organisational and aviation industry regulatory requirements in monitoring and assessing quality in the aviation maintenance environment, inclu</w:t>
      </w:r>
      <w:r w:rsidRPr="0069057D">
        <w:t>ding:</w:t>
      </w:r>
    </w:p>
    <w:p w:rsidR="00000000" w:rsidRPr="0069057D" w:rsidP="0069057D">
      <w:pPr>
        <w:pStyle w:val="ListBullet2"/>
      </w:pPr>
      <w:r w:rsidRPr="0069057D">
        <w:t xml:space="preserve">relevant aviation safety regulations </w:t>
      </w:r>
    </w:p>
    <w:p w:rsidR="00000000" w:rsidRPr="0069057D" w:rsidP="0069057D">
      <w:pPr>
        <w:pStyle w:val="ListBullet2"/>
      </w:pPr>
      <w:r w:rsidRPr="0069057D">
        <w:t>overseas regulations relating to aviation quality systems, such as Federal Aviation Regulations or European Aviation Safety Regulations</w:t>
      </w:r>
    </w:p>
    <w:p w:rsidR="00000000" w:rsidRPr="0069057D" w:rsidP="0069057D">
      <w:pPr>
        <w:pStyle w:val="ListBullet"/>
      </w:pPr>
      <w:r w:rsidRPr="0069057D">
        <w:t>aviation maintenance quality system requirements, including:</w:t>
      </w:r>
    </w:p>
    <w:p w:rsidR="00000000" w:rsidRPr="0069057D" w:rsidP="0069057D">
      <w:pPr>
        <w:pStyle w:val="ListBullet2"/>
      </w:pPr>
      <w:r w:rsidRPr="0069057D">
        <w:t>principles and management procedures</w:t>
      </w:r>
    </w:p>
    <w:p w:rsidR="00000000" w:rsidRPr="0069057D" w:rsidP="0069057D">
      <w:pPr>
        <w:pStyle w:val="ListBullet2"/>
      </w:pPr>
      <w:r w:rsidRPr="0069057D">
        <w:t>audit and review requirements and processes</w:t>
      </w:r>
    </w:p>
    <w:p w:rsidR="00000000" w:rsidRPr="0069057D" w:rsidP="0069057D">
      <w:pPr>
        <w:pStyle w:val="ListBullet"/>
      </w:pPr>
      <w:r w:rsidRPr="0069057D">
        <w:t>federal and state or territory work health and safety (WHS) legislation applicable within quality systems.</w:t>
      </w:r>
    </w:p>
    <w:p w:rsidR="00000000" w:rsidRPr="0069057D" w:rsidP="0069057D">
      <w:pPr>
        <w:pStyle w:val="AllowPageBreak"/>
      </w:pPr>
    </w:p>
    <w:p w:rsidR="00000000" w:rsidRPr="0069057D" w:rsidP="0069057D">
      <w:pPr>
        <w:pStyle w:val="Heading1"/>
      </w:pPr>
      <w:bookmarkStart w:id="4" w:name="O_1252161"/>
      <w:bookmarkEnd w:id="4"/>
      <w:r w:rsidRPr="0069057D">
        <w:t>Assessment Conditions</w:t>
      </w:r>
    </w:p>
    <w:p w:rsidR="00000000" w:rsidRPr="0069057D" w:rsidP="00B43276">
      <w:pPr>
        <w:pStyle w:val="BodyText"/>
      </w:pPr>
      <w:r w:rsidRPr="0069057D">
        <w:t>The following conditions o</w:t>
      </w:r>
      <w:r w:rsidRPr="0069057D">
        <w:t>f assessment represent the requirements of the regulators (DASA and CASA) and maintenance stakeholders and must be rigorously observed.</w:t>
      </w:r>
    </w:p>
    <w:p w:rsidR="00000000" w:rsidRPr="0069057D" w:rsidP="00B43276">
      <w:pPr>
        <w:pStyle w:val="BodyText"/>
      </w:pPr>
      <w:r w:rsidRPr="0069057D">
        <w:t>Skills must have been demonstrated under routine supervision in the workplace or in a simulated environment that reflect</w:t>
      </w:r>
      <w:r w:rsidRPr="0069057D">
        <w:t>s workplace conditions and contingencies, or a combination of both on- and off-the-job assessment. The following conditions must be met for this unit:</w:t>
      </w:r>
    </w:p>
    <w:p w:rsidR="00000000" w:rsidRPr="0069057D" w:rsidP="0069057D">
      <w:pPr>
        <w:pStyle w:val="ListBullet"/>
      </w:pPr>
      <w:r w:rsidRPr="0069057D">
        <w:t xml:space="preserve">use of suitable facilities, equipment and resources, including: </w:t>
      </w:r>
    </w:p>
    <w:p w:rsidR="00000000" w:rsidRPr="0069057D" w:rsidP="0069057D">
      <w:pPr>
        <w:pStyle w:val="ListBullet2"/>
      </w:pPr>
      <w:r w:rsidRPr="0069057D">
        <w:t>workplace procedures, manufacturing sp</w:t>
      </w:r>
      <w:r w:rsidRPr="0069057D">
        <w:t>ecifications, codes, standards, manuals, and reference materials relevant to managing an aviation maintenance quality system</w:t>
      </w:r>
    </w:p>
    <w:p w:rsidR="00000000" w:rsidRPr="0069057D" w:rsidP="0069057D">
      <w:pPr>
        <w:pStyle w:val="ListBullet2"/>
      </w:pPr>
      <w:r w:rsidRPr="0069057D">
        <w:t>tools, equipment, and materials required to manage an aviation maintenance quality system</w:t>
      </w:r>
    </w:p>
    <w:p w:rsidR="00000000" w:rsidRPr="0069057D" w:rsidP="0069057D">
      <w:pPr>
        <w:pStyle w:val="ListBullet"/>
      </w:pPr>
      <w:r w:rsidRPr="0069057D">
        <w:t>documentation required to manage an avia</w:t>
      </w:r>
      <w:r w:rsidRPr="0069057D">
        <w:t>tion maintenance quality system, including:</w:t>
      </w:r>
    </w:p>
    <w:p w:rsidR="00000000" w:rsidRPr="0069057D" w:rsidP="0069057D">
      <w:pPr>
        <w:pStyle w:val="ListBullet2"/>
      </w:pPr>
      <w:r w:rsidRPr="0069057D">
        <w:t>operating procedures</w:t>
      </w:r>
    </w:p>
    <w:p w:rsidR="00000000" w:rsidRPr="0069057D" w:rsidP="0069057D">
      <w:pPr>
        <w:pStyle w:val="ListBullet2"/>
      </w:pPr>
      <w:r w:rsidRPr="0069057D">
        <w:t>job descriptions</w:t>
      </w:r>
    </w:p>
    <w:p w:rsidR="00000000" w:rsidRPr="0069057D" w:rsidP="0069057D">
      <w:pPr>
        <w:pStyle w:val="ListBullet2"/>
      </w:pPr>
      <w:r w:rsidRPr="0069057D">
        <w:t>supporting documentation, including:</w:t>
      </w:r>
    </w:p>
    <w:p w:rsidR="00000000" w:rsidRPr="0069057D" w:rsidP="0069057D">
      <w:pPr>
        <w:pStyle w:val="ListBullet3"/>
      </w:pPr>
      <w:r w:rsidRPr="0069057D">
        <w:t>maintenance personnel authorisation workbooks</w:t>
      </w:r>
    </w:p>
    <w:p w:rsidR="00000000" w:rsidRPr="0069057D" w:rsidP="0069057D">
      <w:pPr>
        <w:pStyle w:val="ListBullet3"/>
      </w:pPr>
      <w:r w:rsidRPr="0069057D">
        <w:t>duty statements</w:t>
      </w:r>
    </w:p>
    <w:p w:rsidR="00000000" w:rsidRPr="0069057D" w:rsidP="0069057D">
      <w:pPr>
        <w:pStyle w:val="ListBullet3"/>
      </w:pPr>
      <w:r w:rsidRPr="0069057D">
        <w:t>standing instructions.</w:t>
      </w:r>
    </w:p>
    <w:p w:rsidR="00000000" w:rsidRPr="0069057D" w:rsidP="00B43276">
      <w:pPr>
        <w:pStyle w:val="BodyText"/>
      </w:pPr>
      <w:r w:rsidRPr="0069057D">
        <w:t xml:space="preserve">Evidence of tasks demonstrating competency must be recorded in a log of industrial experience and achievement.  </w:t>
      </w:r>
    </w:p>
    <w:p w:rsidR="00000000" w:rsidRPr="0069057D" w:rsidP="00B43276">
      <w:pPr>
        <w:pStyle w:val="BodyText"/>
      </w:pPr>
      <w:r w:rsidRPr="0069057D">
        <w:t xml:space="preserve">Assessors must satisfy the NVR/AQTF mandatory competency requirements for assessors. Where the unit is to be used for CASA licensing purposes, </w:t>
      </w:r>
      <w:r w:rsidRPr="0069057D">
        <w:t xml:space="preserve">the assessor must also meet the criteria specified in the CASR Part 147 Manual of Standards. </w:t>
      </w:r>
    </w:p>
    <w:p w:rsidR="00000000" w:rsidRPr="0069057D" w:rsidP="0069057D">
      <w:pPr>
        <w:pStyle w:val="Heading1"/>
      </w:pPr>
      <w:bookmarkStart w:id="5" w:name="O_1252164"/>
      <w:bookmarkEnd w:id="5"/>
      <w:r w:rsidRPr="0069057D">
        <w:t>Links</w:t>
      </w:r>
    </w:p>
    <w:p w:rsidR="00000000" w:rsidRPr="0069057D" w:rsidP="00B43276">
      <w:pPr>
        <w:pStyle w:val="BodyText"/>
      </w:pPr>
      <w:r w:rsidRPr="006905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73FD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9057D" w:rsidP="0069057D"/>
    <w:sectPr w:rsidSect="006905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7D" w:rsidRPr="00B43276" w:rsidP="00B43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76" w:rsidP="00690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3276" w:rsidP="00690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3276" w:rsidP="00690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57D" w:rsidRPr="00B43276" w:rsidP="00B43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76" w:rsidRPr="002D2AF8" w:rsidP="00690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MEACOM0011 Manage an aviation maintenance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43276" w:rsidP="00690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A0BF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4C9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62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57D"/>
  </w:style>
  <w:style w:type="character" w:customStyle="1" w:styleId="Heading1Char">
    <w:name w:val="Heading 1 Char"/>
    <w:basedOn w:val="DefaultParagraphFont"/>
    <w:link w:val="Heading1"/>
    <w:rsid w:val="00690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5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5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05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05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0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5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057D"/>
    <w:rPr>
      <w:b/>
      <w:spacing w:val="0"/>
    </w:rPr>
  </w:style>
  <w:style w:type="paragraph" w:customStyle="1" w:styleId="SuperTitle">
    <w:name w:val="SuperTitle"/>
    <w:basedOn w:val="Title"/>
    <w:rsid w:val="00690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5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57D"/>
    <w:rPr>
      <w:i/>
    </w:rPr>
  </w:style>
  <w:style w:type="paragraph" w:styleId="Caption">
    <w:name w:val="caption"/>
    <w:basedOn w:val="BodyText"/>
    <w:next w:val="Normal"/>
    <w:qFormat/>
    <w:rsid w:val="00690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57D"/>
  </w:style>
  <w:style w:type="paragraph" w:styleId="TableofFigures">
    <w:name w:val="table of figures"/>
    <w:basedOn w:val="Normal"/>
    <w:next w:val="Normal"/>
    <w:semiHidden/>
    <w:rsid w:val="00690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5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057D"/>
    <w:rPr>
      <w:rFonts w:ascii="Wingdings" w:hAnsi="Wingdings"/>
    </w:rPr>
  </w:style>
  <w:style w:type="paragraph" w:customStyle="1" w:styleId="TableHeading">
    <w:name w:val="Table Heading"/>
    <w:basedOn w:val="HeadingBase"/>
    <w:rsid w:val="00690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57D"/>
    <w:rPr>
      <w:color w:val="0033CC"/>
      <w:u w:val="none"/>
    </w:rPr>
  </w:style>
  <w:style w:type="paragraph" w:customStyle="1" w:styleId="BodyTextRight">
    <w:name w:val="Body Text Right"/>
    <w:basedOn w:val="BodyText"/>
    <w:rsid w:val="00690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5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57D"/>
    <w:rPr>
      <w:sz w:val="32"/>
    </w:rPr>
  </w:style>
  <w:style w:type="paragraph" w:customStyle="1" w:styleId="HeadingProcedure">
    <w:name w:val="Heading Procedure"/>
    <w:basedOn w:val="HeadingBase"/>
    <w:next w:val="Normal"/>
    <w:rsid w:val="00690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57D"/>
    <w:pPr>
      <w:spacing w:before="60" w:after="60"/>
    </w:pPr>
  </w:style>
  <w:style w:type="paragraph" w:styleId="ListContinue">
    <w:name w:val="List Continue"/>
    <w:basedOn w:val="List"/>
    <w:rsid w:val="0069057D"/>
    <w:pPr>
      <w:ind w:firstLine="0"/>
    </w:pPr>
  </w:style>
  <w:style w:type="paragraph" w:customStyle="1" w:styleId="ListNote">
    <w:name w:val="List Note"/>
    <w:basedOn w:val="List"/>
    <w:rsid w:val="00690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57D"/>
    <w:rPr>
      <w:rFonts w:ascii="Courier New" w:hAnsi="Courier New"/>
    </w:rPr>
  </w:style>
  <w:style w:type="paragraph" w:customStyle="1" w:styleId="NoteBullet">
    <w:name w:val="Note Bullet"/>
    <w:basedOn w:val="Note"/>
    <w:rsid w:val="00690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5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0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57D"/>
    <w:rPr>
      <w:b/>
      <w:smallCaps/>
    </w:rPr>
  </w:style>
  <w:style w:type="paragraph" w:customStyle="1" w:styleId="TableListNumber">
    <w:name w:val="Table List Number"/>
    <w:basedOn w:val="ListNumber"/>
    <w:rsid w:val="00690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57D"/>
    <w:pPr>
      <w:numPr>
        <w:numId w:val="10"/>
      </w:numPr>
    </w:pPr>
  </w:style>
  <w:style w:type="paragraph" w:customStyle="1" w:styleId="ListAlpha2">
    <w:name w:val="List Alpha 2"/>
    <w:basedOn w:val="List2"/>
    <w:rsid w:val="0069057D"/>
    <w:pPr>
      <w:numPr>
        <w:numId w:val="9"/>
      </w:numPr>
    </w:pPr>
  </w:style>
  <w:style w:type="paragraph" w:styleId="List2">
    <w:name w:val="List 2"/>
    <w:basedOn w:val="BodyText"/>
    <w:rsid w:val="00690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5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05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057D"/>
    <w:pPr>
      <w:numPr>
        <w:numId w:val="5"/>
      </w:numPr>
    </w:pPr>
  </w:style>
  <w:style w:type="paragraph" w:styleId="ListContinue2">
    <w:name w:val="List Continue 2"/>
    <w:basedOn w:val="List2"/>
    <w:rsid w:val="0069057D"/>
    <w:pPr>
      <w:ind w:firstLine="0"/>
    </w:pPr>
  </w:style>
  <w:style w:type="paragraph" w:styleId="ListContinue3">
    <w:name w:val="List Continue 3"/>
    <w:basedOn w:val="List3"/>
    <w:rsid w:val="0069057D"/>
    <w:pPr>
      <w:ind w:left="1021" w:firstLine="0"/>
    </w:pPr>
  </w:style>
  <w:style w:type="paragraph" w:styleId="ListContinue4">
    <w:name w:val="List Continue 4"/>
    <w:basedOn w:val="List4"/>
    <w:rsid w:val="0069057D"/>
    <w:pPr>
      <w:ind w:firstLine="0"/>
    </w:pPr>
  </w:style>
  <w:style w:type="paragraph" w:styleId="ListContinue5">
    <w:name w:val="List Continue 5"/>
    <w:basedOn w:val="List5"/>
    <w:rsid w:val="0069057D"/>
    <w:pPr>
      <w:ind w:firstLine="0"/>
    </w:pPr>
  </w:style>
  <w:style w:type="paragraph" w:styleId="ListNumber3">
    <w:name w:val="List Number 3"/>
    <w:basedOn w:val="List3"/>
    <w:rsid w:val="0069057D"/>
    <w:pPr>
      <w:numPr>
        <w:numId w:val="6"/>
      </w:numPr>
    </w:pPr>
  </w:style>
  <w:style w:type="paragraph" w:styleId="ListNumber4">
    <w:name w:val="List Number 4"/>
    <w:basedOn w:val="List4"/>
    <w:rsid w:val="0069057D"/>
    <w:pPr>
      <w:numPr>
        <w:numId w:val="7"/>
      </w:numPr>
    </w:pPr>
  </w:style>
  <w:style w:type="paragraph" w:styleId="ListNumber5">
    <w:name w:val="List Number 5"/>
    <w:basedOn w:val="List5"/>
    <w:rsid w:val="0069057D"/>
    <w:pPr>
      <w:numPr>
        <w:numId w:val="8"/>
      </w:numPr>
    </w:pPr>
  </w:style>
  <w:style w:type="paragraph" w:styleId="BlockText">
    <w:name w:val="Block Text"/>
    <w:basedOn w:val="Normal"/>
    <w:rsid w:val="00690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57D"/>
    <w:rPr>
      <w:sz w:val="16"/>
      <w:vertAlign w:val="superscript"/>
    </w:rPr>
  </w:style>
  <w:style w:type="character" w:customStyle="1" w:styleId="Symbols">
    <w:name w:val="Symbols"/>
    <w:basedOn w:val="DefaultParagraphFont"/>
    <w:rsid w:val="0069057D"/>
    <w:rPr>
      <w:rFonts w:ascii="Symbol" w:hAnsi="Symbol"/>
    </w:rPr>
  </w:style>
  <w:style w:type="character" w:customStyle="1" w:styleId="MenuOptions">
    <w:name w:val="Menu Options"/>
    <w:basedOn w:val="DefaultParagraphFont"/>
    <w:rsid w:val="00690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57D"/>
    <w:rPr>
      <w:b/>
    </w:rPr>
  </w:style>
  <w:style w:type="character" w:customStyle="1" w:styleId="Underlined">
    <w:name w:val="Underlined"/>
    <w:basedOn w:val="DefaultParagraphFont"/>
    <w:rsid w:val="0069057D"/>
    <w:rPr>
      <w:u w:val="single"/>
    </w:rPr>
  </w:style>
  <w:style w:type="paragraph" w:customStyle="1" w:styleId="TableBodyTextRight">
    <w:name w:val="Table Body Text Right"/>
    <w:basedOn w:val="TableBodyText"/>
    <w:rsid w:val="00690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57D"/>
    <w:rPr>
      <w:sz w:val="18"/>
    </w:rPr>
  </w:style>
  <w:style w:type="paragraph" w:customStyle="1" w:styleId="BodySmallRight">
    <w:name w:val="Body Small Right"/>
    <w:basedOn w:val="BodyTextRight"/>
    <w:rsid w:val="0069057D"/>
    <w:rPr>
      <w:sz w:val="18"/>
      <w:szCs w:val="18"/>
    </w:rPr>
  </w:style>
  <w:style w:type="paragraph" w:customStyle="1" w:styleId="MarginEdition">
    <w:name w:val="Margin Edition"/>
    <w:basedOn w:val="MarginNote"/>
    <w:rsid w:val="00690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57D"/>
    <w:rPr>
      <w:sz w:val="2"/>
      <w:szCs w:val="2"/>
    </w:rPr>
  </w:style>
  <w:style w:type="character" w:customStyle="1" w:styleId="Small">
    <w:name w:val="Small"/>
    <w:basedOn w:val="DefaultParagraphFont"/>
    <w:rsid w:val="0069057D"/>
    <w:rPr>
      <w:sz w:val="16"/>
    </w:rPr>
  </w:style>
  <w:style w:type="paragraph" w:customStyle="1" w:styleId="WideTable">
    <w:name w:val="Wide Table"/>
    <w:basedOn w:val="Normal"/>
    <w:rsid w:val="00690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57D"/>
  </w:style>
  <w:style w:type="paragraph" w:styleId="Quote">
    <w:name w:val="Quote"/>
    <w:basedOn w:val="Heading1"/>
    <w:link w:val="QuoteChar"/>
    <w:qFormat/>
    <w:rsid w:val="00690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57D"/>
    <w:pPr>
      <w:pageBreakBefore/>
    </w:pPr>
  </w:style>
  <w:style w:type="paragraph" w:customStyle="1" w:styleId="Border">
    <w:name w:val="Border"/>
    <w:basedOn w:val="Normal"/>
    <w:qFormat/>
    <w:rsid w:val="00690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57D"/>
    <w:rPr>
      <w:u w:val="single"/>
    </w:rPr>
  </w:style>
  <w:style w:type="character" w:customStyle="1" w:styleId="BoldandItalics">
    <w:name w:val="Bold and Italics"/>
    <w:qFormat/>
    <w:rsid w:val="0069057D"/>
    <w:rPr>
      <w:b/>
      <w:i/>
      <w:u w:val="none"/>
    </w:rPr>
  </w:style>
  <w:style w:type="paragraph" w:styleId="BalloonText">
    <w:name w:val="Balloon Text"/>
    <w:basedOn w:val="Normal"/>
    <w:link w:val="BalloonTextChar"/>
    <w:rsid w:val="00690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57D"/>
    <w:pPr>
      <w:spacing w:before="0" w:after="0"/>
    </w:pPr>
  </w:style>
  <w:style w:type="paragraph" w:customStyle="1" w:styleId="BodyTextBold">
    <w:name w:val="Body Text Bold"/>
    <w:basedOn w:val="BodyText"/>
    <w:qFormat/>
    <w:rsid w:val="0069057D"/>
    <w:rPr>
      <w:b/>
    </w:rPr>
  </w:style>
  <w:style w:type="character" w:styleId="Hyperlink">
    <w:name w:val="Hyperlink"/>
    <w:basedOn w:val="DefaultParagraphFont"/>
    <w:uiPriority w:val="99"/>
    <w:unhideWhenUsed/>
    <w:rsid w:val="00B43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3539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MEACOM0011 Manage an aviation maintenance quality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2022-11-22T01:37:00Z</dcterms:created>
  <dcterms:modified xsi:type="dcterms:W3CDTF">2022-11-22T01:37:00Z</dcterms:modified>
</cp:coreProperties>
</file>